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FD610" w14:textId="343CA51B" w:rsidR="00D12AC2" w:rsidRDefault="00D12AC2" w:rsidP="00AC49CE">
      <w:pPr>
        <w:spacing w:line="360" w:lineRule="auto"/>
        <w:rPr>
          <w:rFonts w:ascii="Garamond" w:hAnsi="Garamond"/>
          <w:b/>
          <w:bCs/>
          <w:sz w:val="24"/>
          <w:szCs w:val="24"/>
          <w:lang w:val="en-AU"/>
        </w:rPr>
      </w:pPr>
      <w:r>
        <w:rPr>
          <w:rFonts w:ascii="Garamond" w:hAnsi="Garamond"/>
          <w:b/>
          <w:bCs/>
          <w:sz w:val="24"/>
          <w:szCs w:val="24"/>
          <w:lang w:val="en-AU"/>
        </w:rPr>
        <w:t>An empirical investigation of the role of direction in our concept of time</w:t>
      </w:r>
      <w:r w:rsidR="00BA06AB">
        <w:rPr>
          <w:rStyle w:val="FootnoteReference"/>
          <w:rFonts w:ascii="Garamond" w:hAnsi="Garamond"/>
          <w:b/>
          <w:bCs/>
          <w:sz w:val="24"/>
          <w:szCs w:val="24"/>
          <w:lang w:val="en-AU"/>
        </w:rPr>
        <w:footnoteReference w:id="1"/>
      </w:r>
    </w:p>
    <w:p w14:paraId="5113F004" w14:textId="77777777" w:rsidR="00D12AC2" w:rsidRDefault="00D12AC2" w:rsidP="00AC49CE">
      <w:pPr>
        <w:spacing w:line="360" w:lineRule="auto"/>
        <w:rPr>
          <w:rFonts w:ascii="Garamond" w:hAnsi="Garamond"/>
          <w:b/>
          <w:bCs/>
          <w:sz w:val="24"/>
          <w:szCs w:val="24"/>
          <w:lang w:val="en-AU"/>
        </w:rPr>
      </w:pPr>
    </w:p>
    <w:p w14:paraId="399FA5B1" w14:textId="06A16590" w:rsidR="00ED61A1" w:rsidRPr="00D1419B" w:rsidRDefault="00ED61A1" w:rsidP="00AC49CE">
      <w:pPr>
        <w:spacing w:line="360" w:lineRule="auto"/>
        <w:rPr>
          <w:rFonts w:ascii="Garamond" w:hAnsi="Garamond"/>
          <w:b/>
          <w:bCs/>
          <w:sz w:val="24"/>
          <w:szCs w:val="24"/>
          <w:lang w:val="en-AU"/>
        </w:rPr>
      </w:pPr>
      <w:r w:rsidRPr="00D1419B">
        <w:rPr>
          <w:rFonts w:ascii="Garamond" w:hAnsi="Garamond"/>
          <w:b/>
          <w:bCs/>
          <w:sz w:val="24"/>
          <w:szCs w:val="24"/>
          <w:lang w:val="en-AU"/>
        </w:rPr>
        <w:t>Abstract</w:t>
      </w:r>
    </w:p>
    <w:p w14:paraId="78C20BAB" w14:textId="77777777" w:rsidR="00ED61A1" w:rsidRPr="00F108C7" w:rsidRDefault="00ED61A1" w:rsidP="00AC49CE">
      <w:pPr>
        <w:spacing w:line="360" w:lineRule="auto"/>
        <w:rPr>
          <w:rFonts w:ascii="Garamond" w:hAnsi="Garamond"/>
          <w:sz w:val="24"/>
          <w:szCs w:val="24"/>
          <w:lang w:val="en-AU"/>
        </w:rPr>
      </w:pPr>
    </w:p>
    <w:p w14:paraId="239E20BE" w14:textId="6E366D85" w:rsidR="002D7942" w:rsidRDefault="000C6006" w:rsidP="00AF20DB">
      <w:pPr>
        <w:spacing w:line="360" w:lineRule="auto"/>
        <w:ind w:left="567" w:right="567"/>
        <w:rPr>
          <w:rFonts w:ascii="Garamond" w:hAnsi="Garamond"/>
          <w:sz w:val="24"/>
          <w:szCs w:val="24"/>
        </w:rPr>
      </w:pPr>
      <w:r>
        <w:rPr>
          <w:rFonts w:ascii="Garamond" w:hAnsi="Garamond"/>
          <w:sz w:val="24"/>
          <w:szCs w:val="24"/>
          <w:lang w:val="en-AU"/>
        </w:rPr>
        <w:t xml:space="preserve">This paper </w:t>
      </w:r>
      <w:r w:rsidRPr="00F108C7">
        <w:rPr>
          <w:rFonts w:ascii="Garamond" w:hAnsi="Garamond"/>
          <w:sz w:val="24"/>
          <w:szCs w:val="24"/>
          <w:lang w:val="en-AU"/>
        </w:rPr>
        <w:t>empirically investigate</w:t>
      </w:r>
      <w:r w:rsidR="001C1745">
        <w:rPr>
          <w:rFonts w:ascii="Garamond" w:hAnsi="Garamond"/>
          <w:sz w:val="24"/>
          <w:szCs w:val="24"/>
          <w:lang w:val="en-AU"/>
        </w:rPr>
        <w:t>s</w:t>
      </w:r>
      <w:r w:rsidRPr="00F108C7">
        <w:rPr>
          <w:rFonts w:ascii="Garamond" w:hAnsi="Garamond"/>
          <w:sz w:val="24"/>
          <w:szCs w:val="24"/>
          <w:lang w:val="en-AU"/>
        </w:rPr>
        <w:t xml:space="preserve"> one aspect of the folk concept of time</w:t>
      </w:r>
      <w:r w:rsidR="001A5093">
        <w:rPr>
          <w:rFonts w:ascii="Garamond" w:hAnsi="Garamond"/>
          <w:sz w:val="24"/>
          <w:szCs w:val="24"/>
          <w:lang w:val="en-AU"/>
        </w:rPr>
        <w:t xml:space="preserve"> (</w:t>
      </w:r>
      <w:r w:rsidR="007F205B">
        <w:rPr>
          <w:rFonts w:ascii="Garamond" w:hAnsi="Garamond"/>
          <w:sz w:val="24"/>
          <w:szCs w:val="24"/>
          <w:lang w:val="en-AU"/>
        </w:rPr>
        <w:t>amongst</w:t>
      </w:r>
      <w:r w:rsidR="001A5093">
        <w:rPr>
          <w:rFonts w:ascii="Garamond" w:hAnsi="Garamond"/>
          <w:sz w:val="24"/>
          <w:szCs w:val="24"/>
          <w:lang w:val="en-AU"/>
        </w:rPr>
        <w:t xml:space="preserve"> US residents)</w:t>
      </w:r>
      <w:r w:rsidR="00D15562">
        <w:rPr>
          <w:rFonts w:ascii="Garamond" w:hAnsi="Garamond"/>
          <w:sz w:val="24"/>
          <w:szCs w:val="24"/>
          <w:lang w:val="en-AU"/>
        </w:rPr>
        <w:t xml:space="preserve">, by testing </w:t>
      </w:r>
      <w:r w:rsidR="00AF20DB">
        <w:rPr>
          <w:rFonts w:ascii="Garamond" w:hAnsi="Garamond"/>
          <w:sz w:val="24"/>
          <w:szCs w:val="24"/>
          <w:lang w:val="en-AU"/>
        </w:rPr>
        <w:t xml:space="preserve">how the presence or absence of </w:t>
      </w:r>
      <w:r w:rsidR="00AF20DB">
        <w:rPr>
          <w:rFonts w:ascii="Garamond" w:hAnsi="Garamond"/>
          <w:i/>
          <w:iCs/>
          <w:sz w:val="24"/>
          <w:szCs w:val="24"/>
          <w:lang w:val="en-AU"/>
        </w:rPr>
        <w:t>directedness</w:t>
      </w:r>
      <w:r w:rsidR="00AF20DB">
        <w:rPr>
          <w:rFonts w:ascii="Garamond" w:hAnsi="Garamond"/>
          <w:sz w:val="24"/>
          <w:szCs w:val="24"/>
          <w:lang w:val="en-AU"/>
        </w:rPr>
        <w:t xml:space="preserve"> impacts judgements about whether there is time in a world. Experiment 1</w:t>
      </w:r>
      <w:r w:rsidR="006E636D">
        <w:rPr>
          <w:rFonts w:ascii="Garamond" w:hAnsi="Garamond"/>
          <w:sz w:val="24"/>
          <w:szCs w:val="24"/>
          <w:lang w:val="en-AU"/>
        </w:rPr>
        <w:t xml:space="preserve"> found that</w:t>
      </w:r>
      <w:r w:rsidR="003D5865">
        <w:rPr>
          <w:rFonts w:ascii="Garamond" w:hAnsi="Garamond"/>
          <w:sz w:val="24"/>
          <w:szCs w:val="24"/>
          <w:lang w:val="en-AU"/>
        </w:rPr>
        <w:t xml:space="preserve"> </w:t>
      </w:r>
      <w:r w:rsidR="003D5865">
        <w:rPr>
          <w:rFonts w:ascii="Garamond" w:hAnsi="Garamond"/>
          <w:i/>
          <w:iCs/>
          <w:sz w:val="24"/>
          <w:szCs w:val="24"/>
          <w:lang w:val="en-AU"/>
        </w:rPr>
        <w:t>dynamists</w:t>
      </w:r>
      <w:r w:rsidR="005570BE">
        <w:rPr>
          <w:rFonts w:ascii="Garamond" w:hAnsi="Garamond"/>
          <w:sz w:val="24"/>
          <w:szCs w:val="24"/>
          <w:lang w:val="en-AU"/>
        </w:rPr>
        <w:t xml:space="preserve"> </w:t>
      </w:r>
      <w:r w:rsidR="003D5865">
        <w:rPr>
          <w:rFonts w:ascii="Garamond" w:hAnsi="Garamond"/>
          <w:sz w:val="24"/>
          <w:szCs w:val="24"/>
          <w:lang w:val="en-AU"/>
        </w:rPr>
        <w:t>(</w:t>
      </w:r>
      <w:r w:rsidR="005570BE">
        <w:rPr>
          <w:rFonts w:ascii="Garamond" w:hAnsi="Garamond"/>
          <w:sz w:val="24"/>
          <w:szCs w:val="24"/>
          <w:lang w:val="en-AU"/>
        </w:rPr>
        <w:t>those who think the actual world contains an A-series)</w:t>
      </w:r>
      <w:r w:rsidR="00DD2177">
        <w:rPr>
          <w:rFonts w:ascii="Garamond" w:hAnsi="Garamond"/>
          <w:sz w:val="24"/>
          <w:szCs w:val="24"/>
          <w:lang w:val="en-AU"/>
        </w:rPr>
        <w:t xml:space="preserve">, </w:t>
      </w:r>
      <w:r w:rsidR="005570BE" w:rsidRPr="005570BE">
        <w:rPr>
          <w:rFonts w:ascii="Garamond" w:hAnsi="Garamond"/>
          <w:sz w:val="24"/>
          <w:szCs w:val="24"/>
        </w:rPr>
        <w:t>show</w:t>
      </w:r>
      <w:r w:rsidR="00DD2177">
        <w:rPr>
          <w:rFonts w:ascii="Garamond" w:hAnsi="Garamond"/>
          <w:sz w:val="24"/>
          <w:szCs w:val="24"/>
        </w:rPr>
        <w:t>ed</w:t>
      </w:r>
      <w:r w:rsidR="005570BE" w:rsidRPr="005570BE">
        <w:rPr>
          <w:rFonts w:ascii="Garamond" w:hAnsi="Garamond"/>
          <w:sz w:val="24"/>
          <w:szCs w:val="24"/>
        </w:rPr>
        <w:t xml:space="preserve"> significantly higher levels of agreement</w:t>
      </w:r>
      <w:r w:rsidR="00DD2177">
        <w:rPr>
          <w:rFonts w:ascii="Garamond" w:hAnsi="Garamond"/>
          <w:sz w:val="24"/>
          <w:szCs w:val="24"/>
        </w:rPr>
        <w:t xml:space="preserve"> that there is time</w:t>
      </w:r>
      <w:r w:rsidR="005570BE" w:rsidRPr="005570BE">
        <w:rPr>
          <w:rFonts w:ascii="Garamond" w:hAnsi="Garamond"/>
          <w:sz w:val="24"/>
          <w:szCs w:val="24"/>
        </w:rPr>
        <w:t xml:space="preserve"> </w:t>
      </w:r>
      <w:r w:rsidR="00DD2177">
        <w:rPr>
          <w:rFonts w:ascii="Garamond" w:hAnsi="Garamond"/>
          <w:sz w:val="24"/>
          <w:szCs w:val="24"/>
        </w:rPr>
        <w:t>in</w:t>
      </w:r>
      <w:r w:rsidR="00AF6071">
        <w:rPr>
          <w:rFonts w:ascii="Garamond" w:hAnsi="Garamond"/>
          <w:sz w:val="24"/>
          <w:szCs w:val="24"/>
        </w:rPr>
        <w:t xml:space="preserve"> dynamically directed</w:t>
      </w:r>
      <w:r w:rsidR="005570BE" w:rsidRPr="005570BE">
        <w:rPr>
          <w:rFonts w:ascii="Garamond" w:hAnsi="Garamond"/>
          <w:sz w:val="24"/>
          <w:szCs w:val="24"/>
        </w:rPr>
        <w:t xml:space="preserve"> </w:t>
      </w:r>
      <w:r w:rsidR="00AF6071">
        <w:rPr>
          <w:rFonts w:ascii="Garamond" w:hAnsi="Garamond"/>
          <w:sz w:val="24"/>
          <w:szCs w:val="24"/>
        </w:rPr>
        <w:t>(</w:t>
      </w:r>
      <w:r w:rsidR="005570BE" w:rsidRPr="005570BE">
        <w:rPr>
          <w:rFonts w:ascii="Garamond" w:hAnsi="Garamond"/>
          <w:sz w:val="24"/>
          <w:szCs w:val="24"/>
        </w:rPr>
        <w:t>growing block</w:t>
      </w:r>
      <w:r w:rsidR="00AF6071">
        <w:rPr>
          <w:rFonts w:ascii="Garamond" w:hAnsi="Garamond"/>
          <w:sz w:val="24"/>
          <w:szCs w:val="24"/>
        </w:rPr>
        <w:t>)</w:t>
      </w:r>
      <w:r w:rsidR="005570BE" w:rsidRPr="005570BE">
        <w:rPr>
          <w:rFonts w:ascii="Garamond" w:hAnsi="Garamond"/>
          <w:sz w:val="24"/>
          <w:szCs w:val="24"/>
        </w:rPr>
        <w:t xml:space="preserve"> worlds than</w:t>
      </w:r>
      <w:r w:rsidR="00DD2177">
        <w:rPr>
          <w:rFonts w:ascii="Garamond" w:hAnsi="Garamond"/>
          <w:sz w:val="24"/>
          <w:szCs w:val="24"/>
        </w:rPr>
        <w:t xml:space="preserve"> in</w:t>
      </w:r>
      <w:r w:rsidR="00AF6071">
        <w:rPr>
          <w:rFonts w:ascii="Garamond" w:hAnsi="Garamond"/>
          <w:sz w:val="24"/>
          <w:szCs w:val="24"/>
        </w:rPr>
        <w:t xml:space="preserve"> non-dynamical non-directed</w:t>
      </w:r>
      <w:r w:rsidR="005570BE" w:rsidRPr="005570BE">
        <w:rPr>
          <w:rFonts w:ascii="Garamond" w:hAnsi="Garamond"/>
          <w:sz w:val="24"/>
          <w:szCs w:val="24"/>
        </w:rPr>
        <w:t xml:space="preserve"> </w:t>
      </w:r>
      <w:r w:rsidR="00AF6071">
        <w:rPr>
          <w:rFonts w:ascii="Garamond" w:hAnsi="Garamond"/>
          <w:sz w:val="24"/>
          <w:szCs w:val="24"/>
        </w:rPr>
        <w:t>(</w:t>
      </w:r>
      <w:r w:rsidR="005570BE" w:rsidRPr="005570BE">
        <w:rPr>
          <w:rFonts w:ascii="Garamond" w:hAnsi="Garamond"/>
          <w:sz w:val="24"/>
          <w:szCs w:val="24"/>
        </w:rPr>
        <w:t>C-theory</w:t>
      </w:r>
      <w:r w:rsidR="00AF6071">
        <w:rPr>
          <w:rFonts w:ascii="Garamond" w:hAnsi="Garamond"/>
          <w:sz w:val="24"/>
          <w:szCs w:val="24"/>
        </w:rPr>
        <w:t>)</w:t>
      </w:r>
      <w:r w:rsidR="005570BE" w:rsidRPr="005570BE">
        <w:rPr>
          <w:rFonts w:ascii="Garamond" w:hAnsi="Garamond"/>
          <w:sz w:val="24"/>
          <w:szCs w:val="24"/>
        </w:rPr>
        <w:t xml:space="preserve"> worlds. </w:t>
      </w:r>
      <w:r w:rsidR="007B037E">
        <w:rPr>
          <w:rFonts w:ascii="Garamond" w:hAnsi="Garamond"/>
          <w:sz w:val="24"/>
          <w:szCs w:val="24"/>
        </w:rPr>
        <w:t>C</w:t>
      </w:r>
      <w:r w:rsidR="003D5865">
        <w:rPr>
          <w:rFonts w:ascii="Garamond" w:hAnsi="Garamond"/>
          <w:sz w:val="24"/>
          <w:szCs w:val="24"/>
        </w:rPr>
        <w:t>omparing our results to those of Latham et al. (</w:t>
      </w:r>
      <w:proofErr w:type="spellStart"/>
      <w:r w:rsidR="003D5865">
        <w:rPr>
          <w:rFonts w:ascii="Garamond" w:hAnsi="Garamond"/>
          <w:sz w:val="24"/>
          <w:szCs w:val="24"/>
        </w:rPr>
        <w:t>ms</w:t>
      </w:r>
      <w:proofErr w:type="spellEnd"/>
      <w:r w:rsidR="003D5865">
        <w:rPr>
          <w:rFonts w:ascii="Garamond" w:hAnsi="Garamond"/>
          <w:sz w:val="24"/>
          <w:szCs w:val="24"/>
        </w:rPr>
        <w:t xml:space="preserve">), we </w:t>
      </w:r>
      <w:r w:rsidR="007B037E">
        <w:rPr>
          <w:rFonts w:ascii="Garamond" w:hAnsi="Garamond"/>
          <w:sz w:val="24"/>
          <w:szCs w:val="24"/>
        </w:rPr>
        <w:t>report</w:t>
      </w:r>
      <w:r w:rsidR="003D5865">
        <w:rPr>
          <w:rFonts w:ascii="Garamond" w:hAnsi="Garamond"/>
          <w:sz w:val="24"/>
          <w:szCs w:val="24"/>
        </w:rPr>
        <w:t xml:space="preserve"> that</w:t>
      </w:r>
      <w:r w:rsidR="002D7942">
        <w:rPr>
          <w:rFonts w:ascii="Garamond" w:hAnsi="Garamond"/>
          <w:sz w:val="24"/>
          <w:szCs w:val="24"/>
        </w:rPr>
        <w:t xml:space="preserve"> while ~70% of</w:t>
      </w:r>
      <w:r w:rsidR="003D5865">
        <w:rPr>
          <w:rFonts w:ascii="Garamond" w:hAnsi="Garamond"/>
          <w:sz w:val="24"/>
          <w:szCs w:val="24"/>
        </w:rPr>
        <w:t xml:space="preserve"> dynamists </w:t>
      </w:r>
      <w:r w:rsidR="002D7942">
        <w:rPr>
          <w:rFonts w:ascii="Garamond" w:hAnsi="Garamond"/>
          <w:sz w:val="24"/>
          <w:szCs w:val="24"/>
        </w:rPr>
        <w:t>say there is time in B-theory worlds, only ~45% say there is time in C-theory worlds.</w:t>
      </w:r>
      <w:r w:rsidR="008A4174">
        <w:rPr>
          <w:rFonts w:ascii="Garamond" w:hAnsi="Garamond"/>
          <w:sz w:val="24"/>
          <w:szCs w:val="24"/>
        </w:rPr>
        <w:t xml:space="preserve"> </w:t>
      </w:r>
      <w:r w:rsidR="006B4813">
        <w:rPr>
          <w:rFonts w:ascii="Garamond" w:hAnsi="Garamond"/>
          <w:sz w:val="24"/>
          <w:szCs w:val="24"/>
        </w:rPr>
        <w:t>Thus, w</w:t>
      </w:r>
      <w:r w:rsidR="00345F4A">
        <w:rPr>
          <w:rFonts w:ascii="Garamond" w:hAnsi="Garamond"/>
          <w:sz w:val="24"/>
          <w:szCs w:val="24"/>
        </w:rPr>
        <w:t>hile</w:t>
      </w:r>
      <w:r w:rsidR="008A4174">
        <w:rPr>
          <w:rFonts w:ascii="Garamond" w:hAnsi="Garamond"/>
          <w:sz w:val="24"/>
          <w:szCs w:val="24"/>
        </w:rPr>
        <w:t xml:space="preserve"> </w:t>
      </w:r>
      <w:r w:rsidR="00345F4A">
        <w:rPr>
          <w:rFonts w:ascii="Garamond" w:hAnsi="Garamond"/>
          <w:sz w:val="24"/>
          <w:szCs w:val="24"/>
        </w:rPr>
        <w:t xml:space="preserve">the presence of </w:t>
      </w:r>
      <w:r w:rsidR="00345F4A" w:rsidRPr="00505738">
        <w:rPr>
          <w:rFonts w:ascii="Garamond" w:hAnsi="Garamond"/>
          <w:sz w:val="24"/>
          <w:szCs w:val="24"/>
        </w:rPr>
        <w:t>directedness</w:t>
      </w:r>
      <w:r w:rsidR="00345F4A">
        <w:rPr>
          <w:rFonts w:ascii="Garamond" w:hAnsi="Garamond"/>
          <w:sz w:val="24"/>
          <w:szCs w:val="24"/>
        </w:rPr>
        <w:t xml:space="preserve"> makes dynamists more inclined to say there is time in a world,</w:t>
      </w:r>
      <w:r w:rsidR="008A4174">
        <w:rPr>
          <w:rFonts w:ascii="Garamond" w:hAnsi="Garamond"/>
          <w:sz w:val="24"/>
          <w:szCs w:val="24"/>
        </w:rPr>
        <w:t xml:space="preserve"> </w:t>
      </w:r>
      <w:r w:rsidR="006B4813">
        <w:rPr>
          <w:rFonts w:ascii="Garamond" w:hAnsi="Garamond"/>
          <w:sz w:val="24"/>
          <w:szCs w:val="24"/>
        </w:rPr>
        <w:t>a substantial subpopulation of</w:t>
      </w:r>
      <w:r w:rsidR="00895D9A">
        <w:rPr>
          <w:rFonts w:ascii="Garamond" w:hAnsi="Garamond"/>
          <w:sz w:val="24"/>
          <w:szCs w:val="24"/>
        </w:rPr>
        <w:t xml:space="preserve"> dynamists </w:t>
      </w:r>
      <w:r w:rsidR="006B4813">
        <w:rPr>
          <w:rFonts w:ascii="Garamond" w:hAnsi="Garamond"/>
          <w:sz w:val="24"/>
          <w:szCs w:val="24"/>
        </w:rPr>
        <w:t>judge</w:t>
      </w:r>
      <w:r w:rsidR="00895D9A">
        <w:rPr>
          <w:rFonts w:ascii="Garamond" w:hAnsi="Garamond"/>
          <w:sz w:val="24"/>
          <w:szCs w:val="24"/>
        </w:rPr>
        <w:t xml:space="preserve"> that there is time in non-directed worlds. </w:t>
      </w:r>
      <w:r w:rsidR="00670826">
        <w:rPr>
          <w:rFonts w:ascii="Garamond" w:hAnsi="Garamond"/>
          <w:sz w:val="24"/>
          <w:szCs w:val="24"/>
        </w:rPr>
        <w:t xml:space="preserve">By contrast, a majority of </w:t>
      </w:r>
      <w:r w:rsidR="00670826" w:rsidRPr="00505738">
        <w:rPr>
          <w:rFonts w:ascii="Garamond" w:hAnsi="Garamond"/>
          <w:i/>
          <w:iCs/>
          <w:sz w:val="24"/>
          <w:szCs w:val="24"/>
        </w:rPr>
        <w:t>non-dynamists</w:t>
      </w:r>
      <w:r w:rsidR="00670826">
        <w:rPr>
          <w:rFonts w:ascii="Garamond" w:hAnsi="Garamond"/>
          <w:sz w:val="24"/>
          <w:szCs w:val="24"/>
        </w:rPr>
        <w:t xml:space="preserve"> (those who deny that the actual world contains an A-series)</w:t>
      </w:r>
      <w:r w:rsidR="001A5093">
        <w:rPr>
          <w:rFonts w:ascii="Garamond" w:hAnsi="Garamond"/>
          <w:sz w:val="24"/>
          <w:szCs w:val="24"/>
        </w:rPr>
        <w:t xml:space="preserve"> judged that there was time in </w:t>
      </w:r>
      <w:r w:rsidR="00AF6071">
        <w:rPr>
          <w:rFonts w:ascii="Garamond" w:hAnsi="Garamond"/>
          <w:sz w:val="24"/>
          <w:szCs w:val="24"/>
        </w:rPr>
        <w:t xml:space="preserve">both growing block worlds </w:t>
      </w:r>
      <w:r w:rsidR="0087509C">
        <w:rPr>
          <w:rFonts w:ascii="Garamond" w:hAnsi="Garamond"/>
          <w:sz w:val="24"/>
          <w:szCs w:val="24"/>
        </w:rPr>
        <w:t>(78.1%</w:t>
      </w:r>
      <w:r w:rsidR="006B4813">
        <w:rPr>
          <w:rFonts w:ascii="Garamond" w:hAnsi="Garamond"/>
          <w:sz w:val="24"/>
          <w:szCs w:val="24"/>
        </w:rPr>
        <w:t>—</w:t>
      </w:r>
      <w:r w:rsidR="0087509C">
        <w:rPr>
          <w:rFonts w:ascii="Garamond" w:hAnsi="Garamond"/>
          <w:sz w:val="24"/>
          <w:szCs w:val="24"/>
        </w:rPr>
        <w:t xml:space="preserve">80.5%) </w:t>
      </w:r>
      <w:r w:rsidR="00AF6071">
        <w:rPr>
          <w:rFonts w:ascii="Garamond" w:hAnsi="Garamond"/>
          <w:sz w:val="24"/>
          <w:szCs w:val="24"/>
        </w:rPr>
        <w:t>and C-theory worlds</w:t>
      </w:r>
      <w:r w:rsidR="0087509C">
        <w:rPr>
          <w:rFonts w:ascii="Garamond" w:hAnsi="Garamond"/>
          <w:sz w:val="24"/>
          <w:szCs w:val="24"/>
        </w:rPr>
        <w:t xml:space="preserve"> (70.7%</w:t>
      </w:r>
      <w:r w:rsidR="006B4813">
        <w:rPr>
          <w:rFonts w:ascii="Garamond" w:hAnsi="Garamond"/>
          <w:sz w:val="24"/>
          <w:szCs w:val="24"/>
        </w:rPr>
        <w:t>—</w:t>
      </w:r>
      <w:r w:rsidR="0087509C">
        <w:rPr>
          <w:rFonts w:ascii="Garamond" w:hAnsi="Garamond"/>
          <w:sz w:val="24"/>
          <w:szCs w:val="24"/>
        </w:rPr>
        <w:t>75.6%), with no significant differences</w:t>
      </w:r>
      <w:r w:rsidR="00A35CB6">
        <w:rPr>
          <w:rFonts w:ascii="Garamond" w:hAnsi="Garamond"/>
          <w:sz w:val="24"/>
          <w:szCs w:val="24"/>
        </w:rPr>
        <w:t xml:space="preserve"> between these judgements</w:t>
      </w:r>
      <w:r w:rsidR="00AF6071">
        <w:rPr>
          <w:rFonts w:ascii="Garamond" w:hAnsi="Garamond"/>
          <w:sz w:val="24"/>
          <w:szCs w:val="24"/>
        </w:rPr>
        <w:t>.</w:t>
      </w:r>
      <w:r w:rsidR="00A35CB6">
        <w:rPr>
          <w:rFonts w:ascii="Garamond" w:hAnsi="Garamond"/>
          <w:sz w:val="24"/>
          <w:szCs w:val="24"/>
        </w:rPr>
        <w:t xml:space="preserve"> Experiment 2 found that when participants are only presented with non-dynamical worlds—namely, a directed </w:t>
      </w:r>
      <w:r w:rsidR="0087393D">
        <w:rPr>
          <w:rFonts w:ascii="Garamond" w:hAnsi="Garamond"/>
          <w:sz w:val="24"/>
          <w:szCs w:val="24"/>
        </w:rPr>
        <w:t>(</w:t>
      </w:r>
      <w:r w:rsidR="00A35CB6">
        <w:rPr>
          <w:rFonts w:ascii="Garamond" w:hAnsi="Garamond"/>
          <w:sz w:val="24"/>
          <w:szCs w:val="24"/>
        </w:rPr>
        <w:t>B-theory</w:t>
      </w:r>
      <w:r w:rsidR="0087393D">
        <w:rPr>
          <w:rFonts w:ascii="Garamond" w:hAnsi="Garamond"/>
          <w:sz w:val="24"/>
          <w:szCs w:val="24"/>
        </w:rPr>
        <w:t>)</w:t>
      </w:r>
      <w:r w:rsidR="00A35CB6">
        <w:rPr>
          <w:rFonts w:ascii="Garamond" w:hAnsi="Garamond"/>
          <w:sz w:val="24"/>
          <w:szCs w:val="24"/>
        </w:rPr>
        <w:t xml:space="preserve"> world and a non-directed </w:t>
      </w:r>
      <w:r w:rsidR="0087393D">
        <w:rPr>
          <w:rFonts w:ascii="Garamond" w:hAnsi="Garamond"/>
          <w:sz w:val="24"/>
          <w:szCs w:val="24"/>
        </w:rPr>
        <w:t>(</w:t>
      </w:r>
      <w:r w:rsidR="00A35CB6">
        <w:rPr>
          <w:rFonts w:ascii="Garamond" w:hAnsi="Garamond"/>
          <w:sz w:val="24"/>
          <w:szCs w:val="24"/>
        </w:rPr>
        <w:t>C-theory</w:t>
      </w:r>
      <w:r w:rsidR="0087393D">
        <w:rPr>
          <w:rFonts w:ascii="Garamond" w:hAnsi="Garamond"/>
          <w:sz w:val="24"/>
          <w:szCs w:val="24"/>
        </w:rPr>
        <w:t>)</w:t>
      </w:r>
      <w:r w:rsidR="00A35CB6">
        <w:rPr>
          <w:rFonts w:ascii="Garamond" w:hAnsi="Garamond"/>
          <w:sz w:val="24"/>
          <w:szCs w:val="24"/>
        </w:rPr>
        <w:t xml:space="preserve"> world</w:t>
      </w:r>
      <w:r w:rsidR="00251BB6">
        <w:rPr>
          <w:rFonts w:ascii="Garamond" w:hAnsi="Garamond"/>
          <w:sz w:val="24"/>
          <w:szCs w:val="24"/>
        </w:rPr>
        <w:t>—they report significantly higher levels of agreement that there is time in B-theory worlds. However, the majority of participants</w:t>
      </w:r>
      <w:r w:rsidR="007C42FD">
        <w:rPr>
          <w:rFonts w:ascii="Garamond" w:hAnsi="Garamond"/>
          <w:sz w:val="24"/>
          <w:szCs w:val="24"/>
        </w:rPr>
        <w:t xml:space="preserve"> (67.2%—73.8%) </w:t>
      </w:r>
      <w:r w:rsidR="00251BB6">
        <w:rPr>
          <w:rFonts w:ascii="Garamond" w:hAnsi="Garamond"/>
          <w:sz w:val="24"/>
          <w:szCs w:val="24"/>
        </w:rPr>
        <w:t xml:space="preserve">still judge that there is time in C-theory worlds. </w:t>
      </w:r>
      <w:r w:rsidR="001C1745">
        <w:rPr>
          <w:rFonts w:ascii="Garamond" w:hAnsi="Garamond"/>
          <w:sz w:val="24"/>
          <w:szCs w:val="24"/>
        </w:rPr>
        <w:t xml:space="preserve">We conclude that while the presence of directedness bolsters judgements that there is time, </w:t>
      </w:r>
      <w:r w:rsidR="005504CA">
        <w:rPr>
          <w:rFonts w:ascii="Garamond" w:hAnsi="Garamond"/>
          <w:sz w:val="24"/>
          <w:szCs w:val="24"/>
        </w:rPr>
        <w:t>most people do not judge it to be necessary for time.</w:t>
      </w:r>
    </w:p>
    <w:p w14:paraId="39E4A6BE" w14:textId="77777777" w:rsidR="0087509C" w:rsidRDefault="0087509C" w:rsidP="00DD2177">
      <w:pPr>
        <w:spacing w:line="360" w:lineRule="auto"/>
        <w:ind w:left="567" w:right="567"/>
        <w:rPr>
          <w:rFonts w:ascii="Garamond" w:hAnsi="Garamond"/>
          <w:sz w:val="24"/>
          <w:szCs w:val="24"/>
        </w:rPr>
      </w:pPr>
    </w:p>
    <w:p w14:paraId="3780A68B" w14:textId="77777777" w:rsidR="00425C89" w:rsidRPr="00F108C7" w:rsidRDefault="00425C89" w:rsidP="00AC49CE">
      <w:pPr>
        <w:spacing w:line="360" w:lineRule="auto"/>
        <w:rPr>
          <w:rFonts w:ascii="Garamond" w:hAnsi="Garamond"/>
          <w:sz w:val="24"/>
          <w:szCs w:val="24"/>
          <w:lang w:val="en-AU"/>
        </w:rPr>
      </w:pPr>
    </w:p>
    <w:p w14:paraId="47468E77" w14:textId="23621BB0" w:rsidR="00ED61A1" w:rsidRPr="00F108C7" w:rsidRDefault="00460AF8" w:rsidP="00AC49CE">
      <w:pPr>
        <w:spacing w:line="360" w:lineRule="auto"/>
        <w:rPr>
          <w:rFonts w:ascii="Garamond" w:hAnsi="Garamond"/>
          <w:b/>
          <w:sz w:val="24"/>
          <w:szCs w:val="24"/>
          <w:lang w:val="en-AU"/>
        </w:rPr>
      </w:pPr>
      <w:r>
        <w:rPr>
          <w:rFonts w:ascii="Garamond" w:hAnsi="Garamond"/>
          <w:b/>
          <w:sz w:val="24"/>
          <w:szCs w:val="24"/>
          <w:lang w:val="en-AU"/>
        </w:rPr>
        <w:t xml:space="preserve">1. </w:t>
      </w:r>
      <w:r w:rsidR="00ED61A1" w:rsidRPr="00F108C7">
        <w:rPr>
          <w:rFonts w:ascii="Garamond" w:hAnsi="Garamond"/>
          <w:b/>
          <w:sz w:val="24"/>
          <w:szCs w:val="24"/>
          <w:lang w:val="en-AU"/>
        </w:rPr>
        <w:t>Introduction</w:t>
      </w:r>
    </w:p>
    <w:p w14:paraId="03B9AFC5" w14:textId="77777777" w:rsidR="00B370B6" w:rsidRDefault="00B370B6" w:rsidP="00B370B6">
      <w:pPr>
        <w:spacing w:line="360" w:lineRule="auto"/>
        <w:rPr>
          <w:rFonts w:ascii="Garamond" w:hAnsi="Garamond"/>
          <w:b/>
          <w:bCs/>
          <w:sz w:val="24"/>
          <w:szCs w:val="24"/>
          <w:lang w:val="en-AU"/>
        </w:rPr>
      </w:pPr>
      <w:bookmarkStart w:id="0" w:name="_Hlk15233444"/>
      <w:bookmarkEnd w:id="0"/>
    </w:p>
    <w:p w14:paraId="0BE1A9C2" w14:textId="73E69F65" w:rsidR="008E5BEB" w:rsidRPr="007E4F6A" w:rsidRDefault="00137C9C" w:rsidP="005504CA">
      <w:pPr>
        <w:spacing w:line="360" w:lineRule="auto"/>
        <w:rPr>
          <w:rFonts w:ascii="Garamond" w:hAnsi="Garamond"/>
          <w:bCs/>
          <w:sz w:val="24"/>
          <w:szCs w:val="24"/>
          <w:lang w:val="en-AU"/>
        </w:rPr>
      </w:pPr>
      <w:r>
        <w:rPr>
          <w:rFonts w:ascii="Garamond" w:hAnsi="Garamond"/>
          <w:bCs/>
          <w:sz w:val="24"/>
          <w:szCs w:val="24"/>
          <w:lang w:val="en-AU"/>
        </w:rPr>
        <w:t>In this paper we take up the following question: what role does the</w:t>
      </w:r>
      <w:r w:rsidR="007E4F6A">
        <w:rPr>
          <w:rFonts w:ascii="Garamond" w:hAnsi="Garamond"/>
          <w:bCs/>
          <w:sz w:val="24"/>
          <w:szCs w:val="24"/>
          <w:lang w:val="en-AU"/>
        </w:rPr>
        <w:t xml:space="preserve"> presence of what we will call </w:t>
      </w:r>
      <w:r w:rsidR="00C637F4" w:rsidRPr="005504CA">
        <w:rPr>
          <w:rFonts w:ascii="Garamond" w:hAnsi="Garamond"/>
          <w:bCs/>
          <w:i/>
          <w:iCs/>
          <w:sz w:val="24"/>
          <w:szCs w:val="24"/>
          <w:lang w:val="en-AU"/>
        </w:rPr>
        <w:t>directedness</w:t>
      </w:r>
      <w:r>
        <w:rPr>
          <w:rFonts w:ascii="Garamond" w:hAnsi="Garamond"/>
          <w:bCs/>
          <w:sz w:val="24"/>
          <w:szCs w:val="24"/>
          <w:lang w:val="en-AU"/>
        </w:rPr>
        <w:t xml:space="preserve"> play in folk judgements about whether a world contains time</w:t>
      </w:r>
      <w:r w:rsidR="00E567D7">
        <w:rPr>
          <w:rFonts w:ascii="Garamond" w:hAnsi="Garamond"/>
          <w:bCs/>
          <w:sz w:val="24"/>
          <w:szCs w:val="24"/>
          <w:lang w:val="en-AU"/>
        </w:rPr>
        <w:t xml:space="preserve">? </w:t>
      </w:r>
      <w:r w:rsidR="00572839">
        <w:rPr>
          <w:rFonts w:ascii="Garamond" w:hAnsi="Garamond"/>
          <w:bCs/>
          <w:sz w:val="24"/>
          <w:szCs w:val="24"/>
          <w:lang w:val="en-AU"/>
        </w:rPr>
        <w:t>A</w:t>
      </w:r>
      <w:r>
        <w:rPr>
          <w:rFonts w:ascii="Garamond" w:hAnsi="Garamond"/>
          <w:bCs/>
          <w:sz w:val="24"/>
          <w:szCs w:val="24"/>
          <w:lang w:val="en-AU"/>
        </w:rPr>
        <w:t xml:space="preserve">n ordered sequence of events, or instants, </w:t>
      </w:r>
      <w:r w:rsidR="00572839">
        <w:rPr>
          <w:rFonts w:ascii="Garamond" w:hAnsi="Garamond"/>
          <w:bCs/>
          <w:sz w:val="24"/>
          <w:szCs w:val="24"/>
          <w:lang w:val="en-AU"/>
        </w:rPr>
        <w:t xml:space="preserve">is directed just in case there is a </w:t>
      </w:r>
      <w:r w:rsidR="00F82EDC">
        <w:rPr>
          <w:rFonts w:ascii="Garamond" w:hAnsi="Garamond"/>
          <w:bCs/>
          <w:sz w:val="24"/>
          <w:szCs w:val="24"/>
          <w:lang w:val="en-AU"/>
        </w:rPr>
        <w:t xml:space="preserve">fact of the </w:t>
      </w:r>
      <w:r w:rsidR="00F82EDC">
        <w:rPr>
          <w:rFonts w:ascii="Garamond" w:hAnsi="Garamond"/>
          <w:bCs/>
          <w:sz w:val="24"/>
          <w:szCs w:val="24"/>
          <w:lang w:val="en-AU"/>
        </w:rPr>
        <w:lastRenderedPageBreak/>
        <w:t>matter</w:t>
      </w:r>
      <w:r w:rsidR="00EE74CE">
        <w:rPr>
          <w:rFonts w:ascii="Garamond" w:hAnsi="Garamond"/>
          <w:bCs/>
          <w:sz w:val="24"/>
          <w:szCs w:val="24"/>
          <w:lang w:val="en-AU"/>
        </w:rPr>
        <w:t xml:space="preserve"> which event in the sequence is </w:t>
      </w:r>
      <w:r w:rsidR="00EE74CE">
        <w:rPr>
          <w:rFonts w:ascii="Garamond" w:hAnsi="Garamond"/>
          <w:bCs/>
          <w:i/>
          <w:iCs/>
          <w:sz w:val="24"/>
          <w:szCs w:val="24"/>
          <w:lang w:val="en-AU"/>
        </w:rPr>
        <w:t>first</w:t>
      </w:r>
      <w:r w:rsidR="00EE74CE">
        <w:rPr>
          <w:rFonts w:ascii="Garamond" w:hAnsi="Garamond"/>
          <w:bCs/>
          <w:sz w:val="24"/>
          <w:szCs w:val="24"/>
          <w:lang w:val="en-AU"/>
        </w:rPr>
        <w:t xml:space="preserve"> and which </w:t>
      </w:r>
      <w:r w:rsidR="00EE74CE">
        <w:rPr>
          <w:rFonts w:ascii="Garamond" w:hAnsi="Garamond"/>
          <w:bCs/>
          <w:i/>
          <w:iCs/>
          <w:sz w:val="24"/>
          <w:szCs w:val="24"/>
          <w:lang w:val="en-AU"/>
        </w:rPr>
        <w:t>last</w:t>
      </w:r>
      <w:r w:rsidR="00EE74CE">
        <w:rPr>
          <w:rFonts w:ascii="Garamond" w:hAnsi="Garamond"/>
          <w:bCs/>
          <w:sz w:val="24"/>
          <w:szCs w:val="24"/>
          <w:lang w:val="en-AU"/>
        </w:rPr>
        <w:t xml:space="preserve">. </w:t>
      </w:r>
      <w:r w:rsidR="006F30A3">
        <w:rPr>
          <w:rFonts w:ascii="Garamond" w:hAnsi="Garamond"/>
          <w:bCs/>
          <w:sz w:val="24"/>
          <w:szCs w:val="24"/>
          <w:lang w:val="en-AU"/>
        </w:rPr>
        <w:t>So a temporal sequence is directed if</w:t>
      </w:r>
      <w:r w:rsidR="00EE74CE">
        <w:rPr>
          <w:rFonts w:ascii="Garamond" w:hAnsi="Garamond"/>
          <w:bCs/>
          <w:sz w:val="24"/>
          <w:szCs w:val="24"/>
          <w:lang w:val="en-AU"/>
        </w:rPr>
        <w:t xml:space="preserve"> </w:t>
      </w:r>
      <w:r w:rsidR="00E32B6B">
        <w:rPr>
          <w:rFonts w:ascii="Garamond" w:hAnsi="Garamond"/>
          <w:bCs/>
          <w:sz w:val="24"/>
          <w:szCs w:val="24"/>
          <w:lang w:val="en-AU"/>
        </w:rPr>
        <w:t>there is a fact of the matter</w:t>
      </w:r>
      <w:r w:rsidR="00F82EDC">
        <w:rPr>
          <w:rFonts w:ascii="Garamond" w:hAnsi="Garamond"/>
          <w:bCs/>
          <w:sz w:val="24"/>
          <w:szCs w:val="24"/>
          <w:lang w:val="en-AU"/>
        </w:rPr>
        <w:t xml:space="preserve"> which direction along the temporal axis points to the past, and which direction along the temporal axis points to the future</w:t>
      </w:r>
      <w:r w:rsidR="00E32B6B">
        <w:rPr>
          <w:rFonts w:ascii="Garamond" w:hAnsi="Garamond"/>
          <w:bCs/>
          <w:sz w:val="24"/>
          <w:szCs w:val="24"/>
          <w:lang w:val="en-AU"/>
        </w:rPr>
        <w:t>.</w:t>
      </w:r>
      <w:r w:rsidR="00F82EDC">
        <w:rPr>
          <w:rFonts w:ascii="Garamond" w:hAnsi="Garamond"/>
          <w:bCs/>
          <w:sz w:val="24"/>
          <w:szCs w:val="24"/>
          <w:lang w:val="en-AU"/>
        </w:rPr>
        <w:t xml:space="preserve"> </w:t>
      </w:r>
      <w:r w:rsidR="005E6DCA">
        <w:rPr>
          <w:rFonts w:ascii="Garamond" w:hAnsi="Garamond"/>
          <w:bCs/>
          <w:sz w:val="24"/>
          <w:szCs w:val="24"/>
          <w:lang w:val="en-AU"/>
        </w:rPr>
        <w:t>In</w:t>
      </w:r>
      <w:r w:rsidR="00961FFD">
        <w:rPr>
          <w:rFonts w:ascii="Garamond" w:hAnsi="Garamond"/>
          <w:bCs/>
          <w:sz w:val="24"/>
          <w:szCs w:val="24"/>
          <w:lang w:val="en-AU"/>
        </w:rPr>
        <w:t xml:space="preserve"> debates about</w:t>
      </w:r>
      <w:r w:rsidR="005E6DCA">
        <w:rPr>
          <w:rFonts w:ascii="Garamond" w:hAnsi="Garamond"/>
          <w:bCs/>
          <w:sz w:val="24"/>
          <w:szCs w:val="24"/>
          <w:lang w:val="en-AU"/>
        </w:rPr>
        <w:t xml:space="preserve"> the metaphysics of time, there are two positions which</w:t>
      </w:r>
      <w:r w:rsidR="00961FFD">
        <w:rPr>
          <w:rFonts w:ascii="Garamond" w:hAnsi="Garamond"/>
          <w:bCs/>
          <w:sz w:val="24"/>
          <w:szCs w:val="24"/>
          <w:lang w:val="en-AU"/>
        </w:rPr>
        <w:t xml:space="preserve"> hold that</w:t>
      </w:r>
      <w:r w:rsidR="005E6DCA">
        <w:rPr>
          <w:rFonts w:ascii="Garamond" w:hAnsi="Garamond"/>
          <w:bCs/>
          <w:sz w:val="24"/>
          <w:szCs w:val="24"/>
          <w:lang w:val="en-AU"/>
        </w:rPr>
        <w:t xml:space="preserve"> time is a directed </w:t>
      </w:r>
      <w:r w:rsidR="004A60B5">
        <w:rPr>
          <w:rFonts w:ascii="Garamond" w:hAnsi="Garamond"/>
          <w:bCs/>
          <w:sz w:val="24"/>
          <w:szCs w:val="24"/>
          <w:lang w:val="en-AU"/>
        </w:rPr>
        <w:t>in</w:t>
      </w:r>
      <w:r w:rsidR="005E6DCA">
        <w:rPr>
          <w:rFonts w:ascii="Garamond" w:hAnsi="Garamond"/>
          <w:bCs/>
          <w:sz w:val="24"/>
          <w:szCs w:val="24"/>
          <w:lang w:val="en-AU"/>
        </w:rPr>
        <w:t xml:space="preserve"> this</w:t>
      </w:r>
      <w:r w:rsidR="004A60B5">
        <w:rPr>
          <w:rFonts w:ascii="Garamond" w:hAnsi="Garamond"/>
          <w:bCs/>
          <w:sz w:val="24"/>
          <w:szCs w:val="24"/>
          <w:lang w:val="en-AU"/>
        </w:rPr>
        <w:t xml:space="preserve"> way</w:t>
      </w:r>
      <w:r w:rsidR="005E6DCA">
        <w:rPr>
          <w:rFonts w:ascii="Garamond" w:hAnsi="Garamond"/>
          <w:bCs/>
          <w:sz w:val="24"/>
          <w:szCs w:val="24"/>
          <w:lang w:val="en-AU"/>
        </w:rPr>
        <w:t>.</w:t>
      </w:r>
    </w:p>
    <w:p w14:paraId="2E003629" w14:textId="717DE571" w:rsidR="00947861" w:rsidRPr="005D6F44" w:rsidRDefault="00375C15" w:rsidP="00E567D7">
      <w:pPr>
        <w:spacing w:line="360" w:lineRule="auto"/>
        <w:ind w:firstLine="567"/>
        <w:rPr>
          <w:rFonts w:ascii="Garamond" w:hAnsi="Garamond"/>
          <w:sz w:val="24"/>
          <w:szCs w:val="24"/>
          <w:lang w:val="en-AU"/>
        </w:rPr>
      </w:pPr>
      <w:r w:rsidRPr="00F108C7">
        <w:rPr>
          <w:rFonts w:ascii="Garamond" w:hAnsi="Garamond"/>
          <w:sz w:val="24"/>
          <w:szCs w:val="24"/>
          <w:lang w:val="en-AU"/>
        </w:rPr>
        <w:t xml:space="preserve">A-theoretic views posit </w:t>
      </w:r>
      <w:r w:rsidR="005D6F44">
        <w:rPr>
          <w:rFonts w:ascii="Garamond" w:hAnsi="Garamond"/>
          <w:sz w:val="24"/>
          <w:szCs w:val="24"/>
          <w:lang w:val="en-AU"/>
        </w:rPr>
        <w:t xml:space="preserve">a directed ordering, where direction is the product of </w:t>
      </w:r>
      <w:r w:rsidR="004B3D7E">
        <w:rPr>
          <w:rFonts w:ascii="Garamond" w:hAnsi="Garamond"/>
          <w:sz w:val="24"/>
          <w:szCs w:val="24"/>
          <w:lang w:val="en-AU"/>
        </w:rPr>
        <w:t xml:space="preserve">robust temporal passage. </w:t>
      </w:r>
      <w:r w:rsidR="00BC1586">
        <w:rPr>
          <w:rFonts w:ascii="Garamond" w:hAnsi="Garamond"/>
          <w:sz w:val="24"/>
          <w:szCs w:val="24"/>
          <w:lang w:val="en-AU"/>
        </w:rPr>
        <w:t xml:space="preserve">A-theorists </w:t>
      </w:r>
      <w:r w:rsidR="006D7785" w:rsidRPr="00F108C7">
        <w:rPr>
          <w:rFonts w:ascii="Garamond" w:hAnsi="Garamond"/>
          <w:sz w:val="24"/>
          <w:szCs w:val="24"/>
          <w:lang w:val="en-AU"/>
        </w:rPr>
        <w:t>posit an A-series: a</w:t>
      </w:r>
      <w:r w:rsidR="00965427" w:rsidRPr="00F108C7">
        <w:rPr>
          <w:rFonts w:ascii="Garamond" w:hAnsi="Garamond"/>
          <w:sz w:val="24"/>
          <w:szCs w:val="24"/>
          <w:lang w:val="en-AU"/>
        </w:rPr>
        <w:t xml:space="preserve">n ordering of times in terms of intrinsic, monadic, </w:t>
      </w:r>
      <w:r w:rsidR="00F82EDC">
        <w:rPr>
          <w:rFonts w:ascii="Garamond" w:hAnsi="Garamond"/>
          <w:sz w:val="24"/>
          <w:szCs w:val="24"/>
          <w:lang w:val="en-AU"/>
        </w:rPr>
        <w:t>(</w:t>
      </w:r>
      <w:r w:rsidR="00EE0082">
        <w:rPr>
          <w:rFonts w:ascii="Garamond" w:hAnsi="Garamond"/>
          <w:sz w:val="24"/>
          <w:szCs w:val="24"/>
          <w:lang w:val="en-AU"/>
        </w:rPr>
        <w:t xml:space="preserve">typically </w:t>
      </w:r>
      <w:r w:rsidR="00965427" w:rsidRPr="00F108C7">
        <w:rPr>
          <w:rFonts w:ascii="Garamond" w:hAnsi="Garamond"/>
          <w:sz w:val="24"/>
          <w:szCs w:val="24"/>
          <w:lang w:val="en-AU"/>
        </w:rPr>
        <w:t>irreducible</w:t>
      </w:r>
      <w:r w:rsidR="00F82EDC">
        <w:rPr>
          <w:rFonts w:ascii="Garamond" w:hAnsi="Garamond"/>
          <w:sz w:val="24"/>
          <w:szCs w:val="24"/>
          <w:lang w:val="en-AU"/>
        </w:rPr>
        <w:t>)</w:t>
      </w:r>
      <w:r w:rsidR="00965427" w:rsidRPr="00F108C7">
        <w:rPr>
          <w:rFonts w:ascii="Garamond" w:hAnsi="Garamond"/>
          <w:sz w:val="24"/>
          <w:szCs w:val="24"/>
          <w:lang w:val="en-AU"/>
        </w:rPr>
        <w:t xml:space="preserve"> properties of being present, being past</w:t>
      </w:r>
      <w:r w:rsidR="008A2F2A">
        <w:rPr>
          <w:rFonts w:ascii="Garamond" w:hAnsi="Garamond"/>
          <w:sz w:val="24"/>
          <w:szCs w:val="24"/>
          <w:lang w:val="en-AU"/>
        </w:rPr>
        <w:t>,</w:t>
      </w:r>
      <w:r w:rsidR="00965427" w:rsidRPr="00F108C7">
        <w:rPr>
          <w:rFonts w:ascii="Garamond" w:hAnsi="Garamond"/>
          <w:sz w:val="24"/>
          <w:szCs w:val="24"/>
          <w:lang w:val="en-AU"/>
        </w:rPr>
        <w:t xml:space="preserve"> and be</w:t>
      </w:r>
      <w:r w:rsidR="00D62359" w:rsidRPr="00F108C7">
        <w:rPr>
          <w:rFonts w:ascii="Garamond" w:hAnsi="Garamond"/>
          <w:sz w:val="24"/>
          <w:szCs w:val="24"/>
          <w:lang w:val="en-AU"/>
        </w:rPr>
        <w:t>ing future. While</w:t>
      </w:r>
      <w:r w:rsidR="00D40B58" w:rsidRPr="00F108C7">
        <w:rPr>
          <w:rFonts w:ascii="Garamond" w:hAnsi="Garamond"/>
          <w:sz w:val="24"/>
          <w:szCs w:val="24"/>
          <w:lang w:val="en-AU"/>
        </w:rPr>
        <w:t xml:space="preserve"> there is always exactly one time that possess</w:t>
      </w:r>
      <w:r w:rsidR="0058122C" w:rsidRPr="00F108C7">
        <w:rPr>
          <w:rFonts w:ascii="Garamond" w:hAnsi="Garamond"/>
          <w:sz w:val="24"/>
          <w:szCs w:val="24"/>
          <w:lang w:val="en-AU"/>
        </w:rPr>
        <w:t>es</w:t>
      </w:r>
      <w:r w:rsidR="00A17A6F" w:rsidRPr="00F108C7">
        <w:rPr>
          <w:rFonts w:ascii="Garamond" w:hAnsi="Garamond"/>
          <w:sz w:val="24"/>
          <w:szCs w:val="24"/>
          <w:lang w:val="en-AU"/>
        </w:rPr>
        <w:t xml:space="preserve"> the property of being present, which time that is, changes.</w:t>
      </w:r>
      <w:r w:rsidR="00794C92" w:rsidRPr="00F108C7">
        <w:rPr>
          <w:rFonts w:ascii="Garamond" w:hAnsi="Garamond"/>
          <w:sz w:val="24"/>
          <w:szCs w:val="24"/>
          <w:lang w:val="en-AU"/>
        </w:rPr>
        <w:t xml:space="preserve"> </w:t>
      </w:r>
      <w:r w:rsidR="008A2F2A">
        <w:rPr>
          <w:rFonts w:ascii="Garamond" w:hAnsi="Garamond"/>
          <w:sz w:val="24"/>
          <w:szCs w:val="24"/>
          <w:lang w:val="en-AU"/>
        </w:rPr>
        <w:t xml:space="preserve">We take this to be definitive of </w:t>
      </w:r>
      <w:r w:rsidR="00947861" w:rsidRPr="00F108C7">
        <w:rPr>
          <w:rFonts w:ascii="Garamond" w:hAnsi="Garamond"/>
          <w:sz w:val="24"/>
          <w:szCs w:val="24"/>
          <w:lang w:val="en-AU"/>
        </w:rPr>
        <w:t>robust temporal passage</w:t>
      </w:r>
      <w:r w:rsidR="006E214A">
        <w:rPr>
          <w:rFonts w:ascii="Garamond" w:hAnsi="Garamond"/>
          <w:sz w:val="24"/>
          <w:szCs w:val="24"/>
          <w:lang w:val="en-AU"/>
        </w:rPr>
        <w:t>.</w:t>
      </w:r>
      <w:r w:rsidR="005C4121">
        <w:rPr>
          <w:rFonts w:ascii="Garamond" w:hAnsi="Garamond"/>
          <w:sz w:val="24"/>
          <w:szCs w:val="24"/>
          <w:lang w:val="en-AU"/>
        </w:rPr>
        <w:t xml:space="preserve"> </w:t>
      </w:r>
      <w:r w:rsidR="0062506A">
        <w:rPr>
          <w:rFonts w:ascii="Garamond" w:hAnsi="Garamond"/>
          <w:sz w:val="24"/>
          <w:szCs w:val="24"/>
          <w:lang w:val="en-AU"/>
        </w:rPr>
        <w:t>For contemporary defences of the A-theory in its various guises see Forbes (</w:t>
      </w:r>
      <w:r w:rsidR="007C3956">
        <w:rPr>
          <w:rFonts w:ascii="Garamond" w:hAnsi="Garamond"/>
          <w:sz w:val="24"/>
          <w:szCs w:val="24"/>
          <w:lang w:val="en-AU"/>
        </w:rPr>
        <w:t>2016</w:t>
      </w:r>
      <w:r w:rsidR="0062506A">
        <w:rPr>
          <w:rFonts w:ascii="Garamond" w:hAnsi="Garamond"/>
          <w:sz w:val="24"/>
          <w:szCs w:val="24"/>
          <w:lang w:val="en-AU"/>
        </w:rPr>
        <w:t>)</w:t>
      </w:r>
      <w:r w:rsidR="007C3956">
        <w:rPr>
          <w:rFonts w:ascii="Garamond" w:hAnsi="Garamond"/>
          <w:sz w:val="24"/>
          <w:szCs w:val="24"/>
          <w:lang w:val="en-AU"/>
        </w:rPr>
        <w:t>,</w:t>
      </w:r>
      <w:r w:rsidR="0062506A">
        <w:rPr>
          <w:rFonts w:ascii="Garamond" w:hAnsi="Garamond"/>
          <w:sz w:val="24"/>
          <w:szCs w:val="24"/>
          <w:lang w:val="en-AU"/>
        </w:rPr>
        <w:t xml:space="preserve"> Skow (2015) and </w:t>
      </w:r>
      <w:proofErr w:type="spellStart"/>
      <w:r w:rsidR="007C3956">
        <w:rPr>
          <w:rFonts w:ascii="Garamond" w:hAnsi="Garamond"/>
          <w:sz w:val="24"/>
          <w:szCs w:val="24"/>
          <w:lang w:val="en-AU"/>
        </w:rPr>
        <w:t>Deasy</w:t>
      </w:r>
      <w:proofErr w:type="spellEnd"/>
      <w:r w:rsidR="0062506A">
        <w:rPr>
          <w:rFonts w:ascii="Garamond" w:hAnsi="Garamond"/>
          <w:sz w:val="24"/>
          <w:szCs w:val="24"/>
          <w:lang w:val="en-AU"/>
        </w:rPr>
        <w:t xml:space="preserve"> (</w:t>
      </w:r>
      <w:r w:rsidR="007C3956">
        <w:rPr>
          <w:rFonts w:ascii="Garamond" w:hAnsi="Garamond"/>
          <w:sz w:val="24"/>
          <w:szCs w:val="24"/>
          <w:lang w:val="en-AU"/>
        </w:rPr>
        <w:t>2017</w:t>
      </w:r>
      <w:r w:rsidR="0062506A">
        <w:rPr>
          <w:rFonts w:ascii="Garamond" w:hAnsi="Garamond"/>
          <w:sz w:val="24"/>
          <w:szCs w:val="24"/>
          <w:lang w:val="en-AU"/>
        </w:rPr>
        <w:t>)</w:t>
      </w:r>
      <w:r w:rsidR="007C3956">
        <w:rPr>
          <w:rFonts w:ascii="Garamond" w:hAnsi="Garamond"/>
          <w:sz w:val="24"/>
          <w:szCs w:val="24"/>
          <w:lang w:val="en-AU"/>
        </w:rPr>
        <w:t xml:space="preserve">. </w:t>
      </w:r>
      <w:r w:rsidR="006E214A">
        <w:rPr>
          <w:rFonts w:ascii="Garamond" w:hAnsi="Garamond"/>
          <w:sz w:val="24"/>
          <w:szCs w:val="24"/>
          <w:lang w:val="en-AU"/>
        </w:rPr>
        <w:t xml:space="preserve">Henceforth </w:t>
      </w:r>
      <w:r w:rsidR="002D47D8">
        <w:rPr>
          <w:rFonts w:ascii="Garamond" w:hAnsi="Garamond"/>
          <w:sz w:val="24"/>
          <w:szCs w:val="24"/>
          <w:lang w:val="en-AU"/>
        </w:rPr>
        <w:t>we will often call A-theoretic views</w:t>
      </w:r>
      <w:r w:rsidR="006E214A">
        <w:rPr>
          <w:rFonts w:ascii="Garamond" w:hAnsi="Garamond"/>
          <w:sz w:val="24"/>
          <w:szCs w:val="24"/>
          <w:lang w:val="en-AU"/>
        </w:rPr>
        <w:t xml:space="preserve"> </w:t>
      </w:r>
      <w:r w:rsidR="00947861" w:rsidRPr="00EC317C">
        <w:rPr>
          <w:rFonts w:ascii="Garamond" w:hAnsi="Garamond"/>
          <w:i/>
          <w:sz w:val="24"/>
          <w:szCs w:val="24"/>
          <w:lang w:val="en-AU"/>
        </w:rPr>
        <w:t>dynamical views</w:t>
      </w:r>
      <w:r w:rsidR="002D47D8">
        <w:rPr>
          <w:rFonts w:ascii="Garamond" w:hAnsi="Garamond"/>
          <w:sz w:val="24"/>
          <w:szCs w:val="24"/>
          <w:lang w:val="en-AU"/>
        </w:rPr>
        <w:t>.</w:t>
      </w:r>
      <w:r w:rsidR="004F4B27">
        <w:rPr>
          <w:rFonts w:ascii="Garamond" w:hAnsi="Garamond"/>
          <w:sz w:val="24"/>
          <w:szCs w:val="24"/>
          <w:lang w:val="en-AU"/>
        </w:rPr>
        <w:t xml:space="preserve"> On such views</w:t>
      </w:r>
      <w:r w:rsidR="006E214A">
        <w:rPr>
          <w:rFonts w:ascii="Garamond" w:hAnsi="Garamond"/>
          <w:sz w:val="24"/>
          <w:szCs w:val="24"/>
          <w:lang w:val="en-AU"/>
        </w:rPr>
        <w:t xml:space="preserve"> the</w:t>
      </w:r>
      <w:r w:rsidR="00E567D7">
        <w:rPr>
          <w:rFonts w:ascii="Garamond" w:hAnsi="Garamond"/>
          <w:sz w:val="24"/>
          <w:szCs w:val="24"/>
          <w:lang w:val="en-AU"/>
        </w:rPr>
        <w:t xml:space="preserve"> directedness of the</w:t>
      </w:r>
      <w:r w:rsidR="006E214A">
        <w:rPr>
          <w:rFonts w:ascii="Garamond" w:hAnsi="Garamond"/>
          <w:sz w:val="24"/>
          <w:szCs w:val="24"/>
          <w:lang w:val="en-AU"/>
        </w:rPr>
        <w:t xml:space="preserve"> temporal ordering </w:t>
      </w:r>
      <w:r w:rsidR="00E567D7">
        <w:rPr>
          <w:rFonts w:ascii="Garamond" w:hAnsi="Garamond"/>
          <w:sz w:val="24"/>
          <w:szCs w:val="24"/>
          <w:lang w:val="en-AU"/>
        </w:rPr>
        <w:t>is</w:t>
      </w:r>
      <w:r w:rsidR="00E22C3A">
        <w:rPr>
          <w:rFonts w:ascii="Garamond" w:hAnsi="Garamond"/>
          <w:sz w:val="24"/>
          <w:szCs w:val="24"/>
          <w:lang w:val="en-AU"/>
        </w:rPr>
        <w:t xml:space="preserve"> given by the direction of the movement of the present.</w:t>
      </w:r>
    </w:p>
    <w:p w14:paraId="089B0F7A" w14:textId="4E64CCBE" w:rsidR="00DD5D32" w:rsidRDefault="00375C15" w:rsidP="001A1C72">
      <w:pPr>
        <w:spacing w:line="360" w:lineRule="auto"/>
        <w:ind w:firstLine="567"/>
        <w:rPr>
          <w:rFonts w:ascii="Garamond" w:hAnsi="Garamond"/>
          <w:sz w:val="24"/>
          <w:szCs w:val="24"/>
          <w:lang w:val="en-AU"/>
        </w:rPr>
      </w:pPr>
      <w:r w:rsidRPr="00F108C7">
        <w:rPr>
          <w:rFonts w:ascii="Garamond" w:hAnsi="Garamond"/>
          <w:sz w:val="24"/>
          <w:szCs w:val="24"/>
          <w:lang w:val="en-AU"/>
        </w:rPr>
        <w:t>B-theoretic views</w:t>
      </w:r>
      <w:r w:rsidR="008E5BEB">
        <w:rPr>
          <w:rFonts w:ascii="Garamond" w:hAnsi="Garamond"/>
          <w:sz w:val="24"/>
          <w:szCs w:val="24"/>
          <w:lang w:val="en-AU"/>
        </w:rPr>
        <w:t xml:space="preserve">, as we will understand them here, are </w:t>
      </w:r>
      <w:r w:rsidR="00484C0D">
        <w:rPr>
          <w:rFonts w:ascii="Garamond" w:hAnsi="Garamond"/>
          <w:sz w:val="24"/>
          <w:szCs w:val="24"/>
          <w:lang w:val="en-AU"/>
        </w:rPr>
        <w:t xml:space="preserve">non-dynamical </w:t>
      </w:r>
      <w:r w:rsidR="008E5BEB">
        <w:rPr>
          <w:rFonts w:ascii="Garamond" w:hAnsi="Garamond"/>
          <w:sz w:val="24"/>
          <w:szCs w:val="24"/>
          <w:lang w:val="en-AU"/>
        </w:rPr>
        <w:t xml:space="preserve">views on which there is </w:t>
      </w:r>
      <w:r w:rsidR="00A37744">
        <w:rPr>
          <w:rFonts w:ascii="Garamond" w:hAnsi="Garamond"/>
          <w:sz w:val="24"/>
          <w:szCs w:val="24"/>
          <w:lang w:val="en-AU"/>
        </w:rPr>
        <w:t>directedness</w:t>
      </w:r>
      <w:r w:rsidR="008E5BEB">
        <w:rPr>
          <w:rFonts w:ascii="Garamond" w:hAnsi="Garamond"/>
          <w:sz w:val="24"/>
          <w:szCs w:val="24"/>
          <w:lang w:val="en-AU"/>
        </w:rPr>
        <w:t>.</w:t>
      </w:r>
      <w:r w:rsidR="00E00351" w:rsidRPr="00F108C7">
        <w:rPr>
          <w:rStyle w:val="FootnoteReference"/>
          <w:rFonts w:ascii="Garamond" w:hAnsi="Garamond"/>
          <w:sz w:val="24"/>
          <w:szCs w:val="24"/>
          <w:lang w:val="en-AU"/>
        </w:rPr>
        <w:footnoteReference w:id="2"/>
      </w:r>
      <w:r w:rsidR="008E5BEB">
        <w:rPr>
          <w:rFonts w:ascii="Garamond" w:hAnsi="Garamond"/>
          <w:sz w:val="24"/>
          <w:szCs w:val="24"/>
          <w:lang w:val="en-AU"/>
        </w:rPr>
        <w:t xml:space="preserve"> On these views, </w:t>
      </w:r>
      <w:r w:rsidRPr="00F108C7">
        <w:rPr>
          <w:rFonts w:ascii="Garamond" w:hAnsi="Garamond"/>
          <w:sz w:val="24"/>
          <w:szCs w:val="24"/>
          <w:lang w:val="en-AU"/>
        </w:rPr>
        <w:t xml:space="preserve">no moment is </w:t>
      </w:r>
      <w:r w:rsidRPr="00EC317C">
        <w:rPr>
          <w:rFonts w:ascii="Garamond" w:hAnsi="Garamond"/>
          <w:sz w:val="24"/>
          <w:szCs w:val="24"/>
          <w:lang w:val="en-AU"/>
        </w:rPr>
        <w:t>objectively</w:t>
      </w:r>
      <w:r w:rsidRPr="00F108C7">
        <w:rPr>
          <w:rFonts w:ascii="Garamond" w:hAnsi="Garamond"/>
          <w:sz w:val="24"/>
          <w:szCs w:val="24"/>
          <w:lang w:val="en-AU"/>
        </w:rPr>
        <w:t xml:space="preserve"> present</w:t>
      </w:r>
      <w:r w:rsidR="00A37744">
        <w:rPr>
          <w:rFonts w:ascii="Garamond" w:hAnsi="Garamond"/>
          <w:sz w:val="24"/>
          <w:szCs w:val="24"/>
          <w:lang w:val="en-AU"/>
        </w:rPr>
        <w:t>.</w:t>
      </w:r>
      <w:r w:rsidR="00A37744" w:rsidRPr="00F108C7">
        <w:rPr>
          <w:rFonts w:ascii="Garamond" w:hAnsi="Garamond"/>
          <w:sz w:val="24"/>
          <w:szCs w:val="24"/>
          <w:lang w:val="en-AU"/>
        </w:rPr>
        <w:t xml:space="preserve"> </w:t>
      </w:r>
      <w:r w:rsidR="00A37744">
        <w:rPr>
          <w:rFonts w:ascii="Garamond" w:hAnsi="Garamond"/>
          <w:sz w:val="24"/>
          <w:szCs w:val="24"/>
          <w:lang w:val="en-AU"/>
        </w:rPr>
        <w:t>I</w:t>
      </w:r>
      <w:r w:rsidR="00A37744" w:rsidRPr="00F108C7">
        <w:rPr>
          <w:rFonts w:ascii="Garamond" w:hAnsi="Garamond"/>
          <w:sz w:val="24"/>
          <w:szCs w:val="24"/>
          <w:lang w:val="en-AU"/>
        </w:rPr>
        <w:t>nstead</w:t>
      </w:r>
      <w:r w:rsidRPr="00F108C7">
        <w:rPr>
          <w:rFonts w:ascii="Garamond" w:hAnsi="Garamond"/>
          <w:sz w:val="24"/>
          <w:szCs w:val="24"/>
          <w:lang w:val="en-AU"/>
        </w:rPr>
        <w:t xml:space="preserve">, every moment is present at itself, just as every location is here at itself. </w:t>
      </w:r>
      <w:r w:rsidR="00673BE9" w:rsidRPr="00F108C7">
        <w:rPr>
          <w:rFonts w:ascii="Garamond" w:hAnsi="Garamond"/>
          <w:sz w:val="24"/>
          <w:szCs w:val="24"/>
          <w:lang w:val="en-AU"/>
        </w:rPr>
        <w:t xml:space="preserve">B-theorists posit a B-series ordering of times in terms of the </w:t>
      </w:r>
      <w:r w:rsidR="00AF3D17" w:rsidRPr="00F108C7">
        <w:rPr>
          <w:rFonts w:ascii="Garamond" w:hAnsi="Garamond"/>
          <w:sz w:val="24"/>
          <w:szCs w:val="24"/>
          <w:lang w:val="en-AU"/>
        </w:rPr>
        <w:t xml:space="preserve">unchanging </w:t>
      </w:r>
      <w:r w:rsidR="00673BE9" w:rsidRPr="00F108C7">
        <w:rPr>
          <w:rFonts w:ascii="Garamond" w:hAnsi="Garamond"/>
          <w:sz w:val="24"/>
          <w:szCs w:val="24"/>
          <w:lang w:val="en-AU"/>
        </w:rPr>
        <w:t xml:space="preserve">B-relations of </w:t>
      </w:r>
      <w:r w:rsidR="00673BE9" w:rsidRPr="00F108C7">
        <w:rPr>
          <w:rFonts w:ascii="Garamond" w:hAnsi="Garamond"/>
          <w:i/>
          <w:sz w:val="24"/>
          <w:szCs w:val="24"/>
          <w:lang w:val="en-AU"/>
        </w:rPr>
        <w:t>earlier-than</w:t>
      </w:r>
      <w:r w:rsidR="00673BE9" w:rsidRPr="00F108C7">
        <w:rPr>
          <w:rFonts w:ascii="Garamond" w:hAnsi="Garamond"/>
          <w:sz w:val="24"/>
          <w:szCs w:val="24"/>
          <w:lang w:val="en-AU"/>
        </w:rPr>
        <w:t xml:space="preserve">, </w:t>
      </w:r>
      <w:r w:rsidR="00673BE9" w:rsidRPr="00F108C7">
        <w:rPr>
          <w:rFonts w:ascii="Garamond" w:hAnsi="Garamond"/>
          <w:i/>
          <w:sz w:val="24"/>
          <w:szCs w:val="24"/>
          <w:lang w:val="en-AU"/>
        </w:rPr>
        <w:t>later-than</w:t>
      </w:r>
      <w:r w:rsidR="00673BE9" w:rsidRPr="00F108C7">
        <w:rPr>
          <w:rFonts w:ascii="Garamond" w:hAnsi="Garamond"/>
          <w:i/>
          <w:sz w:val="24"/>
          <w:szCs w:val="24"/>
          <w:lang w:val="en-AU"/>
        </w:rPr>
        <w:softHyphen/>
      </w:r>
      <w:r w:rsidR="00673BE9" w:rsidRPr="00F108C7">
        <w:rPr>
          <w:rFonts w:ascii="Garamond" w:hAnsi="Garamond"/>
          <w:sz w:val="24"/>
          <w:szCs w:val="24"/>
          <w:lang w:val="en-AU"/>
        </w:rPr>
        <w:t xml:space="preserve"> and </w:t>
      </w:r>
      <w:r w:rsidR="00673BE9" w:rsidRPr="00F108C7">
        <w:rPr>
          <w:rFonts w:ascii="Garamond" w:hAnsi="Garamond"/>
          <w:i/>
          <w:sz w:val="24"/>
          <w:szCs w:val="24"/>
          <w:lang w:val="en-AU"/>
        </w:rPr>
        <w:t>simultaneous with</w:t>
      </w:r>
      <w:r w:rsidR="000A7914" w:rsidRPr="00F108C7">
        <w:rPr>
          <w:rFonts w:ascii="Garamond" w:hAnsi="Garamond"/>
          <w:sz w:val="24"/>
          <w:szCs w:val="24"/>
          <w:lang w:val="en-AU"/>
        </w:rPr>
        <w:t>.</w:t>
      </w:r>
      <w:r w:rsidR="001A1C72">
        <w:rPr>
          <w:rFonts w:ascii="Garamond" w:hAnsi="Garamond"/>
          <w:sz w:val="24"/>
          <w:szCs w:val="24"/>
          <w:lang w:val="en-AU"/>
        </w:rPr>
        <w:t xml:space="preserve"> These B-relations are </w:t>
      </w:r>
      <w:r w:rsidR="00730F53" w:rsidRPr="007A5FD8">
        <w:rPr>
          <w:rFonts w:ascii="Garamond" w:hAnsi="Garamond"/>
          <w:i/>
          <w:sz w:val="24"/>
          <w:szCs w:val="24"/>
          <w:lang w:val="en-AU"/>
        </w:rPr>
        <w:t>directed</w:t>
      </w:r>
      <w:r w:rsidR="00730F53" w:rsidRPr="00F108C7">
        <w:rPr>
          <w:rFonts w:ascii="Garamond" w:hAnsi="Garamond"/>
          <w:sz w:val="24"/>
          <w:szCs w:val="24"/>
          <w:lang w:val="en-AU"/>
        </w:rPr>
        <w:t>, asymmetric</w:t>
      </w:r>
      <w:r w:rsidR="00C20DBB">
        <w:rPr>
          <w:rFonts w:ascii="Garamond" w:hAnsi="Garamond"/>
          <w:sz w:val="24"/>
          <w:szCs w:val="24"/>
          <w:lang w:val="en-AU"/>
        </w:rPr>
        <w:t xml:space="preserve"> (except </w:t>
      </w:r>
      <w:r w:rsidR="00C20DBB">
        <w:rPr>
          <w:rFonts w:ascii="Garamond" w:hAnsi="Garamond"/>
          <w:i/>
          <w:iCs/>
          <w:sz w:val="24"/>
          <w:szCs w:val="24"/>
          <w:lang w:val="en-AU"/>
        </w:rPr>
        <w:t>simultaneous with</w:t>
      </w:r>
      <w:r w:rsidR="00C20DBB">
        <w:rPr>
          <w:rFonts w:ascii="Garamond" w:hAnsi="Garamond"/>
          <w:sz w:val="24"/>
          <w:szCs w:val="24"/>
          <w:lang w:val="en-AU"/>
        </w:rPr>
        <w:t>)</w:t>
      </w:r>
      <w:r w:rsidR="00730F53" w:rsidRPr="00F108C7">
        <w:rPr>
          <w:rFonts w:ascii="Garamond" w:hAnsi="Garamond"/>
          <w:sz w:val="24"/>
          <w:szCs w:val="24"/>
          <w:lang w:val="en-AU"/>
        </w:rPr>
        <w:t>, relations</w:t>
      </w:r>
      <w:r w:rsidR="006A65D3" w:rsidRPr="00F108C7">
        <w:rPr>
          <w:rFonts w:ascii="Garamond" w:hAnsi="Garamond"/>
          <w:sz w:val="24"/>
          <w:szCs w:val="24"/>
          <w:lang w:val="en-AU"/>
        </w:rPr>
        <w:t>,</w:t>
      </w:r>
      <w:r w:rsidR="00730F53" w:rsidRPr="00F108C7">
        <w:rPr>
          <w:rFonts w:ascii="Garamond" w:hAnsi="Garamond"/>
          <w:sz w:val="24"/>
          <w:szCs w:val="24"/>
          <w:lang w:val="en-AU"/>
        </w:rPr>
        <w:t xml:space="preserve"> which generate a temporal ordering </w:t>
      </w:r>
      <w:r w:rsidR="0045464A">
        <w:rPr>
          <w:rFonts w:ascii="Garamond" w:hAnsi="Garamond"/>
          <w:sz w:val="24"/>
          <w:szCs w:val="24"/>
          <w:lang w:val="en-AU"/>
        </w:rPr>
        <w:t>on</w:t>
      </w:r>
      <w:r w:rsidR="0045464A" w:rsidRPr="00F108C7">
        <w:rPr>
          <w:rFonts w:ascii="Garamond" w:hAnsi="Garamond"/>
          <w:sz w:val="24"/>
          <w:szCs w:val="24"/>
          <w:lang w:val="en-AU"/>
        </w:rPr>
        <w:t xml:space="preserve"> </w:t>
      </w:r>
      <w:r w:rsidR="00730F53" w:rsidRPr="00F108C7">
        <w:rPr>
          <w:rFonts w:ascii="Garamond" w:hAnsi="Garamond"/>
          <w:sz w:val="24"/>
          <w:szCs w:val="24"/>
          <w:lang w:val="en-AU"/>
        </w:rPr>
        <w:t xml:space="preserve">which there is a fact </w:t>
      </w:r>
      <w:r w:rsidR="000A7914" w:rsidRPr="00F108C7">
        <w:rPr>
          <w:rFonts w:ascii="Garamond" w:hAnsi="Garamond"/>
          <w:sz w:val="24"/>
          <w:szCs w:val="24"/>
          <w:lang w:val="en-AU"/>
        </w:rPr>
        <w:t>regarding</w:t>
      </w:r>
      <w:r w:rsidR="00673BE9" w:rsidRPr="00F108C7">
        <w:rPr>
          <w:rFonts w:ascii="Garamond" w:hAnsi="Garamond"/>
          <w:sz w:val="24"/>
          <w:szCs w:val="24"/>
          <w:lang w:val="en-AU"/>
        </w:rPr>
        <w:t xml:space="preserve"> which</w:t>
      </w:r>
      <w:r w:rsidR="00D61077" w:rsidRPr="00F108C7">
        <w:rPr>
          <w:rFonts w:ascii="Garamond" w:hAnsi="Garamond"/>
          <w:sz w:val="24"/>
          <w:szCs w:val="24"/>
          <w:lang w:val="en-AU"/>
        </w:rPr>
        <w:t xml:space="preserve"> temporal</w:t>
      </w:r>
      <w:r w:rsidR="00673BE9" w:rsidRPr="00F108C7">
        <w:rPr>
          <w:rFonts w:ascii="Garamond" w:hAnsi="Garamond"/>
          <w:sz w:val="24"/>
          <w:szCs w:val="24"/>
          <w:lang w:val="en-AU"/>
        </w:rPr>
        <w:t xml:space="preserve"> direc</w:t>
      </w:r>
      <w:r w:rsidR="00563983" w:rsidRPr="00F108C7">
        <w:rPr>
          <w:rFonts w:ascii="Garamond" w:hAnsi="Garamond"/>
          <w:sz w:val="24"/>
          <w:szCs w:val="24"/>
          <w:lang w:val="en-AU"/>
        </w:rPr>
        <w:t xml:space="preserve">tion is past, and which future. </w:t>
      </w:r>
      <w:r w:rsidR="00A26B61">
        <w:rPr>
          <w:rFonts w:ascii="Garamond" w:hAnsi="Garamond"/>
          <w:sz w:val="24"/>
          <w:szCs w:val="24"/>
          <w:lang w:val="en-AU"/>
        </w:rPr>
        <w:t xml:space="preserve">Some versions of the B-theory hold that </w:t>
      </w:r>
      <w:r w:rsidR="00B65D6E" w:rsidRPr="00F108C7">
        <w:rPr>
          <w:rFonts w:ascii="Garamond" w:hAnsi="Garamond"/>
          <w:sz w:val="24"/>
          <w:szCs w:val="24"/>
          <w:lang w:val="en-AU"/>
        </w:rPr>
        <w:t xml:space="preserve">time’s having a direction is a primitive or fundamental matter </w:t>
      </w:r>
      <w:r w:rsidR="001C0719" w:rsidRPr="00F108C7">
        <w:rPr>
          <w:rFonts w:ascii="Garamond" w:hAnsi="Garamond"/>
          <w:sz w:val="24"/>
          <w:szCs w:val="24"/>
          <w:lang w:val="en-AU"/>
        </w:rPr>
        <w:t>(</w:t>
      </w:r>
      <w:r w:rsidR="00AF53FA" w:rsidRPr="00F108C7">
        <w:rPr>
          <w:rFonts w:ascii="Garamond" w:hAnsi="Garamond"/>
          <w:sz w:val="24"/>
          <w:szCs w:val="24"/>
          <w:lang w:val="en-AU"/>
        </w:rPr>
        <w:t>Maudlin 2007</w:t>
      </w:r>
      <w:r w:rsidR="001C0719" w:rsidRPr="00F108C7">
        <w:rPr>
          <w:rFonts w:ascii="Garamond" w:hAnsi="Garamond"/>
          <w:sz w:val="24"/>
          <w:szCs w:val="24"/>
          <w:lang w:val="en-AU"/>
        </w:rPr>
        <w:t>;</w:t>
      </w:r>
      <w:r w:rsidR="00AF53FA" w:rsidRPr="00F108C7">
        <w:rPr>
          <w:rFonts w:ascii="Garamond" w:hAnsi="Garamond"/>
          <w:sz w:val="24"/>
          <w:szCs w:val="24"/>
          <w:lang w:val="en-AU"/>
        </w:rPr>
        <w:t xml:space="preserve"> Oaklander 2012</w:t>
      </w:r>
      <w:r w:rsidR="001C0719" w:rsidRPr="00F108C7">
        <w:rPr>
          <w:rFonts w:ascii="Garamond" w:hAnsi="Garamond"/>
          <w:sz w:val="24"/>
          <w:szCs w:val="24"/>
          <w:lang w:val="en-AU"/>
        </w:rPr>
        <w:t>;</w:t>
      </w:r>
      <w:r w:rsidR="00AF53FA" w:rsidRPr="00F108C7">
        <w:rPr>
          <w:rFonts w:ascii="Garamond" w:hAnsi="Garamond"/>
          <w:sz w:val="24"/>
          <w:szCs w:val="24"/>
          <w:lang w:val="en-AU"/>
        </w:rPr>
        <w:t xml:space="preserve"> </w:t>
      </w:r>
      <w:proofErr w:type="spellStart"/>
      <w:r w:rsidR="00AF53FA" w:rsidRPr="00F108C7">
        <w:rPr>
          <w:rFonts w:ascii="Garamond" w:hAnsi="Garamond"/>
          <w:sz w:val="24"/>
          <w:szCs w:val="24"/>
          <w:lang w:val="en-AU"/>
        </w:rPr>
        <w:t>Tegtmeier</w:t>
      </w:r>
      <w:proofErr w:type="spellEnd"/>
      <w:r w:rsidR="00AF53FA" w:rsidRPr="00F108C7">
        <w:rPr>
          <w:rFonts w:ascii="Garamond" w:hAnsi="Garamond"/>
          <w:sz w:val="24"/>
          <w:szCs w:val="24"/>
          <w:lang w:val="en-AU"/>
        </w:rPr>
        <w:t xml:space="preserve"> 1996</w:t>
      </w:r>
      <w:r w:rsidR="001C0719" w:rsidRPr="00F108C7">
        <w:rPr>
          <w:rFonts w:ascii="Garamond" w:hAnsi="Garamond"/>
          <w:sz w:val="24"/>
          <w:szCs w:val="24"/>
          <w:lang w:val="en-AU"/>
        </w:rPr>
        <w:t>,</w:t>
      </w:r>
      <w:r w:rsidR="00AF53FA" w:rsidRPr="00F108C7">
        <w:rPr>
          <w:rFonts w:ascii="Garamond" w:hAnsi="Garamond"/>
          <w:sz w:val="24"/>
          <w:szCs w:val="24"/>
          <w:lang w:val="en-AU"/>
        </w:rPr>
        <w:t xml:space="preserve"> 2009</w:t>
      </w:r>
      <w:r w:rsidR="001C0719" w:rsidRPr="00F108C7">
        <w:rPr>
          <w:rFonts w:ascii="Garamond" w:hAnsi="Garamond"/>
          <w:sz w:val="24"/>
          <w:szCs w:val="24"/>
          <w:lang w:val="en-AU"/>
        </w:rPr>
        <w:t>,</w:t>
      </w:r>
      <w:r w:rsidR="00AF53FA" w:rsidRPr="00F108C7">
        <w:rPr>
          <w:rFonts w:ascii="Garamond" w:hAnsi="Garamond"/>
          <w:sz w:val="24"/>
          <w:szCs w:val="24"/>
          <w:lang w:val="en-AU"/>
        </w:rPr>
        <w:t xml:space="preserve"> 2014</w:t>
      </w:r>
      <w:r w:rsidR="001C0719" w:rsidRPr="00F108C7">
        <w:rPr>
          <w:rFonts w:ascii="Garamond" w:hAnsi="Garamond"/>
          <w:sz w:val="24"/>
          <w:szCs w:val="24"/>
          <w:lang w:val="en-AU"/>
        </w:rPr>
        <w:t>,</w:t>
      </w:r>
      <w:r w:rsidR="00AF53FA" w:rsidRPr="00F108C7">
        <w:rPr>
          <w:rFonts w:ascii="Garamond" w:hAnsi="Garamond"/>
          <w:sz w:val="24"/>
          <w:szCs w:val="24"/>
          <w:lang w:val="en-AU"/>
        </w:rPr>
        <w:t xml:space="preserve"> 2016</w:t>
      </w:r>
      <w:r w:rsidR="00CB40AE" w:rsidRPr="00F108C7">
        <w:rPr>
          <w:rFonts w:ascii="Garamond" w:hAnsi="Garamond"/>
          <w:sz w:val="24"/>
          <w:szCs w:val="24"/>
          <w:lang w:val="en-AU"/>
        </w:rPr>
        <w:t>; Kajimoto</w:t>
      </w:r>
      <w:r w:rsidR="00CB71E9">
        <w:rPr>
          <w:rFonts w:ascii="Garamond" w:hAnsi="Garamond"/>
          <w:sz w:val="24"/>
          <w:szCs w:val="24"/>
          <w:lang w:val="en-AU"/>
        </w:rPr>
        <w:t xml:space="preserve">, Miller </w:t>
      </w:r>
      <w:r w:rsidR="00B45982">
        <w:rPr>
          <w:rFonts w:ascii="Garamond" w:hAnsi="Garamond"/>
          <w:sz w:val="24"/>
          <w:szCs w:val="24"/>
          <w:lang w:val="en-AU"/>
        </w:rPr>
        <w:t xml:space="preserve">&amp; </w:t>
      </w:r>
      <w:r w:rsidR="00CB71E9">
        <w:rPr>
          <w:rFonts w:ascii="Garamond" w:hAnsi="Garamond"/>
          <w:sz w:val="24"/>
          <w:szCs w:val="24"/>
          <w:lang w:val="en-AU"/>
        </w:rPr>
        <w:t xml:space="preserve">Norton </w:t>
      </w:r>
      <w:r w:rsidR="00B45982">
        <w:rPr>
          <w:rFonts w:ascii="Garamond" w:hAnsi="Garamond"/>
          <w:sz w:val="24"/>
          <w:szCs w:val="24"/>
          <w:lang w:val="en-AU"/>
        </w:rPr>
        <w:t>2019</w:t>
      </w:r>
      <w:r w:rsidR="00AF53FA" w:rsidRPr="00F108C7">
        <w:rPr>
          <w:rFonts w:ascii="Garamond" w:hAnsi="Garamond"/>
          <w:sz w:val="24"/>
          <w:szCs w:val="24"/>
          <w:lang w:val="en-AU"/>
        </w:rPr>
        <w:t xml:space="preserve">) </w:t>
      </w:r>
      <w:r w:rsidR="007E5834">
        <w:rPr>
          <w:rFonts w:ascii="Garamond" w:hAnsi="Garamond"/>
          <w:sz w:val="24"/>
          <w:szCs w:val="24"/>
          <w:lang w:val="en-AU"/>
        </w:rPr>
        <w:t>while others hold that</w:t>
      </w:r>
      <w:r w:rsidR="00B65D6E" w:rsidRPr="00F108C7">
        <w:rPr>
          <w:rFonts w:ascii="Garamond" w:hAnsi="Garamond"/>
          <w:sz w:val="24"/>
          <w:szCs w:val="24"/>
          <w:lang w:val="en-AU"/>
        </w:rPr>
        <w:t xml:space="preserve"> time’s having a direction reduces to there being some other, directed, asymmetric relation like causation (Mellor</w:t>
      </w:r>
      <w:r w:rsidR="000966C8" w:rsidRPr="00F108C7">
        <w:rPr>
          <w:rFonts w:ascii="Garamond" w:hAnsi="Garamond"/>
          <w:sz w:val="24"/>
          <w:szCs w:val="24"/>
          <w:lang w:val="en-AU"/>
        </w:rPr>
        <w:t xml:space="preserve"> 1998;</w:t>
      </w:r>
      <w:r w:rsidR="00B65D6E" w:rsidRPr="00F108C7">
        <w:rPr>
          <w:rFonts w:ascii="Garamond" w:hAnsi="Garamond"/>
          <w:sz w:val="24"/>
          <w:szCs w:val="24"/>
          <w:lang w:val="en-AU"/>
        </w:rPr>
        <w:t xml:space="preserve"> Le Poidevin</w:t>
      </w:r>
      <w:r w:rsidR="000966C8" w:rsidRPr="00F108C7">
        <w:rPr>
          <w:rFonts w:ascii="Garamond" w:hAnsi="Garamond"/>
          <w:sz w:val="24"/>
          <w:szCs w:val="24"/>
          <w:lang w:val="en-AU"/>
        </w:rPr>
        <w:t xml:space="preserve"> 1991</w:t>
      </w:r>
      <w:r w:rsidR="00B65D6E" w:rsidRPr="00F108C7">
        <w:rPr>
          <w:rFonts w:ascii="Garamond" w:hAnsi="Garamond"/>
          <w:sz w:val="24"/>
          <w:szCs w:val="24"/>
          <w:lang w:val="en-AU"/>
        </w:rPr>
        <w:t xml:space="preserve">) or </w:t>
      </w:r>
      <w:r w:rsidR="005676CF">
        <w:rPr>
          <w:rFonts w:ascii="Garamond" w:hAnsi="Garamond"/>
          <w:sz w:val="24"/>
          <w:szCs w:val="24"/>
          <w:lang w:val="en-AU"/>
        </w:rPr>
        <w:t>to some</w:t>
      </w:r>
      <w:r w:rsidR="00B65D6E" w:rsidRPr="00F108C7">
        <w:rPr>
          <w:rFonts w:ascii="Garamond" w:hAnsi="Garamond"/>
          <w:sz w:val="24"/>
          <w:szCs w:val="24"/>
          <w:lang w:val="en-AU"/>
        </w:rPr>
        <w:t xml:space="preserve"> asymmetric distribution of properties through time (such as, for instance, the increase of entropy</w:t>
      </w:r>
      <w:r w:rsidR="0045464A">
        <w:rPr>
          <w:rFonts w:ascii="Garamond" w:hAnsi="Garamond"/>
          <w:sz w:val="24"/>
          <w:szCs w:val="24"/>
          <w:lang w:val="en-AU"/>
        </w:rPr>
        <w:t>)</w:t>
      </w:r>
      <w:r w:rsidR="00B65D6E" w:rsidRPr="00F108C7">
        <w:rPr>
          <w:rFonts w:ascii="Garamond" w:hAnsi="Garamond"/>
          <w:sz w:val="24"/>
          <w:szCs w:val="24"/>
          <w:lang w:val="en-AU"/>
        </w:rPr>
        <w:t xml:space="preserve"> away from a boundary condition (</w:t>
      </w:r>
      <w:proofErr w:type="spellStart"/>
      <w:r w:rsidR="00B65D6E" w:rsidRPr="00F108C7">
        <w:rPr>
          <w:rFonts w:ascii="Garamond" w:hAnsi="Garamond"/>
          <w:sz w:val="24"/>
          <w:szCs w:val="24"/>
          <w:lang w:val="en-AU"/>
        </w:rPr>
        <w:t>Loewer</w:t>
      </w:r>
      <w:proofErr w:type="spellEnd"/>
      <w:r w:rsidR="00B65D6E" w:rsidRPr="00F108C7">
        <w:rPr>
          <w:rFonts w:ascii="Garamond" w:hAnsi="Garamond"/>
          <w:sz w:val="24"/>
          <w:szCs w:val="24"/>
          <w:lang w:val="en-AU"/>
        </w:rPr>
        <w:t xml:space="preserve"> 2012; Albert 2000).</w:t>
      </w:r>
      <w:r w:rsidR="004435B5">
        <w:rPr>
          <w:rFonts w:ascii="Garamond" w:hAnsi="Garamond"/>
          <w:sz w:val="24"/>
          <w:szCs w:val="24"/>
          <w:lang w:val="en-AU"/>
        </w:rPr>
        <w:t xml:space="preserve"> Regardless, B-theorists all agree that the temporal ordering is </w:t>
      </w:r>
      <w:r w:rsidR="00B45982">
        <w:rPr>
          <w:rFonts w:ascii="Garamond" w:hAnsi="Garamond"/>
          <w:sz w:val="24"/>
          <w:szCs w:val="24"/>
          <w:lang w:val="en-AU"/>
        </w:rPr>
        <w:t>directed</w:t>
      </w:r>
      <w:r w:rsidR="004435B5">
        <w:rPr>
          <w:rFonts w:ascii="Garamond" w:hAnsi="Garamond"/>
          <w:sz w:val="24"/>
          <w:szCs w:val="24"/>
          <w:lang w:val="en-AU"/>
        </w:rPr>
        <w:t>.</w:t>
      </w:r>
    </w:p>
    <w:p w14:paraId="66046F1B" w14:textId="49C9072D" w:rsidR="00032692" w:rsidRDefault="001921B8" w:rsidP="00CD594C">
      <w:pPr>
        <w:spacing w:line="360" w:lineRule="auto"/>
        <w:ind w:firstLine="567"/>
        <w:rPr>
          <w:rFonts w:ascii="Garamond" w:hAnsi="Garamond"/>
          <w:sz w:val="24"/>
          <w:szCs w:val="24"/>
          <w:lang w:val="en-AU"/>
        </w:rPr>
      </w:pPr>
      <w:r>
        <w:rPr>
          <w:rFonts w:ascii="Garamond" w:hAnsi="Garamond"/>
          <w:sz w:val="24"/>
          <w:szCs w:val="24"/>
          <w:lang w:val="en-AU"/>
        </w:rPr>
        <w:t xml:space="preserve">A much less </w:t>
      </w:r>
      <w:r w:rsidR="00EA1307">
        <w:rPr>
          <w:rFonts w:ascii="Garamond" w:hAnsi="Garamond"/>
          <w:sz w:val="24"/>
          <w:szCs w:val="24"/>
          <w:lang w:val="en-AU"/>
        </w:rPr>
        <w:t>popular</w:t>
      </w:r>
      <w:r w:rsidR="00521E7F">
        <w:rPr>
          <w:rFonts w:ascii="Garamond" w:hAnsi="Garamond"/>
          <w:sz w:val="24"/>
          <w:szCs w:val="24"/>
          <w:lang w:val="en-AU"/>
        </w:rPr>
        <w:t xml:space="preserve"> non-dynamical</w:t>
      </w:r>
      <w:r w:rsidR="00EA1307">
        <w:rPr>
          <w:rFonts w:ascii="Garamond" w:hAnsi="Garamond"/>
          <w:sz w:val="24"/>
          <w:szCs w:val="24"/>
          <w:lang w:val="en-AU"/>
        </w:rPr>
        <w:t xml:space="preserve"> </w:t>
      </w:r>
      <w:r>
        <w:rPr>
          <w:rFonts w:ascii="Garamond" w:hAnsi="Garamond"/>
          <w:sz w:val="24"/>
          <w:szCs w:val="24"/>
          <w:lang w:val="en-AU"/>
        </w:rPr>
        <w:t xml:space="preserve">view is what we will call the C-theory of time. </w:t>
      </w:r>
      <w:r w:rsidR="00CD594C">
        <w:rPr>
          <w:rFonts w:ascii="Garamond" w:hAnsi="Garamond"/>
          <w:sz w:val="24"/>
          <w:szCs w:val="24"/>
          <w:lang w:val="en-AU"/>
        </w:rPr>
        <w:t xml:space="preserve">On that view, the temporal ordering </w:t>
      </w:r>
      <w:r w:rsidR="001E721D">
        <w:rPr>
          <w:rFonts w:ascii="Garamond" w:hAnsi="Garamond"/>
          <w:sz w:val="24"/>
          <w:szCs w:val="24"/>
          <w:lang w:val="en-AU"/>
        </w:rPr>
        <w:t>is not directed</w:t>
      </w:r>
      <w:r w:rsidR="00CD594C" w:rsidRPr="00F108C7">
        <w:rPr>
          <w:rFonts w:ascii="Garamond" w:hAnsi="Garamond"/>
          <w:sz w:val="24"/>
          <w:szCs w:val="24"/>
          <w:lang w:val="en-AU"/>
        </w:rPr>
        <w:t xml:space="preserve"> (Price 1996; Farr 2012, 2018).</w:t>
      </w:r>
      <w:r w:rsidR="00CD594C">
        <w:rPr>
          <w:rFonts w:ascii="Garamond" w:hAnsi="Garamond"/>
          <w:sz w:val="24"/>
          <w:szCs w:val="24"/>
          <w:lang w:val="en-AU"/>
        </w:rPr>
        <w:t xml:space="preserve"> </w:t>
      </w:r>
      <w:r w:rsidR="00E51D88">
        <w:rPr>
          <w:rFonts w:ascii="Garamond" w:hAnsi="Garamond"/>
          <w:sz w:val="24"/>
          <w:szCs w:val="24"/>
          <w:lang w:val="en-AU"/>
        </w:rPr>
        <w:t xml:space="preserve">We </w:t>
      </w:r>
      <w:r w:rsidR="00E51D88">
        <w:rPr>
          <w:rFonts w:ascii="Garamond" w:hAnsi="Garamond"/>
          <w:sz w:val="24"/>
          <w:szCs w:val="24"/>
          <w:lang w:val="en-AU"/>
        </w:rPr>
        <w:lastRenderedPageBreak/>
        <w:t xml:space="preserve">can think of the C-theory as, roughly, the view that there exists a block universe of events with no temporal arrow built into the block. </w:t>
      </w:r>
      <w:r w:rsidR="0026607E">
        <w:rPr>
          <w:rFonts w:ascii="Garamond" w:hAnsi="Garamond"/>
          <w:sz w:val="24"/>
          <w:szCs w:val="24"/>
          <w:lang w:val="en-AU"/>
        </w:rPr>
        <w:t xml:space="preserve">If the block has two temporal boundary conditions, then there is no fact of the matter as to which boundary is the first, and which the last. </w:t>
      </w:r>
      <w:r w:rsidR="00473ECB">
        <w:rPr>
          <w:rFonts w:ascii="Garamond" w:hAnsi="Garamond"/>
          <w:sz w:val="24"/>
          <w:szCs w:val="24"/>
          <w:lang w:val="en-AU"/>
        </w:rPr>
        <w:t xml:space="preserve">Likewise, </w:t>
      </w:r>
      <w:r w:rsidR="00473ECB">
        <w:rPr>
          <w:rFonts w:ascii="Garamond" w:hAnsi="Garamond"/>
          <w:bCs/>
          <w:sz w:val="24"/>
          <w:szCs w:val="24"/>
          <w:lang w:val="en-AU"/>
        </w:rPr>
        <w:t xml:space="preserve">there is no fact of the matter which direction along the temporal axis points to the past, and which direction along the temporal axis points to the future. </w:t>
      </w:r>
      <w:r w:rsidR="00CD594C">
        <w:rPr>
          <w:rFonts w:ascii="Garamond" w:hAnsi="Garamond"/>
          <w:sz w:val="24"/>
          <w:szCs w:val="24"/>
          <w:lang w:val="en-AU"/>
        </w:rPr>
        <w:t xml:space="preserve">One way to spell this out is to say that </w:t>
      </w:r>
      <w:r w:rsidR="00C700D4">
        <w:rPr>
          <w:rFonts w:ascii="Garamond" w:hAnsi="Garamond"/>
          <w:sz w:val="24"/>
          <w:szCs w:val="24"/>
          <w:lang w:val="en-AU"/>
        </w:rPr>
        <w:t xml:space="preserve">there exists a </w:t>
      </w:r>
      <w:r w:rsidR="006B31BD" w:rsidRPr="00F108C7">
        <w:rPr>
          <w:rFonts w:ascii="Garamond" w:hAnsi="Garamond"/>
          <w:sz w:val="24"/>
          <w:szCs w:val="24"/>
          <w:lang w:val="en-AU"/>
        </w:rPr>
        <w:t xml:space="preserve">C-series ordering of times in terms of </w:t>
      </w:r>
      <w:r w:rsidR="006D439B" w:rsidRPr="00F108C7">
        <w:rPr>
          <w:rFonts w:ascii="Garamond" w:hAnsi="Garamond"/>
          <w:sz w:val="24"/>
          <w:szCs w:val="24"/>
          <w:lang w:val="en-AU"/>
        </w:rPr>
        <w:t>C-relations</w:t>
      </w:r>
      <w:r w:rsidR="004121BB">
        <w:rPr>
          <w:rFonts w:ascii="Garamond" w:hAnsi="Garamond"/>
          <w:sz w:val="24"/>
          <w:szCs w:val="24"/>
          <w:lang w:val="en-AU"/>
        </w:rPr>
        <w:t>,</w:t>
      </w:r>
      <w:r w:rsidR="00CD594C">
        <w:rPr>
          <w:rStyle w:val="FootnoteReference"/>
          <w:rFonts w:ascii="Garamond" w:hAnsi="Garamond"/>
          <w:sz w:val="24"/>
          <w:szCs w:val="24"/>
          <w:lang w:val="en-AU"/>
        </w:rPr>
        <w:footnoteReference w:id="3"/>
      </w:r>
      <w:r w:rsidR="004121BB">
        <w:rPr>
          <w:rFonts w:ascii="Garamond" w:hAnsi="Garamond"/>
          <w:sz w:val="24"/>
          <w:szCs w:val="24"/>
          <w:lang w:val="en-AU"/>
        </w:rPr>
        <w:t xml:space="preserve"> </w:t>
      </w:r>
      <w:r w:rsidR="00CD594C">
        <w:rPr>
          <w:rFonts w:ascii="Garamond" w:hAnsi="Garamond"/>
          <w:sz w:val="24"/>
          <w:szCs w:val="24"/>
          <w:lang w:val="en-AU"/>
        </w:rPr>
        <w:t xml:space="preserve">which are </w:t>
      </w:r>
      <w:r w:rsidR="006D439B" w:rsidRPr="00F108C7">
        <w:rPr>
          <w:rFonts w:ascii="Garamond" w:hAnsi="Garamond"/>
          <w:i/>
          <w:sz w:val="24"/>
          <w:szCs w:val="24"/>
          <w:lang w:val="en-AU"/>
        </w:rPr>
        <w:t>undirected</w:t>
      </w:r>
      <w:r w:rsidR="006D439B" w:rsidRPr="00F108C7">
        <w:rPr>
          <w:rFonts w:ascii="Garamond" w:hAnsi="Garamond"/>
          <w:sz w:val="24"/>
          <w:szCs w:val="24"/>
          <w:lang w:val="en-AU"/>
        </w:rPr>
        <w:t xml:space="preserve"> asymmetric ordering relation</w:t>
      </w:r>
      <w:r w:rsidR="00C94C03">
        <w:rPr>
          <w:rFonts w:ascii="Garamond" w:hAnsi="Garamond"/>
          <w:sz w:val="24"/>
          <w:szCs w:val="24"/>
          <w:lang w:val="en-AU"/>
        </w:rPr>
        <w:t>s.</w:t>
      </w:r>
    </w:p>
    <w:p w14:paraId="26927972" w14:textId="4D9F8347" w:rsidR="00B01B7F" w:rsidRDefault="00032692" w:rsidP="002C5649">
      <w:pPr>
        <w:spacing w:line="360" w:lineRule="auto"/>
        <w:ind w:firstLine="567"/>
        <w:rPr>
          <w:rFonts w:ascii="Garamond" w:hAnsi="Garamond"/>
          <w:sz w:val="24"/>
          <w:szCs w:val="24"/>
          <w:lang w:val="en-AU"/>
        </w:rPr>
      </w:pPr>
      <w:r>
        <w:rPr>
          <w:rFonts w:ascii="Garamond" w:hAnsi="Garamond"/>
          <w:sz w:val="24"/>
          <w:szCs w:val="24"/>
          <w:lang w:val="en-AU"/>
        </w:rPr>
        <w:t xml:space="preserve">While there has been a good deal of discussion about the folk concept, or </w:t>
      </w:r>
      <w:r w:rsidR="0026607E">
        <w:rPr>
          <w:rFonts w:ascii="Garamond" w:hAnsi="Garamond"/>
          <w:sz w:val="24"/>
          <w:szCs w:val="24"/>
          <w:lang w:val="en-AU"/>
        </w:rPr>
        <w:t>naïve theory</w:t>
      </w:r>
      <w:r>
        <w:rPr>
          <w:rFonts w:ascii="Garamond" w:hAnsi="Garamond"/>
          <w:sz w:val="24"/>
          <w:szCs w:val="24"/>
          <w:lang w:val="en-AU"/>
        </w:rPr>
        <w:t xml:space="preserve">, of time as it pertains to dynamical </w:t>
      </w:r>
      <w:r w:rsidR="00A71A42">
        <w:rPr>
          <w:rFonts w:ascii="Garamond" w:hAnsi="Garamond"/>
          <w:sz w:val="24"/>
          <w:szCs w:val="24"/>
          <w:lang w:val="en-AU"/>
        </w:rPr>
        <w:t xml:space="preserve">versus </w:t>
      </w:r>
      <w:r>
        <w:rPr>
          <w:rFonts w:ascii="Garamond" w:hAnsi="Garamond"/>
          <w:sz w:val="24"/>
          <w:szCs w:val="24"/>
          <w:lang w:val="en-AU"/>
        </w:rPr>
        <w:t>non-dynamical theories of time</w:t>
      </w:r>
      <w:r w:rsidR="0026607E">
        <w:rPr>
          <w:rFonts w:ascii="Garamond" w:hAnsi="Garamond"/>
          <w:sz w:val="24"/>
          <w:szCs w:val="24"/>
          <w:lang w:val="en-AU"/>
        </w:rPr>
        <w:t>,</w:t>
      </w:r>
      <w:r w:rsidR="00CE557B">
        <w:rPr>
          <w:rFonts w:ascii="Garamond" w:hAnsi="Garamond"/>
          <w:sz w:val="24"/>
          <w:szCs w:val="24"/>
          <w:lang w:val="en-AU"/>
        </w:rPr>
        <w:t xml:space="preserve"> </w:t>
      </w:r>
      <w:r>
        <w:rPr>
          <w:rFonts w:ascii="Garamond" w:hAnsi="Garamond"/>
          <w:sz w:val="24"/>
          <w:szCs w:val="24"/>
          <w:lang w:val="en-AU"/>
        </w:rPr>
        <w:t xml:space="preserve">there has been very little discussion of the role that </w:t>
      </w:r>
      <w:r w:rsidR="00521E7F">
        <w:rPr>
          <w:rFonts w:ascii="Garamond" w:hAnsi="Garamond"/>
          <w:sz w:val="24"/>
          <w:szCs w:val="24"/>
          <w:lang w:val="en-AU"/>
        </w:rPr>
        <w:t>directedness</w:t>
      </w:r>
      <w:r>
        <w:rPr>
          <w:rFonts w:ascii="Garamond" w:hAnsi="Garamond"/>
          <w:sz w:val="24"/>
          <w:szCs w:val="24"/>
          <w:lang w:val="en-AU"/>
        </w:rPr>
        <w:t xml:space="preserve"> plays in our folk judgements about time. </w:t>
      </w:r>
      <w:r w:rsidR="00FE7B90">
        <w:rPr>
          <w:rFonts w:ascii="Garamond" w:hAnsi="Garamond"/>
          <w:sz w:val="24"/>
          <w:szCs w:val="24"/>
          <w:lang w:val="en-AU"/>
        </w:rPr>
        <w:t xml:space="preserve">It has been said that dynamical theories of time best capture the folk concept, or naïve theory, </w:t>
      </w:r>
      <w:r w:rsidR="00DA7A9D">
        <w:rPr>
          <w:rFonts w:ascii="Garamond" w:hAnsi="Garamond"/>
          <w:sz w:val="24"/>
          <w:szCs w:val="24"/>
          <w:lang w:val="en-AU"/>
        </w:rPr>
        <w:t xml:space="preserve">of </w:t>
      </w:r>
      <w:r w:rsidR="00FE7B90">
        <w:rPr>
          <w:rFonts w:ascii="Garamond" w:hAnsi="Garamond"/>
          <w:sz w:val="24"/>
          <w:szCs w:val="24"/>
          <w:lang w:val="en-AU"/>
        </w:rPr>
        <w:t>time.</w:t>
      </w:r>
      <w:r w:rsidR="00FE7B90">
        <w:rPr>
          <w:rStyle w:val="FootnoteReference"/>
          <w:rFonts w:ascii="Garamond" w:hAnsi="Garamond"/>
          <w:sz w:val="24"/>
          <w:szCs w:val="24"/>
          <w:lang w:val="en-AU"/>
        </w:rPr>
        <w:footnoteReference w:id="4"/>
      </w:r>
      <w:r w:rsidR="00FE7B90">
        <w:rPr>
          <w:rFonts w:ascii="Garamond" w:hAnsi="Garamond"/>
          <w:sz w:val="24"/>
          <w:szCs w:val="24"/>
          <w:lang w:val="en-AU"/>
        </w:rPr>
        <w:t xml:space="preserve"> </w:t>
      </w:r>
      <w:r w:rsidR="005E2863">
        <w:rPr>
          <w:rFonts w:ascii="Garamond" w:hAnsi="Garamond"/>
          <w:sz w:val="24"/>
          <w:szCs w:val="24"/>
          <w:lang w:val="en-AU"/>
        </w:rPr>
        <w:t xml:space="preserve">Given the relative unpopularity of the C-theory, </w:t>
      </w:r>
      <w:r w:rsidR="009413C9">
        <w:rPr>
          <w:rFonts w:ascii="Garamond" w:hAnsi="Garamond"/>
          <w:sz w:val="24"/>
          <w:szCs w:val="24"/>
          <w:lang w:val="en-AU"/>
        </w:rPr>
        <w:t>there is</w:t>
      </w:r>
      <w:r w:rsidR="00B01B7F">
        <w:rPr>
          <w:rFonts w:ascii="Garamond" w:hAnsi="Garamond"/>
          <w:sz w:val="24"/>
          <w:szCs w:val="24"/>
          <w:lang w:val="en-AU"/>
        </w:rPr>
        <w:t>, we think,</w:t>
      </w:r>
      <w:r w:rsidR="009413C9">
        <w:rPr>
          <w:rFonts w:ascii="Garamond" w:hAnsi="Garamond"/>
          <w:sz w:val="24"/>
          <w:szCs w:val="24"/>
          <w:lang w:val="en-AU"/>
        </w:rPr>
        <w:t xml:space="preserve"> tacit consensus that</w:t>
      </w:r>
      <w:r w:rsidR="005E2863">
        <w:rPr>
          <w:rFonts w:ascii="Garamond" w:hAnsi="Garamond"/>
          <w:sz w:val="24"/>
          <w:szCs w:val="24"/>
          <w:lang w:val="en-AU"/>
        </w:rPr>
        <w:t xml:space="preserve"> the B-theory better accords with the folk concept, or naïve theory, of time</w:t>
      </w:r>
      <w:r w:rsidR="00DA7A9D">
        <w:rPr>
          <w:rFonts w:ascii="Garamond" w:hAnsi="Garamond"/>
          <w:sz w:val="24"/>
          <w:szCs w:val="24"/>
          <w:lang w:val="en-AU"/>
        </w:rPr>
        <w:t>, than does the C-theory.</w:t>
      </w:r>
      <w:r w:rsidR="00B01B7F">
        <w:rPr>
          <w:rFonts w:ascii="Garamond" w:hAnsi="Garamond"/>
          <w:sz w:val="24"/>
          <w:szCs w:val="24"/>
          <w:lang w:val="en-AU"/>
        </w:rPr>
        <w:t xml:space="preserve"> This paper empirically tests this presumption.</w:t>
      </w:r>
    </w:p>
    <w:p w14:paraId="13E3FF09" w14:textId="32523B76" w:rsidR="00265386" w:rsidRPr="00F108C7" w:rsidRDefault="004D542B" w:rsidP="002C5649">
      <w:pPr>
        <w:spacing w:line="360" w:lineRule="auto"/>
        <w:ind w:firstLine="567"/>
        <w:rPr>
          <w:rFonts w:ascii="Garamond" w:hAnsi="Garamond"/>
          <w:sz w:val="24"/>
          <w:szCs w:val="24"/>
          <w:lang w:val="en-AU"/>
        </w:rPr>
      </w:pPr>
      <w:r>
        <w:rPr>
          <w:rFonts w:ascii="Garamond" w:hAnsi="Garamond"/>
          <w:sz w:val="24"/>
          <w:szCs w:val="24"/>
          <w:lang w:val="en-AU"/>
        </w:rPr>
        <w:t>Henceforth</w:t>
      </w:r>
      <w:r w:rsidR="00E86CA7">
        <w:rPr>
          <w:rFonts w:ascii="Garamond" w:hAnsi="Garamond"/>
          <w:sz w:val="24"/>
          <w:szCs w:val="24"/>
          <w:lang w:val="en-AU"/>
        </w:rPr>
        <w:t xml:space="preserve"> we</w:t>
      </w:r>
      <w:r w:rsidR="00B3230A" w:rsidRPr="00F108C7">
        <w:rPr>
          <w:rFonts w:ascii="Garamond" w:hAnsi="Garamond"/>
          <w:sz w:val="24"/>
          <w:szCs w:val="24"/>
          <w:lang w:val="en-AU"/>
        </w:rPr>
        <w:t xml:space="preserve"> frame the discussion in terms of</w:t>
      </w:r>
      <w:r w:rsidR="00357ECA" w:rsidRPr="00F108C7">
        <w:rPr>
          <w:rFonts w:ascii="Garamond" w:hAnsi="Garamond"/>
          <w:sz w:val="24"/>
          <w:szCs w:val="24"/>
          <w:lang w:val="en-AU"/>
        </w:rPr>
        <w:t xml:space="preserve"> a folk </w:t>
      </w:r>
      <w:r w:rsidR="00A24371" w:rsidRPr="00F108C7">
        <w:rPr>
          <w:rFonts w:ascii="Garamond" w:hAnsi="Garamond"/>
          <w:i/>
          <w:sz w:val="24"/>
          <w:szCs w:val="24"/>
          <w:lang w:val="en-AU"/>
        </w:rPr>
        <w:t>concept</w:t>
      </w:r>
      <w:r w:rsidR="00357ECA" w:rsidRPr="00F108C7">
        <w:rPr>
          <w:rFonts w:ascii="Garamond" w:hAnsi="Garamond"/>
          <w:sz w:val="24"/>
          <w:szCs w:val="24"/>
          <w:lang w:val="en-AU"/>
        </w:rPr>
        <w:t xml:space="preserve"> of time,</w:t>
      </w:r>
      <w:r w:rsidR="00BB3DAB" w:rsidRPr="00F108C7">
        <w:rPr>
          <w:rStyle w:val="FootnoteReference"/>
          <w:rFonts w:ascii="Garamond" w:hAnsi="Garamond"/>
          <w:sz w:val="24"/>
          <w:szCs w:val="24"/>
          <w:lang w:val="en-AU"/>
        </w:rPr>
        <w:footnoteReference w:id="5"/>
      </w:r>
      <w:r w:rsidR="00357ECA" w:rsidRPr="00F108C7">
        <w:rPr>
          <w:rFonts w:ascii="Garamond" w:hAnsi="Garamond"/>
          <w:sz w:val="24"/>
          <w:szCs w:val="24"/>
          <w:lang w:val="en-AU"/>
        </w:rPr>
        <w:t xml:space="preserve"> and the content of that </w:t>
      </w:r>
      <w:r w:rsidR="0064050B" w:rsidRPr="00F108C7">
        <w:rPr>
          <w:rFonts w:ascii="Garamond" w:hAnsi="Garamond"/>
          <w:sz w:val="24"/>
          <w:szCs w:val="24"/>
          <w:lang w:val="en-AU"/>
        </w:rPr>
        <w:t>concept</w:t>
      </w:r>
      <w:r w:rsidR="00357ECA" w:rsidRPr="00F108C7">
        <w:rPr>
          <w:rFonts w:ascii="Garamond" w:hAnsi="Garamond"/>
          <w:sz w:val="24"/>
          <w:szCs w:val="24"/>
          <w:lang w:val="en-AU"/>
        </w:rPr>
        <w:t xml:space="preserve">, but we could just as easily </w:t>
      </w:r>
      <w:r w:rsidR="00305720" w:rsidRPr="00F108C7">
        <w:rPr>
          <w:rFonts w:ascii="Garamond" w:hAnsi="Garamond"/>
          <w:sz w:val="24"/>
          <w:szCs w:val="24"/>
          <w:lang w:val="en-AU"/>
        </w:rPr>
        <w:t>frame it in terms of</w:t>
      </w:r>
      <w:r w:rsidR="00357ECA" w:rsidRPr="00F108C7">
        <w:rPr>
          <w:rFonts w:ascii="Garamond" w:hAnsi="Garamond"/>
          <w:sz w:val="24"/>
          <w:szCs w:val="24"/>
          <w:lang w:val="en-AU"/>
        </w:rPr>
        <w:t xml:space="preserve"> a naïve theory of time</w:t>
      </w:r>
      <w:r w:rsidR="002A17FA" w:rsidRPr="00F108C7">
        <w:rPr>
          <w:rFonts w:ascii="Garamond" w:hAnsi="Garamond"/>
          <w:sz w:val="24"/>
          <w:szCs w:val="24"/>
          <w:lang w:val="en-AU"/>
        </w:rPr>
        <w:t>.</w:t>
      </w:r>
      <w:r w:rsidR="00357ECA" w:rsidRPr="00F108C7">
        <w:rPr>
          <w:rStyle w:val="FootnoteReference"/>
          <w:rFonts w:ascii="Garamond" w:hAnsi="Garamond"/>
          <w:sz w:val="24"/>
          <w:szCs w:val="24"/>
          <w:lang w:val="en-AU"/>
        </w:rPr>
        <w:footnoteReference w:id="6"/>
      </w:r>
      <w:r w:rsidR="00C24E78">
        <w:rPr>
          <w:rFonts w:ascii="Garamond" w:hAnsi="Garamond"/>
          <w:sz w:val="24"/>
          <w:szCs w:val="24"/>
          <w:lang w:val="en-AU"/>
        </w:rPr>
        <w:t xml:space="preserve"> Then we are interested in what role </w:t>
      </w:r>
      <w:r w:rsidR="00B42D64">
        <w:rPr>
          <w:rFonts w:ascii="Garamond" w:hAnsi="Garamond"/>
          <w:sz w:val="24"/>
          <w:szCs w:val="24"/>
          <w:lang w:val="en-AU"/>
        </w:rPr>
        <w:t>directedness plays in determining</w:t>
      </w:r>
      <w:r w:rsidR="00C24E78">
        <w:rPr>
          <w:rFonts w:ascii="Garamond" w:hAnsi="Garamond"/>
          <w:sz w:val="24"/>
          <w:szCs w:val="24"/>
          <w:lang w:val="en-AU"/>
        </w:rPr>
        <w:t xml:space="preserve"> whether the folk concept of time is satisfied (i.e. somethin</w:t>
      </w:r>
      <w:r w:rsidR="00295F47">
        <w:rPr>
          <w:rFonts w:ascii="Garamond" w:hAnsi="Garamond"/>
          <w:sz w:val="24"/>
          <w:szCs w:val="24"/>
          <w:lang w:val="en-AU"/>
        </w:rPr>
        <w:t xml:space="preserve">g falls under it) at </w:t>
      </w:r>
      <w:r w:rsidR="00985E23">
        <w:rPr>
          <w:rFonts w:ascii="Garamond" w:hAnsi="Garamond"/>
          <w:sz w:val="24"/>
          <w:szCs w:val="24"/>
          <w:lang w:val="en-AU"/>
        </w:rPr>
        <w:t xml:space="preserve">a </w:t>
      </w:r>
      <w:r w:rsidR="00295F47">
        <w:rPr>
          <w:rFonts w:ascii="Garamond" w:hAnsi="Garamond"/>
          <w:sz w:val="24"/>
          <w:szCs w:val="24"/>
          <w:lang w:val="en-AU"/>
        </w:rPr>
        <w:t>world: t</w:t>
      </w:r>
      <w:r w:rsidR="008F34C2">
        <w:rPr>
          <w:rFonts w:ascii="Garamond" w:hAnsi="Garamond"/>
          <w:sz w:val="24"/>
          <w:szCs w:val="24"/>
          <w:lang w:val="en-AU"/>
        </w:rPr>
        <w:t>hat is,</w:t>
      </w:r>
      <w:r w:rsidR="00635269">
        <w:rPr>
          <w:rFonts w:ascii="Garamond" w:hAnsi="Garamond"/>
          <w:sz w:val="24"/>
          <w:szCs w:val="24"/>
          <w:lang w:val="en-AU"/>
        </w:rPr>
        <w:t xml:space="preserve"> </w:t>
      </w:r>
      <w:r w:rsidR="00265386">
        <w:rPr>
          <w:rFonts w:ascii="Garamond" w:hAnsi="Garamond"/>
          <w:sz w:val="24"/>
          <w:szCs w:val="24"/>
          <w:lang w:val="en-AU"/>
        </w:rPr>
        <w:t xml:space="preserve">what role </w:t>
      </w:r>
      <w:r w:rsidR="00985E23">
        <w:rPr>
          <w:rFonts w:ascii="Garamond" w:hAnsi="Garamond"/>
          <w:sz w:val="24"/>
          <w:szCs w:val="24"/>
          <w:lang w:val="en-AU"/>
        </w:rPr>
        <w:t>directedness</w:t>
      </w:r>
      <w:r w:rsidR="00265386">
        <w:rPr>
          <w:rFonts w:ascii="Garamond" w:hAnsi="Garamond"/>
          <w:sz w:val="24"/>
          <w:szCs w:val="24"/>
          <w:lang w:val="en-AU"/>
        </w:rPr>
        <w:t xml:space="preserve"> plays, in folk judgements regarding whether a world contains time</w:t>
      </w:r>
      <w:r w:rsidR="00006F3A">
        <w:rPr>
          <w:rFonts w:ascii="Garamond" w:hAnsi="Garamond"/>
          <w:sz w:val="24"/>
          <w:szCs w:val="24"/>
          <w:lang w:val="en-AU"/>
        </w:rPr>
        <w:t>.</w:t>
      </w:r>
    </w:p>
    <w:p w14:paraId="67414913" w14:textId="4E510C76" w:rsidR="003A1229" w:rsidRPr="00F108C7" w:rsidRDefault="003A1229" w:rsidP="0045464A">
      <w:pPr>
        <w:spacing w:line="360" w:lineRule="auto"/>
        <w:ind w:firstLine="567"/>
        <w:rPr>
          <w:rFonts w:ascii="Garamond" w:hAnsi="Garamond"/>
          <w:sz w:val="24"/>
          <w:szCs w:val="24"/>
          <w:lang w:val="en-AU"/>
        </w:rPr>
      </w:pPr>
      <w:r w:rsidRPr="00F108C7">
        <w:rPr>
          <w:rFonts w:ascii="Garamond" w:hAnsi="Garamond"/>
          <w:sz w:val="24"/>
          <w:szCs w:val="24"/>
          <w:lang w:val="en-AU"/>
        </w:rPr>
        <w:t xml:space="preserve">We begin, in </w:t>
      </w:r>
      <w:r w:rsidR="004649E2" w:rsidRPr="00F108C7">
        <w:rPr>
          <w:rFonts w:ascii="Garamond" w:hAnsi="Garamond"/>
          <w:sz w:val="24"/>
          <w:szCs w:val="24"/>
          <w:lang w:val="en-AU"/>
        </w:rPr>
        <w:t>§</w:t>
      </w:r>
      <w:r w:rsidRPr="00F108C7">
        <w:rPr>
          <w:rFonts w:ascii="Garamond" w:hAnsi="Garamond"/>
          <w:sz w:val="24"/>
          <w:szCs w:val="24"/>
          <w:lang w:val="en-AU"/>
        </w:rPr>
        <w:t>2, by clarifying some key terms and examini</w:t>
      </w:r>
      <w:r w:rsidR="004649E2" w:rsidRPr="00F108C7">
        <w:rPr>
          <w:rFonts w:ascii="Garamond" w:hAnsi="Garamond"/>
          <w:sz w:val="24"/>
          <w:szCs w:val="24"/>
          <w:lang w:val="en-AU"/>
        </w:rPr>
        <w:t>ng the relevant literature. In §</w:t>
      </w:r>
      <w:r w:rsidRPr="00F108C7">
        <w:rPr>
          <w:rFonts w:ascii="Garamond" w:hAnsi="Garamond"/>
          <w:sz w:val="24"/>
          <w:szCs w:val="24"/>
          <w:lang w:val="en-AU"/>
        </w:rPr>
        <w:t>3 we outline the methodology</w:t>
      </w:r>
      <w:r w:rsidR="00AE2E46">
        <w:rPr>
          <w:rFonts w:ascii="Garamond" w:hAnsi="Garamond"/>
          <w:sz w:val="24"/>
          <w:szCs w:val="24"/>
          <w:lang w:val="en-AU"/>
        </w:rPr>
        <w:t xml:space="preserve"> and results</w:t>
      </w:r>
      <w:r w:rsidRPr="00F108C7">
        <w:rPr>
          <w:rFonts w:ascii="Garamond" w:hAnsi="Garamond"/>
          <w:sz w:val="24"/>
          <w:szCs w:val="24"/>
          <w:lang w:val="en-AU"/>
        </w:rPr>
        <w:t xml:space="preserve"> </w:t>
      </w:r>
      <w:r w:rsidR="00AE2E46">
        <w:rPr>
          <w:rFonts w:ascii="Garamond" w:hAnsi="Garamond"/>
          <w:sz w:val="24"/>
          <w:szCs w:val="24"/>
          <w:lang w:val="en-AU"/>
        </w:rPr>
        <w:t>of</w:t>
      </w:r>
      <w:r w:rsidR="00AE2E46" w:rsidRPr="00F108C7">
        <w:rPr>
          <w:rFonts w:ascii="Garamond" w:hAnsi="Garamond"/>
          <w:sz w:val="24"/>
          <w:szCs w:val="24"/>
          <w:lang w:val="en-AU"/>
        </w:rPr>
        <w:t xml:space="preserve"> </w:t>
      </w:r>
      <w:r w:rsidR="00AE2E46">
        <w:rPr>
          <w:rFonts w:ascii="Garamond" w:hAnsi="Garamond"/>
          <w:sz w:val="24"/>
          <w:szCs w:val="24"/>
          <w:lang w:val="en-AU"/>
        </w:rPr>
        <w:t xml:space="preserve">our </w:t>
      </w:r>
      <w:r w:rsidR="00C24E78">
        <w:rPr>
          <w:rFonts w:ascii="Garamond" w:hAnsi="Garamond"/>
          <w:sz w:val="24"/>
          <w:szCs w:val="24"/>
          <w:lang w:val="en-AU"/>
        </w:rPr>
        <w:t>two</w:t>
      </w:r>
      <w:r w:rsidR="00C24E78" w:rsidRPr="00F108C7">
        <w:rPr>
          <w:rFonts w:ascii="Garamond" w:hAnsi="Garamond"/>
          <w:sz w:val="24"/>
          <w:szCs w:val="24"/>
          <w:lang w:val="en-AU"/>
        </w:rPr>
        <w:t xml:space="preserve"> </w:t>
      </w:r>
      <w:r w:rsidR="004D29BD" w:rsidRPr="00F108C7">
        <w:rPr>
          <w:rFonts w:ascii="Garamond" w:hAnsi="Garamond"/>
          <w:sz w:val="24"/>
          <w:szCs w:val="24"/>
          <w:lang w:val="en-AU"/>
        </w:rPr>
        <w:t>experiment</w:t>
      </w:r>
      <w:r w:rsidR="00C24E78">
        <w:rPr>
          <w:rFonts w:ascii="Garamond" w:hAnsi="Garamond"/>
          <w:sz w:val="24"/>
          <w:szCs w:val="24"/>
          <w:lang w:val="en-AU"/>
        </w:rPr>
        <w:t>s</w:t>
      </w:r>
      <w:r w:rsidR="004D29BD" w:rsidRPr="00F108C7">
        <w:rPr>
          <w:rFonts w:ascii="Garamond" w:hAnsi="Garamond"/>
          <w:sz w:val="24"/>
          <w:szCs w:val="24"/>
          <w:lang w:val="en-AU"/>
        </w:rPr>
        <w:t>, and in §</w:t>
      </w:r>
      <w:r w:rsidRPr="00F108C7">
        <w:rPr>
          <w:rFonts w:ascii="Garamond" w:hAnsi="Garamond"/>
          <w:sz w:val="24"/>
          <w:szCs w:val="24"/>
          <w:lang w:val="en-AU"/>
        </w:rPr>
        <w:t xml:space="preserve">4 we discuss the </w:t>
      </w:r>
      <w:r w:rsidR="0032650B" w:rsidRPr="00F108C7">
        <w:rPr>
          <w:rFonts w:ascii="Garamond" w:hAnsi="Garamond"/>
          <w:sz w:val="24"/>
          <w:szCs w:val="24"/>
          <w:lang w:val="en-AU"/>
        </w:rPr>
        <w:t>implications of our results</w:t>
      </w:r>
      <w:r w:rsidR="0045464A">
        <w:rPr>
          <w:rFonts w:ascii="Garamond" w:hAnsi="Garamond"/>
          <w:sz w:val="24"/>
          <w:szCs w:val="24"/>
          <w:lang w:val="en-AU"/>
        </w:rPr>
        <w:t>.</w:t>
      </w:r>
    </w:p>
    <w:p w14:paraId="02CBDB3F" w14:textId="77777777" w:rsidR="000D6AEA" w:rsidRPr="00F108C7" w:rsidRDefault="000D6AEA" w:rsidP="00AC49CE">
      <w:pPr>
        <w:spacing w:line="360" w:lineRule="auto"/>
        <w:rPr>
          <w:rFonts w:ascii="Garamond" w:hAnsi="Garamond"/>
          <w:sz w:val="24"/>
          <w:szCs w:val="24"/>
          <w:lang w:val="en-AU"/>
        </w:rPr>
      </w:pPr>
    </w:p>
    <w:p w14:paraId="2798338D" w14:textId="77F1A29F" w:rsidR="000D6AEA" w:rsidRPr="00F108C7" w:rsidRDefault="00600E5A" w:rsidP="002731FE">
      <w:pPr>
        <w:spacing w:line="360" w:lineRule="auto"/>
        <w:rPr>
          <w:rFonts w:ascii="Garamond" w:hAnsi="Garamond"/>
          <w:b/>
          <w:sz w:val="24"/>
          <w:szCs w:val="24"/>
          <w:lang w:val="en-AU"/>
        </w:rPr>
      </w:pPr>
      <w:r w:rsidRPr="00F108C7">
        <w:rPr>
          <w:rFonts w:ascii="Garamond" w:hAnsi="Garamond"/>
          <w:b/>
          <w:sz w:val="24"/>
          <w:szCs w:val="24"/>
          <w:lang w:val="en-AU"/>
        </w:rPr>
        <w:t>2. The Literature</w:t>
      </w:r>
    </w:p>
    <w:p w14:paraId="5F68D8EC" w14:textId="77777777" w:rsidR="0078255F" w:rsidRPr="00F108C7" w:rsidRDefault="0078255F" w:rsidP="000E6EC8">
      <w:pPr>
        <w:spacing w:line="360" w:lineRule="auto"/>
        <w:rPr>
          <w:rFonts w:ascii="Garamond" w:hAnsi="Garamond"/>
          <w:sz w:val="24"/>
          <w:szCs w:val="24"/>
          <w:lang w:val="en-AU"/>
        </w:rPr>
      </w:pPr>
    </w:p>
    <w:p w14:paraId="06BD375C" w14:textId="513AE336" w:rsidR="008955B4" w:rsidRDefault="00010DBC" w:rsidP="006F30A3">
      <w:pPr>
        <w:spacing w:line="360" w:lineRule="auto"/>
        <w:rPr>
          <w:rFonts w:ascii="Garamond" w:hAnsi="Garamond" w:cs="Calibri"/>
          <w:sz w:val="24"/>
          <w:szCs w:val="24"/>
          <w:lang w:val="en-AU"/>
        </w:rPr>
      </w:pPr>
      <w:r w:rsidRPr="00F108C7">
        <w:rPr>
          <w:rFonts w:ascii="Garamond" w:hAnsi="Garamond"/>
          <w:sz w:val="24"/>
          <w:szCs w:val="24"/>
          <w:lang w:val="en-AU"/>
        </w:rPr>
        <w:t>T</w:t>
      </w:r>
      <w:r w:rsidR="00957E74" w:rsidRPr="00F108C7">
        <w:rPr>
          <w:rFonts w:ascii="Garamond" w:eastAsia="Times New Roman" w:hAnsi="Garamond" w:cs="Times New Roman"/>
          <w:sz w:val="24"/>
          <w:szCs w:val="24"/>
          <w:lang w:val="en-AU"/>
        </w:rPr>
        <w:t>here</w:t>
      </w:r>
      <w:r w:rsidR="00223185" w:rsidRPr="00F108C7">
        <w:rPr>
          <w:rFonts w:ascii="Garamond" w:eastAsia="Times New Roman" w:hAnsi="Garamond" w:cs="Times New Roman"/>
          <w:sz w:val="24"/>
          <w:szCs w:val="24"/>
          <w:lang w:val="en-AU"/>
        </w:rPr>
        <w:t xml:space="preserve"> has been </w:t>
      </w:r>
      <w:r w:rsidR="007A0FFF" w:rsidRPr="00F108C7">
        <w:rPr>
          <w:rFonts w:ascii="Garamond" w:eastAsia="Times New Roman" w:hAnsi="Garamond" w:cs="Times New Roman"/>
          <w:sz w:val="24"/>
          <w:szCs w:val="24"/>
          <w:lang w:val="en-AU"/>
        </w:rPr>
        <w:t>much</w:t>
      </w:r>
      <w:r w:rsidR="00223185" w:rsidRPr="00F108C7">
        <w:rPr>
          <w:rFonts w:ascii="Garamond" w:eastAsia="Times New Roman" w:hAnsi="Garamond" w:cs="Times New Roman"/>
          <w:sz w:val="24"/>
          <w:szCs w:val="24"/>
          <w:lang w:val="en-AU"/>
        </w:rPr>
        <w:t xml:space="preserve"> research</w:t>
      </w:r>
      <w:r w:rsidR="00E17250" w:rsidRPr="00F108C7">
        <w:rPr>
          <w:rFonts w:ascii="Garamond" w:eastAsia="Times New Roman" w:hAnsi="Garamond" w:cs="Times New Roman"/>
          <w:sz w:val="24"/>
          <w:szCs w:val="24"/>
          <w:lang w:val="en-AU"/>
        </w:rPr>
        <w:t xml:space="preserve"> into</w:t>
      </w:r>
      <w:r w:rsidR="007A0FFF" w:rsidRPr="00F108C7">
        <w:rPr>
          <w:rFonts w:ascii="Garamond" w:eastAsia="Times New Roman" w:hAnsi="Garamond" w:cs="Times New Roman"/>
          <w:sz w:val="24"/>
          <w:szCs w:val="24"/>
          <w:lang w:val="en-AU"/>
        </w:rPr>
        <w:t xml:space="preserve"> the</w:t>
      </w:r>
      <w:r w:rsidR="00E17250" w:rsidRPr="00F108C7">
        <w:rPr>
          <w:rFonts w:ascii="Garamond" w:eastAsia="Times New Roman" w:hAnsi="Garamond" w:cs="Times New Roman"/>
          <w:sz w:val="24"/>
          <w:szCs w:val="24"/>
          <w:lang w:val="en-AU"/>
        </w:rPr>
        <w:t xml:space="preserve"> </w:t>
      </w:r>
      <w:r w:rsidR="007A0FFF" w:rsidRPr="00F108C7">
        <w:rPr>
          <w:rFonts w:ascii="Garamond" w:eastAsia="Times New Roman" w:hAnsi="Garamond" w:cs="Times New Roman"/>
          <w:sz w:val="24"/>
          <w:szCs w:val="24"/>
          <w:lang w:val="en-AU"/>
        </w:rPr>
        <w:t xml:space="preserve">variety of </w:t>
      </w:r>
      <w:r w:rsidR="00E17250" w:rsidRPr="00F108C7">
        <w:rPr>
          <w:rFonts w:ascii="Garamond" w:eastAsia="Times New Roman" w:hAnsi="Garamond" w:cs="Times New Roman"/>
          <w:sz w:val="24"/>
          <w:szCs w:val="24"/>
          <w:lang w:val="en-AU"/>
        </w:rPr>
        <w:t xml:space="preserve">ways in which </w:t>
      </w:r>
      <w:r w:rsidR="00223185" w:rsidRPr="00F108C7">
        <w:rPr>
          <w:rFonts w:ascii="Garamond" w:eastAsia="Times New Roman" w:hAnsi="Garamond" w:cs="Times New Roman"/>
          <w:sz w:val="24"/>
          <w:szCs w:val="24"/>
          <w:lang w:val="en-AU"/>
        </w:rPr>
        <w:t>people represent time through metaphorical language (especially using spati</w:t>
      </w:r>
      <w:r w:rsidR="00580F7D" w:rsidRPr="00F108C7">
        <w:rPr>
          <w:rFonts w:ascii="Garamond" w:eastAsia="Times New Roman" w:hAnsi="Garamond" w:cs="Times New Roman"/>
          <w:sz w:val="24"/>
          <w:szCs w:val="24"/>
          <w:lang w:val="en-AU"/>
        </w:rPr>
        <w:t>al metaphors), through diagrams (</w:t>
      </w:r>
      <w:r w:rsidR="007A0FFF" w:rsidRPr="00F108C7">
        <w:rPr>
          <w:rFonts w:ascii="Garamond" w:eastAsia="Times New Roman" w:hAnsi="Garamond" w:cs="Times New Roman"/>
          <w:sz w:val="24"/>
          <w:szCs w:val="24"/>
          <w:lang w:val="en-AU"/>
        </w:rPr>
        <w:t xml:space="preserve">whether </w:t>
      </w:r>
      <w:r w:rsidR="00010B04" w:rsidRPr="00F108C7">
        <w:rPr>
          <w:rFonts w:ascii="Garamond" w:eastAsia="Times New Roman" w:hAnsi="Garamond" w:cs="Times New Roman"/>
          <w:sz w:val="24"/>
          <w:szCs w:val="24"/>
          <w:lang w:val="en-AU"/>
        </w:rPr>
        <w:t xml:space="preserve">people </w:t>
      </w:r>
      <w:r w:rsidR="00EE6D4E" w:rsidRPr="00F108C7">
        <w:rPr>
          <w:rFonts w:ascii="Garamond" w:eastAsia="Times New Roman" w:hAnsi="Garamond" w:cs="Times New Roman"/>
          <w:sz w:val="24"/>
          <w:szCs w:val="24"/>
          <w:lang w:val="en-AU"/>
        </w:rPr>
        <w:t>draw</w:t>
      </w:r>
      <w:r w:rsidR="00580F7D" w:rsidRPr="00F108C7">
        <w:rPr>
          <w:rFonts w:ascii="Garamond" w:eastAsia="Times New Roman" w:hAnsi="Garamond" w:cs="Times New Roman"/>
          <w:sz w:val="24"/>
          <w:szCs w:val="24"/>
          <w:lang w:val="en-AU"/>
        </w:rPr>
        <w:t xml:space="preserve"> a time-line</w:t>
      </w:r>
      <w:r w:rsidR="007A0FFF" w:rsidRPr="00F108C7">
        <w:rPr>
          <w:rFonts w:ascii="Garamond" w:eastAsia="Times New Roman" w:hAnsi="Garamond" w:cs="Times New Roman"/>
          <w:sz w:val="24"/>
          <w:szCs w:val="24"/>
          <w:lang w:val="en-AU"/>
        </w:rPr>
        <w:t xml:space="preserve"> vertical</w:t>
      </w:r>
      <w:r w:rsidR="00EE6D4E" w:rsidRPr="00F108C7">
        <w:rPr>
          <w:rFonts w:ascii="Garamond" w:eastAsia="Times New Roman" w:hAnsi="Garamond" w:cs="Times New Roman"/>
          <w:sz w:val="24"/>
          <w:szCs w:val="24"/>
          <w:lang w:val="en-AU"/>
        </w:rPr>
        <w:t>ly</w:t>
      </w:r>
      <w:r w:rsidR="007A0FFF" w:rsidRPr="00F108C7">
        <w:rPr>
          <w:rFonts w:ascii="Garamond" w:eastAsia="Times New Roman" w:hAnsi="Garamond" w:cs="Times New Roman"/>
          <w:sz w:val="24"/>
          <w:szCs w:val="24"/>
          <w:lang w:val="en-AU"/>
        </w:rPr>
        <w:t xml:space="preserve"> or horizontal</w:t>
      </w:r>
      <w:r w:rsidR="00EE6D4E" w:rsidRPr="00F108C7">
        <w:rPr>
          <w:rFonts w:ascii="Garamond" w:eastAsia="Times New Roman" w:hAnsi="Garamond" w:cs="Times New Roman"/>
          <w:sz w:val="24"/>
          <w:szCs w:val="24"/>
          <w:lang w:val="en-AU"/>
        </w:rPr>
        <w:t>ly</w:t>
      </w:r>
      <w:r w:rsidR="00A1213E">
        <w:rPr>
          <w:rFonts w:ascii="Garamond" w:eastAsia="Times New Roman" w:hAnsi="Garamond" w:cs="Times New Roman"/>
          <w:sz w:val="24"/>
          <w:szCs w:val="24"/>
          <w:lang w:val="en-AU"/>
        </w:rPr>
        <w:t>;</w:t>
      </w:r>
      <w:r w:rsidR="007A0FFF" w:rsidRPr="00F108C7">
        <w:rPr>
          <w:rFonts w:ascii="Garamond" w:eastAsia="Times New Roman" w:hAnsi="Garamond" w:cs="Times New Roman"/>
          <w:sz w:val="24"/>
          <w:szCs w:val="24"/>
          <w:lang w:val="en-AU"/>
        </w:rPr>
        <w:t xml:space="preserve"> </w:t>
      </w:r>
      <w:r w:rsidR="00A1213E">
        <w:rPr>
          <w:rFonts w:ascii="Garamond" w:eastAsia="Times New Roman" w:hAnsi="Garamond" w:cs="Times New Roman"/>
          <w:sz w:val="24"/>
          <w:szCs w:val="24"/>
          <w:lang w:val="en-AU"/>
        </w:rPr>
        <w:t>whether time runs left-to-right, right-to-left, top-to-bottom or bottom-to-top</w:t>
      </w:r>
      <w:r w:rsidR="00580F7D" w:rsidRPr="00F108C7">
        <w:rPr>
          <w:rFonts w:ascii="Garamond" w:eastAsia="Times New Roman" w:hAnsi="Garamond" w:cs="Times New Roman"/>
          <w:sz w:val="24"/>
          <w:szCs w:val="24"/>
          <w:lang w:val="en-AU"/>
        </w:rPr>
        <w:t>)</w:t>
      </w:r>
      <w:r w:rsidR="00223185" w:rsidRPr="00F108C7">
        <w:rPr>
          <w:rFonts w:ascii="Garamond" w:eastAsia="Times New Roman" w:hAnsi="Garamond" w:cs="Times New Roman"/>
          <w:sz w:val="24"/>
          <w:szCs w:val="24"/>
          <w:lang w:val="en-AU"/>
        </w:rPr>
        <w:t xml:space="preserve"> and through gestures</w:t>
      </w:r>
      <w:r w:rsidR="00452AC6" w:rsidRPr="00F108C7">
        <w:rPr>
          <w:rFonts w:ascii="Garamond" w:eastAsia="Times New Roman" w:hAnsi="Garamond" w:cs="Times New Roman"/>
          <w:sz w:val="24"/>
          <w:szCs w:val="24"/>
          <w:lang w:val="en-AU"/>
        </w:rPr>
        <w:t xml:space="preserve"> (pointing in a </w:t>
      </w:r>
      <w:r w:rsidR="00452AC6" w:rsidRPr="00F108C7">
        <w:rPr>
          <w:rFonts w:ascii="Garamond" w:eastAsia="Times New Roman" w:hAnsi="Garamond" w:cs="Times New Roman"/>
          <w:sz w:val="24"/>
          <w:szCs w:val="24"/>
          <w:lang w:val="en-AU"/>
        </w:rPr>
        <w:lastRenderedPageBreak/>
        <w:t>particular direction to point towards the future, or the past)</w:t>
      </w:r>
      <w:r w:rsidR="00010B04" w:rsidRPr="00F108C7">
        <w:rPr>
          <w:rFonts w:ascii="Garamond" w:eastAsia="Times New Roman" w:hAnsi="Garamond" w:cs="Times New Roman"/>
          <w:sz w:val="24"/>
          <w:szCs w:val="24"/>
          <w:lang w:val="en-AU"/>
        </w:rPr>
        <w:t>.</w:t>
      </w:r>
      <w:r w:rsidR="00172B94" w:rsidRPr="00F108C7">
        <w:rPr>
          <w:rFonts w:ascii="Garamond" w:eastAsia="Times New Roman" w:hAnsi="Garamond" w:cs="Times New Roman"/>
          <w:sz w:val="24"/>
          <w:szCs w:val="24"/>
          <w:lang w:val="en-AU"/>
        </w:rPr>
        <w:t xml:space="preserve"> </w:t>
      </w:r>
      <w:r w:rsidR="00010B04" w:rsidRPr="00F108C7">
        <w:rPr>
          <w:rFonts w:ascii="Garamond" w:eastAsia="Times New Roman" w:hAnsi="Garamond" w:cs="Times New Roman"/>
          <w:sz w:val="24"/>
          <w:szCs w:val="24"/>
          <w:lang w:val="en-AU"/>
        </w:rPr>
        <w:t>Most of this research has focused on the ways in which these representations differ cross-culturally</w:t>
      </w:r>
      <w:r w:rsidR="007C5ABC" w:rsidRPr="00F108C7">
        <w:rPr>
          <w:rFonts w:ascii="Garamond" w:eastAsia="Times New Roman" w:hAnsi="Garamond" w:cs="Times New Roman"/>
          <w:sz w:val="24"/>
          <w:szCs w:val="24"/>
          <w:lang w:val="en-AU"/>
        </w:rPr>
        <w:t>.</w:t>
      </w:r>
      <w:r w:rsidR="00B93C8C" w:rsidRPr="00F108C7">
        <w:rPr>
          <w:rStyle w:val="FootnoteReference"/>
          <w:rFonts w:ascii="Garamond" w:hAnsi="Garamond" w:cs="Calibri"/>
          <w:sz w:val="24"/>
          <w:szCs w:val="24"/>
          <w:lang w:val="en-AU"/>
        </w:rPr>
        <w:footnoteReference w:id="7"/>
      </w:r>
      <w:r w:rsidR="00223185" w:rsidRPr="007D7435">
        <w:rPr>
          <w:rFonts w:ascii="Garamond" w:hAnsi="Garamond" w:cs="Calibri"/>
          <w:sz w:val="24"/>
          <w:szCs w:val="24"/>
          <w:lang w:val="en-AU"/>
        </w:rPr>
        <w:t xml:space="preserve"> </w:t>
      </w:r>
      <w:r w:rsidR="00313ECA" w:rsidRPr="00F108C7">
        <w:rPr>
          <w:rFonts w:ascii="Garamond" w:hAnsi="Garamond" w:cs="Calibri"/>
          <w:sz w:val="24"/>
          <w:szCs w:val="24"/>
          <w:lang w:val="en-AU"/>
        </w:rPr>
        <w:t>Until recently,</w:t>
      </w:r>
      <w:r w:rsidR="002C21E1" w:rsidRPr="00F108C7">
        <w:rPr>
          <w:rFonts w:ascii="Garamond" w:hAnsi="Garamond" w:cs="Calibri"/>
          <w:sz w:val="24"/>
          <w:szCs w:val="24"/>
          <w:lang w:val="en-AU"/>
        </w:rPr>
        <w:t xml:space="preserve"> however, </w:t>
      </w:r>
      <w:r w:rsidR="00313ECA" w:rsidRPr="00F108C7">
        <w:rPr>
          <w:rFonts w:ascii="Garamond" w:hAnsi="Garamond" w:cs="Calibri"/>
          <w:sz w:val="24"/>
          <w:szCs w:val="24"/>
          <w:lang w:val="en-AU"/>
        </w:rPr>
        <w:t xml:space="preserve">there has </w:t>
      </w:r>
      <w:r w:rsidR="002C21E1" w:rsidRPr="00F108C7">
        <w:rPr>
          <w:rFonts w:ascii="Garamond" w:hAnsi="Garamond" w:cs="Calibri"/>
          <w:sz w:val="24"/>
          <w:szCs w:val="24"/>
          <w:lang w:val="en-AU"/>
        </w:rPr>
        <w:t>been little research into the content of the folk concept of time: in particular, into what sorts of structures—order, direction, dynamical properties—</w:t>
      </w:r>
      <w:r w:rsidR="006B5F1A" w:rsidRPr="00F108C7">
        <w:rPr>
          <w:rFonts w:ascii="Garamond" w:hAnsi="Garamond" w:cs="Calibri"/>
          <w:sz w:val="24"/>
          <w:szCs w:val="24"/>
          <w:lang w:val="en-AU"/>
        </w:rPr>
        <w:t>must exist in order for</w:t>
      </w:r>
      <w:r w:rsidR="002C21E1" w:rsidRPr="00F108C7">
        <w:rPr>
          <w:rFonts w:ascii="Garamond" w:hAnsi="Garamond" w:cs="Calibri"/>
          <w:sz w:val="24"/>
          <w:szCs w:val="24"/>
          <w:lang w:val="en-AU"/>
        </w:rPr>
        <w:t xml:space="preserve"> </w:t>
      </w:r>
      <w:r w:rsidR="00930534" w:rsidRPr="00F108C7">
        <w:rPr>
          <w:rFonts w:ascii="Garamond" w:hAnsi="Garamond" w:cs="Calibri"/>
          <w:sz w:val="24"/>
          <w:szCs w:val="24"/>
          <w:lang w:val="en-AU"/>
        </w:rPr>
        <w:t>the</w:t>
      </w:r>
      <w:r w:rsidR="002C21E1" w:rsidRPr="00F108C7">
        <w:rPr>
          <w:rFonts w:ascii="Garamond" w:hAnsi="Garamond" w:cs="Calibri"/>
          <w:sz w:val="24"/>
          <w:szCs w:val="24"/>
          <w:lang w:val="en-AU"/>
        </w:rPr>
        <w:t xml:space="preserve"> folk concept </w:t>
      </w:r>
      <w:r w:rsidR="006B5F1A" w:rsidRPr="00F108C7">
        <w:rPr>
          <w:rFonts w:ascii="Garamond" w:hAnsi="Garamond" w:cs="Calibri"/>
          <w:sz w:val="24"/>
          <w:szCs w:val="24"/>
          <w:lang w:val="en-AU"/>
        </w:rPr>
        <w:t xml:space="preserve">to be </w:t>
      </w:r>
      <w:r w:rsidR="002C21E1" w:rsidRPr="00F108C7">
        <w:rPr>
          <w:rFonts w:ascii="Garamond" w:hAnsi="Garamond" w:cs="Calibri"/>
          <w:sz w:val="24"/>
          <w:szCs w:val="24"/>
          <w:lang w:val="en-AU"/>
        </w:rPr>
        <w:t>satisfied.</w:t>
      </w:r>
      <w:r w:rsidR="00FE62DB">
        <w:rPr>
          <w:rFonts w:ascii="Garamond" w:hAnsi="Garamond" w:cs="Calibri"/>
          <w:sz w:val="24"/>
          <w:szCs w:val="24"/>
          <w:lang w:val="en-AU"/>
        </w:rPr>
        <w:t xml:space="preserve"> This is perhaps surprising, given that </w:t>
      </w:r>
      <w:r w:rsidR="00A373B9">
        <w:rPr>
          <w:rFonts w:ascii="Garamond" w:hAnsi="Garamond" w:cs="Calibri"/>
          <w:sz w:val="24"/>
          <w:szCs w:val="24"/>
          <w:lang w:val="en-AU"/>
        </w:rPr>
        <w:t xml:space="preserve">the folk concept of time is </w:t>
      </w:r>
      <w:r w:rsidR="00B7566E">
        <w:rPr>
          <w:rFonts w:ascii="Garamond" w:hAnsi="Garamond" w:cs="Calibri"/>
          <w:sz w:val="24"/>
          <w:szCs w:val="24"/>
          <w:lang w:val="en-AU"/>
        </w:rPr>
        <w:t>closely</w:t>
      </w:r>
      <w:r w:rsidR="00A42972">
        <w:rPr>
          <w:rFonts w:ascii="Garamond" w:hAnsi="Garamond" w:cs="Calibri"/>
          <w:sz w:val="24"/>
          <w:szCs w:val="24"/>
          <w:lang w:val="en-AU"/>
        </w:rPr>
        <w:t xml:space="preserve"> linked to </w:t>
      </w:r>
      <w:r w:rsidR="00F45091">
        <w:rPr>
          <w:rFonts w:ascii="Garamond" w:hAnsi="Garamond" w:cs="Calibri"/>
          <w:sz w:val="24"/>
          <w:szCs w:val="24"/>
          <w:lang w:val="en-AU"/>
        </w:rPr>
        <w:t xml:space="preserve">other folk notions that have </w:t>
      </w:r>
      <w:r w:rsidR="00B06EB6">
        <w:rPr>
          <w:rFonts w:ascii="Garamond" w:hAnsi="Garamond" w:cs="Calibri"/>
          <w:sz w:val="24"/>
          <w:szCs w:val="24"/>
          <w:lang w:val="en-AU"/>
        </w:rPr>
        <w:t>been regular</w:t>
      </w:r>
      <w:r w:rsidR="00F45091">
        <w:rPr>
          <w:rFonts w:ascii="Garamond" w:hAnsi="Garamond" w:cs="Calibri"/>
          <w:sz w:val="24"/>
          <w:szCs w:val="24"/>
          <w:lang w:val="en-AU"/>
        </w:rPr>
        <w:t xml:space="preserve"> targets of empirical work, </w:t>
      </w:r>
      <w:r w:rsidR="00006526">
        <w:rPr>
          <w:rFonts w:ascii="Garamond" w:hAnsi="Garamond" w:cs="Calibri"/>
          <w:sz w:val="24"/>
          <w:szCs w:val="24"/>
          <w:lang w:val="en-AU"/>
        </w:rPr>
        <w:t xml:space="preserve">including </w:t>
      </w:r>
      <w:r w:rsidR="00006526">
        <w:rPr>
          <w:rFonts w:ascii="Garamond" w:hAnsi="Garamond" w:cs="Calibri"/>
          <w:i/>
          <w:iCs/>
          <w:sz w:val="24"/>
          <w:szCs w:val="24"/>
          <w:lang w:val="en-AU"/>
        </w:rPr>
        <w:t>inter alia</w:t>
      </w:r>
      <w:r w:rsidR="00F45091">
        <w:rPr>
          <w:rFonts w:ascii="Garamond" w:hAnsi="Garamond" w:cs="Calibri"/>
          <w:sz w:val="24"/>
          <w:szCs w:val="24"/>
          <w:lang w:val="en-AU"/>
        </w:rPr>
        <w:t xml:space="preserve"> </w:t>
      </w:r>
      <w:r w:rsidR="00006526">
        <w:rPr>
          <w:rFonts w:ascii="Garamond" w:hAnsi="Garamond" w:cs="Calibri"/>
          <w:sz w:val="24"/>
          <w:szCs w:val="24"/>
          <w:lang w:val="en-AU"/>
        </w:rPr>
        <w:t>determinism</w:t>
      </w:r>
      <w:r w:rsidR="009916FF">
        <w:rPr>
          <w:rFonts w:ascii="Garamond" w:hAnsi="Garamond" w:cs="Calibri"/>
          <w:sz w:val="24"/>
          <w:szCs w:val="24"/>
          <w:lang w:val="en-AU"/>
        </w:rPr>
        <w:t xml:space="preserve"> (particularly in its connection to free will)</w:t>
      </w:r>
      <w:r w:rsidR="00006526">
        <w:rPr>
          <w:rFonts w:ascii="Garamond" w:hAnsi="Garamond" w:cs="Calibri"/>
          <w:sz w:val="24"/>
          <w:szCs w:val="24"/>
          <w:lang w:val="en-AU"/>
        </w:rPr>
        <w:t xml:space="preserve">, deliberation, agency and causation. </w:t>
      </w:r>
      <w:r w:rsidR="008955B4">
        <w:rPr>
          <w:rFonts w:ascii="Garamond" w:hAnsi="Garamond" w:cs="Calibri"/>
          <w:sz w:val="24"/>
          <w:szCs w:val="24"/>
          <w:lang w:val="en-AU"/>
        </w:rPr>
        <w:t>Indeed, it seems plausible that the folk concept of time is inextricably connected with folk concepts of causation, persistence, agency and deliberation. For instance, it’s hard to see how to make much sense of deliberation in the absence of some concept of time (even if that concept were in some sense merely tacit). After all, in order to deliberate we need to treat some events as past—as held fixed, and as the basis upon which we can deliberate, and other events as future—as open, and as events about which we can deliberate. Likewise, the folk concept of time seems deeply connected to notions of causation, both in that causal interventions seem to be things that we do in time, and in the sense that we typically suppose that earlier interventions have later effects. It goes without saying that the folk concept of time is connected to our concept of persistence. Given this important conceptual nexus, it seems especially important to understand the folk concept of time: to understand the conditions under which it would, and would not, be satisfied. That, in turn, can allow us to shed light on the conceptual connections between that con</w:t>
      </w:r>
      <w:bookmarkStart w:id="1" w:name="_GoBack"/>
      <w:bookmarkEnd w:id="1"/>
      <w:r w:rsidR="008955B4">
        <w:rPr>
          <w:rFonts w:ascii="Garamond" w:hAnsi="Garamond" w:cs="Calibri"/>
          <w:sz w:val="24"/>
          <w:szCs w:val="24"/>
          <w:lang w:val="en-AU"/>
        </w:rPr>
        <w:t xml:space="preserve">cept and other important concepts. </w:t>
      </w:r>
    </w:p>
    <w:p w14:paraId="5AB6085B" w14:textId="240178F3" w:rsidR="00493333" w:rsidRPr="00F108C7" w:rsidRDefault="000E0097" w:rsidP="008955B4">
      <w:pPr>
        <w:spacing w:line="360" w:lineRule="auto"/>
        <w:ind w:firstLine="567"/>
        <w:rPr>
          <w:rFonts w:ascii="Garamond" w:hAnsi="Garamond" w:cs="Calibri"/>
          <w:sz w:val="24"/>
          <w:szCs w:val="24"/>
          <w:lang w:val="en-AU"/>
        </w:rPr>
      </w:pPr>
      <w:r>
        <w:rPr>
          <w:rFonts w:ascii="Garamond" w:hAnsi="Garamond" w:cs="Calibri"/>
          <w:sz w:val="24"/>
          <w:szCs w:val="24"/>
          <w:lang w:val="en-AU"/>
        </w:rPr>
        <w:t xml:space="preserve">Moreover, as we pointed out in §1, some philosophers use purported alignment with the folk concept of time to argue in favour their preferred account of temporal </w:t>
      </w:r>
      <w:proofErr w:type="gramStart"/>
      <w:r>
        <w:rPr>
          <w:rFonts w:ascii="Garamond" w:hAnsi="Garamond" w:cs="Calibri"/>
          <w:sz w:val="24"/>
          <w:szCs w:val="24"/>
          <w:lang w:val="en-AU"/>
        </w:rPr>
        <w:t>metaphy</w:t>
      </w:r>
      <w:r w:rsidR="009916FF">
        <w:rPr>
          <w:rFonts w:ascii="Garamond" w:hAnsi="Garamond" w:cs="Calibri"/>
          <w:sz w:val="24"/>
          <w:szCs w:val="24"/>
          <w:lang w:val="en-AU"/>
        </w:rPr>
        <w:t>s</w:t>
      </w:r>
      <w:r>
        <w:rPr>
          <w:rFonts w:ascii="Garamond" w:hAnsi="Garamond" w:cs="Calibri"/>
          <w:sz w:val="24"/>
          <w:szCs w:val="24"/>
          <w:lang w:val="en-AU"/>
        </w:rPr>
        <w:t>ics</w:t>
      </w:r>
      <w:proofErr w:type="gramEnd"/>
      <w:r>
        <w:rPr>
          <w:rFonts w:ascii="Garamond" w:hAnsi="Garamond" w:cs="Calibri"/>
          <w:sz w:val="24"/>
          <w:szCs w:val="24"/>
          <w:lang w:val="en-AU"/>
        </w:rPr>
        <w:t>.</w:t>
      </w:r>
      <w:r w:rsidR="00483C32">
        <w:rPr>
          <w:rFonts w:ascii="Garamond" w:hAnsi="Garamond" w:cs="Calibri"/>
          <w:sz w:val="24"/>
          <w:szCs w:val="24"/>
          <w:lang w:val="en-AU"/>
        </w:rPr>
        <w:t xml:space="preserve"> </w:t>
      </w:r>
      <w:r w:rsidR="00006F3A" w:rsidRPr="00F108C7">
        <w:rPr>
          <w:rFonts w:ascii="Garamond" w:hAnsi="Garamond" w:cs="Calibri"/>
          <w:sz w:val="24"/>
          <w:szCs w:val="24"/>
          <w:lang w:val="en-AU"/>
        </w:rPr>
        <w:t>For simplicity, for now we will talk of ‘the’ folk concept.</w:t>
      </w:r>
      <w:r w:rsidR="008563D7">
        <w:rPr>
          <w:rFonts w:ascii="Garamond" w:hAnsi="Garamond" w:cs="Calibri"/>
          <w:sz w:val="24"/>
          <w:szCs w:val="24"/>
          <w:lang w:val="en-AU"/>
        </w:rPr>
        <w:t xml:space="preserve"> However, </w:t>
      </w:r>
      <w:r w:rsidR="005012F6" w:rsidRPr="00F108C7">
        <w:rPr>
          <w:rFonts w:ascii="Garamond" w:hAnsi="Garamond" w:cs="Calibri"/>
          <w:sz w:val="24"/>
          <w:szCs w:val="24"/>
          <w:lang w:val="en-AU"/>
        </w:rPr>
        <w:t>given the</w:t>
      </w:r>
      <w:r w:rsidR="002C7FA1">
        <w:rPr>
          <w:rFonts w:ascii="Garamond" w:hAnsi="Garamond" w:cs="Calibri"/>
          <w:sz w:val="24"/>
          <w:szCs w:val="24"/>
          <w:lang w:val="en-AU"/>
        </w:rPr>
        <w:t xml:space="preserve"> apparent</w:t>
      </w:r>
      <w:r w:rsidR="005012F6" w:rsidRPr="00F108C7">
        <w:rPr>
          <w:rFonts w:ascii="Garamond" w:hAnsi="Garamond" w:cs="Calibri"/>
          <w:sz w:val="24"/>
          <w:szCs w:val="24"/>
          <w:lang w:val="en-AU"/>
        </w:rPr>
        <w:t xml:space="preserve"> cross-cultural variation </w:t>
      </w:r>
      <w:r w:rsidR="008563D7">
        <w:rPr>
          <w:rFonts w:ascii="Garamond" w:hAnsi="Garamond" w:cs="Calibri"/>
          <w:sz w:val="24"/>
          <w:szCs w:val="24"/>
          <w:lang w:val="en-AU"/>
        </w:rPr>
        <w:t xml:space="preserve">we </w:t>
      </w:r>
      <w:r w:rsidR="005679AA" w:rsidRPr="00F108C7">
        <w:rPr>
          <w:rFonts w:ascii="Garamond" w:hAnsi="Garamond" w:cs="Calibri"/>
          <w:sz w:val="24"/>
          <w:szCs w:val="24"/>
          <w:lang w:val="en-AU"/>
        </w:rPr>
        <w:t xml:space="preserve">don’t assume that there is </w:t>
      </w:r>
      <w:r w:rsidR="00F769C5" w:rsidRPr="00F108C7">
        <w:rPr>
          <w:rFonts w:ascii="Garamond" w:hAnsi="Garamond" w:cs="Calibri"/>
          <w:sz w:val="24"/>
          <w:szCs w:val="24"/>
          <w:lang w:val="en-AU"/>
        </w:rPr>
        <w:t xml:space="preserve">a </w:t>
      </w:r>
      <w:r w:rsidR="005679AA" w:rsidRPr="00F108C7">
        <w:rPr>
          <w:rFonts w:ascii="Garamond" w:hAnsi="Garamond" w:cs="Calibri"/>
          <w:sz w:val="24"/>
          <w:szCs w:val="24"/>
          <w:lang w:val="en-AU"/>
        </w:rPr>
        <w:t>single, shared concept.</w:t>
      </w:r>
    </w:p>
    <w:p w14:paraId="5F94DBE7" w14:textId="1657DC9E" w:rsidR="002D6CE7" w:rsidRPr="00F108C7" w:rsidRDefault="00B05A63" w:rsidP="0030332C">
      <w:pPr>
        <w:spacing w:line="360" w:lineRule="auto"/>
        <w:ind w:firstLine="567"/>
        <w:rPr>
          <w:rFonts w:ascii="Garamond" w:hAnsi="Garamond"/>
          <w:sz w:val="24"/>
          <w:szCs w:val="24"/>
          <w:lang w:val="en-AU"/>
        </w:rPr>
      </w:pPr>
      <w:r>
        <w:rPr>
          <w:rFonts w:ascii="Garamond" w:hAnsi="Garamond"/>
          <w:sz w:val="24"/>
          <w:szCs w:val="24"/>
          <w:lang w:val="en-AU"/>
        </w:rPr>
        <w:t xml:space="preserve">In this </w:t>
      </w:r>
      <w:r w:rsidR="00DD7DD3">
        <w:rPr>
          <w:rFonts w:ascii="Garamond" w:hAnsi="Garamond"/>
          <w:sz w:val="24"/>
          <w:szCs w:val="24"/>
          <w:lang w:val="en-AU"/>
        </w:rPr>
        <w:t xml:space="preserve">paper we aim to target only one component of the folk </w:t>
      </w:r>
      <w:r w:rsidR="0030332C">
        <w:rPr>
          <w:rFonts w:ascii="Garamond" w:hAnsi="Garamond"/>
          <w:sz w:val="24"/>
          <w:szCs w:val="24"/>
          <w:lang w:val="en-AU"/>
        </w:rPr>
        <w:t xml:space="preserve">concept of time: the role that </w:t>
      </w:r>
      <w:r w:rsidR="002C7FA1">
        <w:rPr>
          <w:rFonts w:ascii="Garamond" w:hAnsi="Garamond"/>
          <w:sz w:val="24"/>
          <w:szCs w:val="24"/>
          <w:lang w:val="en-AU"/>
        </w:rPr>
        <w:t>directedness</w:t>
      </w:r>
      <w:r w:rsidR="0030332C">
        <w:rPr>
          <w:rFonts w:ascii="Garamond" w:hAnsi="Garamond"/>
          <w:sz w:val="24"/>
          <w:szCs w:val="24"/>
          <w:lang w:val="en-AU"/>
        </w:rPr>
        <w:t xml:space="preserve"> plays in whether that concept is satisfied at a world. To investigate this aspect of our concept we do not begin with the assumption that </w:t>
      </w:r>
      <w:r w:rsidR="005C2321" w:rsidRPr="00F108C7">
        <w:rPr>
          <w:rFonts w:ascii="Garamond" w:hAnsi="Garamond"/>
          <w:sz w:val="24"/>
          <w:szCs w:val="24"/>
          <w:lang w:val="en-AU"/>
        </w:rPr>
        <w:t xml:space="preserve">all </w:t>
      </w:r>
      <w:r w:rsidR="002C2D00">
        <w:rPr>
          <w:rFonts w:ascii="Garamond" w:hAnsi="Garamond"/>
          <w:sz w:val="24"/>
          <w:szCs w:val="24"/>
          <w:lang w:val="en-AU"/>
        </w:rPr>
        <w:t>concepts</w:t>
      </w:r>
      <w:r w:rsidR="005C2321" w:rsidRPr="00F108C7">
        <w:rPr>
          <w:rFonts w:ascii="Garamond" w:hAnsi="Garamond"/>
          <w:sz w:val="24"/>
          <w:szCs w:val="24"/>
          <w:lang w:val="en-AU"/>
        </w:rPr>
        <w:t xml:space="preserve"> are explicit: rather, we think that some, including quite likely the folk concept of time, </w:t>
      </w:r>
      <w:r w:rsidR="004F2C06" w:rsidRPr="00F108C7">
        <w:rPr>
          <w:rFonts w:ascii="Garamond" w:hAnsi="Garamond"/>
          <w:sz w:val="24"/>
          <w:szCs w:val="24"/>
          <w:lang w:val="en-AU"/>
        </w:rPr>
        <w:t>are</w:t>
      </w:r>
      <w:r w:rsidR="005C2321" w:rsidRPr="00F108C7">
        <w:rPr>
          <w:rFonts w:ascii="Garamond" w:hAnsi="Garamond"/>
          <w:sz w:val="24"/>
          <w:szCs w:val="24"/>
          <w:lang w:val="en-AU"/>
        </w:rPr>
        <w:t xml:space="preserve"> tacit. That is why we don’t ask people to descri</w:t>
      </w:r>
      <w:r w:rsidR="009525D7" w:rsidRPr="00F108C7">
        <w:rPr>
          <w:rFonts w:ascii="Garamond" w:hAnsi="Garamond"/>
          <w:sz w:val="24"/>
          <w:szCs w:val="24"/>
          <w:lang w:val="en-AU"/>
        </w:rPr>
        <w:t>be the content of their concept</w:t>
      </w:r>
      <w:r w:rsidR="003773C6">
        <w:rPr>
          <w:rFonts w:ascii="Garamond" w:hAnsi="Garamond"/>
          <w:sz w:val="24"/>
          <w:szCs w:val="24"/>
          <w:lang w:val="en-AU"/>
        </w:rPr>
        <w:t xml:space="preserve"> of time</w:t>
      </w:r>
      <w:r w:rsidR="009525D7" w:rsidRPr="00F108C7">
        <w:rPr>
          <w:rFonts w:ascii="Garamond" w:hAnsi="Garamond"/>
          <w:sz w:val="24"/>
          <w:szCs w:val="24"/>
          <w:lang w:val="en-AU"/>
        </w:rPr>
        <w:t>;</w:t>
      </w:r>
      <w:r w:rsidR="005C2321" w:rsidRPr="00F108C7">
        <w:rPr>
          <w:rFonts w:ascii="Garamond" w:hAnsi="Garamond"/>
          <w:sz w:val="24"/>
          <w:szCs w:val="24"/>
          <w:lang w:val="en-AU"/>
        </w:rPr>
        <w:t xml:space="preserve"> </w:t>
      </w:r>
      <w:r w:rsidR="005C2321" w:rsidRPr="00F108C7">
        <w:rPr>
          <w:rFonts w:ascii="Garamond" w:hAnsi="Garamond"/>
          <w:sz w:val="24"/>
          <w:szCs w:val="24"/>
          <w:lang w:val="en-AU"/>
        </w:rPr>
        <w:lastRenderedPageBreak/>
        <w:t xml:space="preserve">instead, we ask them to </w:t>
      </w:r>
      <w:r w:rsidR="005C2321" w:rsidRPr="00F108C7">
        <w:rPr>
          <w:rFonts w:ascii="Garamond" w:hAnsi="Garamond"/>
          <w:i/>
          <w:sz w:val="24"/>
          <w:szCs w:val="24"/>
          <w:lang w:val="en-AU"/>
        </w:rPr>
        <w:t>use</w:t>
      </w:r>
      <w:r w:rsidR="005C2321" w:rsidRPr="00F108C7">
        <w:rPr>
          <w:rFonts w:ascii="Garamond" w:hAnsi="Garamond"/>
          <w:sz w:val="24"/>
          <w:szCs w:val="24"/>
          <w:lang w:val="en-AU"/>
        </w:rPr>
        <w:t xml:space="preserve"> the concept by judging whether or not certain scenarios are ones in which there is </w:t>
      </w:r>
      <w:r w:rsidR="009525D7" w:rsidRPr="00F108C7">
        <w:rPr>
          <w:rFonts w:ascii="Garamond" w:hAnsi="Garamond"/>
          <w:sz w:val="24"/>
          <w:szCs w:val="24"/>
          <w:lang w:val="en-AU"/>
        </w:rPr>
        <w:t xml:space="preserve">time. </w:t>
      </w:r>
      <w:r w:rsidR="002D6CE7" w:rsidRPr="00F108C7">
        <w:rPr>
          <w:rFonts w:ascii="Garamond" w:hAnsi="Garamond"/>
          <w:sz w:val="24"/>
          <w:szCs w:val="24"/>
          <w:lang w:val="en-AU"/>
        </w:rPr>
        <w:t xml:space="preserve">We assume that these responses provide evidence of </w:t>
      </w:r>
      <w:r w:rsidR="00B05598">
        <w:rPr>
          <w:rFonts w:ascii="Garamond" w:hAnsi="Garamond"/>
          <w:sz w:val="24"/>
          <w:szCs w:val="24"/>
          <w:lang w:val="en-AU"/>
        </w:rPr>
        <w:t xml:space="preserve">some </w:t>
      </w:r>
      <w:r w:rsidR="0044584A">
        <w:rPr>
          <w:rFonts w:ascii="Garamond" w:hAnsi="Garamond"/>
          <w:sz w:val="24"/>
          <w:szCs w:val="24"/>
          <w:lang w:val="en-AU"/>
        </w:rPr>
        <w:t xml:space="preserve">aspects </w:t>
      </w:r>
      <w:r w:rsidR="00AD2975">
        <w:rPr>
          <w:rFonts w:ascii="Garamond" w:hAnsi="Garamond"/>
          <w:sz w:val="24"/>
          <w:szCs w:val="24"/>
          <w:lang w:val="en-AU"/>
        </w:rPr>
        <w:t xml:space="preserve">the content </w:t>
      </w:r>
      <w:r w:rsidR="0044584A">
        <w:rPr>
          <w:rFonts w:ascii="Garamond" w:hAnsi="Garamond"/>
          <w:sz w:val="24"/>
          <w:szCs w:val="24"/>
          <w:lang w:val="en-AU"/>
        </w:rPr>
        <w:t>of even tacit</w:t>
      </w:r>
      <w:r w:rsidR="00357F4B">
        <w:rPr>
          <w:rFonts w:ascii="Garamond" w:hAnsi="Garamond"/>
          <w:sz w:val="24"/>
          <w:szCs w:val="24"/>
          <w:lang w:val="en-AU"/>
        </w:rPr>
        <w:t xml:space="preserve"> </w:t>
      </w:r>
      <w:r w:rsidR="00AD2975">
        <w:rPr>
          <w:rFonts w:ascii="Garamond" w:hAnsi="Garamond"/>
          <w:sz w:val="24"/>
          <w:szCs w:val="24"/>
          <w:lang w:val="en-AU"/>
        </w:rPr>
        <w:t>concepts</w:t>
      </w:r>
      <w:r w:rsidR="00357F4B">
        <w:rPr>
          <w:rFonts w:ascii="Garamond" w:hAnsi="Garamond"/>
          <w:sz w:val="24"/>
          <w:szCs w:val="24"/>
          <w:lang w:val="en-AU"/>
        </w:rPr>
        <w:t>.</w:t>
      </w:r>
    </w:p>
    <w:p w14:paraId="50242D7C" w14:textId="7CF8845C" w:rsidR="00382DFF" w:rsidRDefault="001F00A9" w:rsidP="002D769C">
      <w:pPr>
        <w:spacing w:line="360" w:lineRule="auto"/>
        <w:ind w:firstLine="567"/>
        <w:rPr>
          <w:rFonts w:ascii="Garamond" w:eastAsia="Times New Roman" w:hAnsi="Garamond" w:cs="Times New Roman"/>
          <w:sz w:val="24"/>
          <w:szCs w:val="24"/>
          <w:lang w:val="en-AU"/>
        </w:rPr>
      </w:pPr>
      <w:r w:rsidRPr="00F108C7">
        <w:rPr>
          <w:rFonts w:ascii="Garamond" w:hAnsi="Garamond"/>
          <w:sz w:val="24"/>
          <w:szCs w:val="24"/>
          <w:lang w:val="en-AU"/>
        </w:rPr>
        <w:t xml:space="preserve">The </w:t>
      </w:r>
      <w:r w:rsidR="00420A37" w:rsidRPr="00F108C7">
        <w:rPr>
          <w:rFonts w:ascii="Garamond" w:hAnsi="Garamond"/>
          <w:sz w:val="24"/>
          <w:szCs w:val="24"/>
          <w:lang w:val="en-AU"/>
        </w:rPr>
        <w:t>stud</w:t>
      </w:r>
      <w:r w:rsidR="00420A37">
        <w:rPr>
          <w:rFonts w:ascii="Garamond" w:hAnsi="Garamond"/>
          <w:sz w:val="24"/>
          <w:szCs w:val="24"/>
          <w:lang w:val="en-AU"/>
        </w:rPr>
        <w:t>ies</w:t>
      </w:r>
      <w:r w:rsidR="00420A37" w:rsidRPr="00F108C7">
        <w:rPr>
          <w:rFonts w:ascii="Garamond" w:hAnsi="Garamond"/>
          <w:sz w:val="24"/>
          <w:szCs w:val="24"/>
          <w:lang w:val="en-AU"/>
        </w:rPr>
        <w:t xml:space="preserve"> </w:t>
      </w:r>
      <w:r w:rsidRPr="00F108C7">
        <w:rPr>
          <w:rFonts w:ascii="Garamond" w:hAnsi="Garamond"/>
          <w:sz w:val="24"/>
          <w:szCs w:val="24"/>
          <w:lang w:val="en-AU"/>
        </w:rPr>
        <w:t xml:space="preserve">we present </w:t>
      </w:r>
      <w:r w:rsidR="007A5D21" w:rsidRPr="00F108C7">
        <w:rPr>
          <w:rFonts w:ascii="Garamond" w:hAnsi="Garamond"/>
          <w:sz w:val="24"/>
          <w:szCs w:val="24"/>
          <w:lang w:val="en-AU"/>
        </w:rPr>
        <w:t xml:space="preserve">in this paper build on recent empirical research </w:t>
      </w:r>
      <w:r w:rsidR="002E1564">
        <w:rPr>
          <w:rFonts w:ascii="Garamond" w:hAnsi="Garamond"/>
          <w:sz w:val="24"/>
          <w:szCs w:val="24"/>
          <w:lang w:val="en-AU"/>
        </w:rPr>
        <w:t>into the role that dynamical pro</w:t>
      </w:r>
      <w:r w:rsidR="00AD2975">
        <w:rPr>
          <w:rFonts w:ascii="Garamond" w:hAnsi="Garamond"/>
          <w:sz w:val="24"/>
          <w:szCs w:val="24"/>
          <w:lang w:val="en-AU"/>
        </w:rPr>
        <w:t>perties play</w:t>
      </w:r>
      <w:r w:rsidR="002E1564">
        <w:rPr>
          <w:rFonts w:ascii="Garamond" w:hAnsi="Garamond"/>
          <w:sz w:val="24"/>
          <w:szCs w:val="24"/>
          <w:lang w:val="en-AU"/>
        </w:rPr>
        <w:t xml:space="preserve"> in people’s judgements about whether there is time. We know, from </w:t>
      </w:r>
      <w:r w:rsidR="00ED05C4">
        <w:rPr>
          <w:rFonts w:ascii="Garamond" w:hAnsi="Garamond"/>
          <w:sz w:val="24"/>
          <w:szCs w:val="24"/>
          <w:lang w:val="en-AU"/>
        </w:rPr>
        <w:t>empirical research by</w:t>
      </w:r>
      <w:r w:rsidR="00ED05C4" w:rsidRPr="00ED05C4">
        <w:rPr>
          <w:rFonts w:ascii="Garamond" w:eastAsia="Times New Roman" w:hAnsi="Garamond" w:cs="Times New Roman"/>
          <w:sz w:val="24"/>
          <w:szCs w:val="24"/>
          <w:lang w:val="en-AU"/>
        </w:rPr>
        <w:t xml:space="preserve"> </w:t>
      </w:r>
      <w:r w:rsidR="00ED05C4" w:rsidRPr="00F108C7">
        <w:rPr>
          <w:rFonts w:ascii="Garamond" w:eastAsia="Times New Roman" w:hAnsi="Garamond" w:cs="Times New Roman"/>
          <w:sz w:val="24"/>
          <w:szCs w:val="24"/>
          <w:lang w:val="en-AU"/>
        </w:rPr>
        <w:t xml:space="preserve">Latham, Miller </w:t>
      </w:r>
      <w:r w:rsidR="00ED05C4">
        <w:rPr>
          <w:rFonts w:ascii="Garamond" w:eastAsia="Times New Roman" w:hAnsi="Garamond" w:cs="Times New Roman"/>
          <w:sz w:val="24"/>
          <w:szCs w:val="24"/>
          <w:lang w:val="en-AU"/>
        </w:rPr>
        <w:t>&amp;</w:t>
      </w:r>
      <w:r w:rsidR="00ED05C4" w:rsidRPr="00F108C7">
        <w:rPr>
          <w:rFonts w:ascii="Garamond" w:eastAsia="Times New Roman" w:hAnsi="Garamond" w:cs="Times New Roman"/>
          <w:sz w:val="24"/>
          <w:szCs w:val="24"/>
          <w:lang w:val="en-AU"/>
        </w:rPr>
        <w:t xml:space="preserve"> Norton (2019</w:t>
      </w:r>
      <w:r w:rsidR="00ED05C4">
        <w:rPr>
          <w:rFonts w:ascii="Garamond" w:eastAsia="Times New Roman" w:hAnsi="Garamond" w:cs="Times New Roman"/>
          <w:sz w:val="24"/>
          <w:szCs w:val="24"/>
          <w:lang w:val="en-AU"/>
        </w:rPr>
        <w:t>), that the population they tested (US residents) robustly divides into the majority, who think time in our world is dynamical (~70%) and the minority who think it is non-dynamical (~30%).</w:t>
      </w:r>
      <w:r w:rsidR="009F6842">
        <w:rPr>
          <w:rStyle w:val="FootnoteReference"/>
          <w:rFonts w:ascii="Garamond" w:eastAsia="Times New Roman" w:hAnsi="Garamond" w:cs="Times New Roman"/>
          <w:sz w:val="24"/>
          <w:szCs w:val="24"/>
          <w:lang w:val="en-AU"/>
        </w:rPr>
        <w:footnoteReference w:id="8"/>
      </w:r>
      <w:r w:rsidR="00ED05C4">
        <w:rPr>
          <w:rFonts w:ascii="Garamond" w:eastAsia="Times New Roman" w:hAnsi="Garamond" w:cs="Times New Roman"/>
          <w:sz w:val="24"/>
          <w:szCs w:val="24"/>
          <w:lang w:val="en-AU"/>
        </w:rPr>
        <w:t xml:space="preserve"> We also know from more recent wo</w:t>
      </w:r>
      <w:r w:rsidR="00AD2975">
        <w:rPr>
          <w:rFonts w:ascii="Garamond" w:eastAsia="Times New Roman" w:hAnsi="Garamond" w:cs="Times New Roman"/>
          <w:sz w:val="24"/>
          <w:szCs w:val="24"/>
          <w:lang w:val="en-AU"/>
        </w:rPr>
        <w:t xml:space="preserve">rk (Latham, Miller </w:t>
      </w:r>
      <w:r w:rsidR="005239E9">
        <w:rPr>
          <w:rFonts w:ascii="Garamond" w:eastAsia="Times New Roman" w:hAnsi="Garamond" w:cs="Times New Roman"/>
          <w:sz w:val="24"/>
          <w:szCs w:val="24"/>
          <w:lang w:val="en-AU"/>
        </w:rPr>
        <w:t xml:space="preserve">&amp; </w:t>
      </w:r>
      <w:r w:rsidR="00AD2975">
        <w:rPr>
          <w:rFonts w:ascii="Garamond" w:eastAsia="Times New Roman" w:hAnsi="Garamond" w:cs="Times New Roman"/>
          <w:sz w:val="24"/>
          <w:szCs w:val="24"/>
          <w:lang w:val="en-AU"/>
        </w:rPr>
        <w:t>Norton</w:t>
      </w:r>
      <w:r w:rsidR="005239E9">
        <w:rPr>
          <w:rFonts w:ascii="Garamond" w:eastAsia="Times New Roman" w:hAnsi="Garamond" w:cs="Times New Roman"/>
          <w:sz w:val="24"/>
          <w:szCs w:val="24"/>
          <w:lang w:val="en-AU"/>
        </w:rPr>
        <w:t xml:space="preserve">, </w:t>
      </w:r>
      <w:proofErr w:type="spellStart"/>
      <w:r w:rsidR="005239E9">
        <w:rPr>
          <w:rFonts w:ascii="Garamond" w:eastAsia="Times New Roman" w:hAnsi="Garamond" w:cs="Times New Roman"/>
          <w:sz w:val="24"/>
          <w:szCs w:val="24"/>
          <w:lang w:val="en-AU"/>
        </w:rPr>
        <w:t>ms</w:t>
      </w:r>
      <w:proofErr w:type="spellEnd"/>
      <w:r w:rsidR="00ED05C4">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that the presence of dynamical properties in a world is important, in quite complex ways, for whether the </w:t>
      </w:r>
      <w:r w:rsidR="00AD2975">
        <w:rPr>
          <w:rFonts w:ascii="Garamond" w:eastAsia="Times New Roman" w:hAnsi="Garamond" w:cs="Times New Roman"/>
          <w:sz w:val="24"/>
          <w:szCs w:val="24"/>
          <w:lang w:val="en-AU"/>
        </w:rPr>
        <w:t xml:space="preserve">population of </w:t>
      </w:r>
      <w:r w:rsidR="00750CA0">
        <w:rPr>
          <w:rFonts w:ascii="Garamond" w:eastAsia="Times New Roman" w:hAnsi="Garamond" w:cs="Times New Roman"/>
          <w:sz w:val="24"/>
          <w:szCs w:val="24"/>
          <w:lang w:val="en-AU"/>
        </w:rPr>
        <w:t>folk</w:t>
      </w:r>
      <w:r w:rsidR="00AD2975">
        <w:rPr>
          <w:rFonts w:ascii="Garamond" w:eastAsia="Times New Roman" w:hAnsi="Garamond" w:cs="Times New Roman"/>
          <w:sz w:val="24"/>
          <w:szCs w:val="24"/>
          <w:lang w:val="en-AU"/>
        </w:rPr>
        <w:t xml:space="preserve"> tested (again US residents) </w:t>
      </w:r>
      <w:r w:rsidR="00750CA0">
        <w:rPr>
          <w:rFonts w:ascii="Garamond" w:eastAsia="Times New Roman" w:hAnsi="Garamond" w:cs="Times New Roman"/>
          <w:sz w:val="24"/>
          <w:szCs w:val="24"/>
          <w:lang w:val="en-AU"/>
        </w:rPr>
        <w:t>judge that there is time in that world.</w:t>
      </w:r>
    </w:p>
    <w:p w14:paraId="1D6B71CB" w14:textId="0C432E0D" w:rsidR="002D769C" w:rsidRDefault="006816B7" w:rsidP="00BA1378">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As our experimental design takes its cue from Latham et al. (</w:t>
      </w:r>
      <w:proofErr w:type="spellStart"/>
      <w:r>
        <w:rPr>
          <w:rFonts w:ascii="Garamond" w:eastAsia="Times New Roman" w:hAnsi="Garamond" w:cs="Times New Roman"/>
          <w:sz w:val="24"/>
          <w:szCs w:val="24"/>
          <w:lang w:val="en-AU"/>
        </w:rPr>
        <w:t>ms</w:t>
      </w:r>
      <w:proofErr w:type="spellEnd"/>
      <w:r>
        <w:rPr>
          <w:rFonts w:ascii="Garamond" w:eastAsia="Times New Roman" w:hAnsi="Garamond" w:cs="Times New Roman"/>
          <w:sz w:val="24"/>
          <w:szCs w:val="24"/>
          <w:lang w:val="en-AU"/>
        </w:rPr>
        <w:t xml:space="preserve">), we will describe their </w:t>
      </w:r>
      <w:r w:rsidR="00382DFF">
        <w:rPr>
          <w:rFonts w:ascii="Garamond" w:eastAsia="Times New Roman" w:hAnsi="Garamond" w:cs="Times New Roman"/>
          <w:sz w:val="24"/>
          <w:szCs w:val="24"/>
          <w:lang w:val="en-AU"/>
        </w:rPr>
        <w:t>approach</w:t>
      </w:r>
      <w:r>
        <w:rPr>
          <w:rFonts w:ascii="Garamond" w:eastAsia="Times New Roman" w:hAnsi="Garamond" w:cs="Times New Roman"/>
          <w:sz w:val="24"/>
          <w:szCs w:val="24"/>
          <w:lang w:val="en-AU"/>
        </w:rPr>
        <w:t xml:space="preserve"> in some detail.</w:t>
      </w:r>
      <w:r w:rsidR="00382DFF">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In one experiment, </w:t>
      </w:r>
      <w:r w:rsidR="0059471F">
        <w:rPr>
          <w:rFonts w:ascii="Garamond" w:eastAsia="Times New Roman" w:hAnsi="Garamond" w:cs="Times New Roman"/>
          <w:sz w:val="24"/>
          <w:szCs w:val="24"/>
          <w:lang w:val="en-AU"/>
        </w:rPr>
        <w:t xml:space="preserve">participants </w:t>
      </w:r>
      <w:r w:rsidR="005C03AD">
        <w:rPr>
          <w:rFonts w:ascii="Garamond" w:eastAsia="Times New Roman" w:hAnsi="Garamond" w:cs="Times New Roman"/>
          <w:sz w:val="24"/>
          <w:szCs w:val="24"/>
          <w:lang w:val="en-AU"/>
        </w:rPr>
        <w:t xml:space="preserve">were presented </w:t>
      </w:r>
      <w:r w:rsidR="00EC317C">
        <w:rPr>
          <w:rFonts w:ascii="Garamond" w:eastAsia="Times New Roman" w:hAnsi="Garamond" w:cs="Times New Roman"/>
          <w:sz w:val="24"/>
          <w:szCs w:val="24"/>
          <w:lang w:val="en-AU"/>
        </w:rPr>
        <w:t>with two</w:t>
      </w:r>
      <w:r w:rsidR="006603EE">
        <w:rPr>
          <w:rFonts w:ascii="Garamond" w:eastAsia="Times New Roman" w:hAnsi="Garamond" w:cs="Times New Roman"/>
          <w:sz w:val="24"/>
          <w:szCs w:val="24"/>
          <w:lang w:val="en-AU"/>
        </w:rPr>
        <w:t xml:space="preserve"> ‘time-neutral’ </w:t>
      </w:r>
      <w:r w:rsidR="00837EC0">
        <w:rPr>
          <w:rFonts w:ascii="Garamond" w:eastAsia="Times New Roman" w:hAnsi="Garamond" w:cs="Times New Roman"/>
          <w:sz w:val="24"/>
          <w:szCs w:val="24"/>
          <w:lang w:val="en-AU"/>
        </w:rPr>
        <w:t>vignettes</w:t>
      </w:r>
      <w:r w:rsidR="006871F5">
        <w:rPr>
          <w:rFonts w:ascii="Garamond" w:eastAsia="Times New Roman" w:hAnsi="Garamond" w:cs="Times New Roman"/>
          <w:sz w:val="24"/>
          <w:szCs w:val="24"/>
          <w:lang w:val="en-AU"/>
        </w:rPr>
        <w:t>,</w:t>
      </w:r>
      <w:r w:rsidR="005C03AD">
        <w:rPr>
          <w:rStyle w:val="FootnoteReference"/>
          <w:rFonts w:ascii="Garamond" w:eastAsia="Times New Roman" w:hAnsi="Garamond" w:cs="Times New Roman"/>
          <w:sz w:val="24"/>
          <w:szCs w:val="24"/>
          <w:lang w:val="en-AU"/>
        </w:rPr>
        <w:footnoteReference w:id="9"/>
      </w:r>
      <w:r w:rsidR="005C03AD">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one describing a dynamical world (in the </w:t>
      </w:r>
      <w:r w:rsidR="00837EC0">
        <w:rPr>
          <w:rFonts w:ascii="Garamond" w:eastAsia="Times New Roman" w:hAnsi="Garamond" w:cs="Times New Roman"/>
          <w:sz w:val="24"/>
          <w:szCs w:val="24"/>
          <w:lang w:val="en-AU"/>
        </w:rPr>
        <w:t>f</w:t>
      </w:r>
      <w:r w:rsidR="00750CA0">
        <w:rPr>
          <w:rFonts w:ascii="Garamond" w:eastAsia="Times New Roman" w:hAnsi="Garamond" w:cs="Times New Roman"/>
          <w:sz w:val="24"/>
          <w:szCs w:val="24"/>
          <w:lang w:val="en-AU"/>
        </w:rPr>
        <w:t xml:space="preserve">orm a growing block </w:t>
      </w:r>
      <w:r w:rsidR="00837EC0">
        <w:rPr>
          <w:rFonts w:ascii="Garamond" w:eastAsia="Times New Roman" w:hAnsi="Garamond" w:cs="Times New Roman"/>
          <w:sz w:val="24"/>
          <w:szCs w:val="24"/>
          <w:lang w:val="en-AU"/>
        </w:rPr>
        <w:t>world</w:t>
      </w:r>
      <w:r w:rsidR="00224A6E">
        <w:rPr>
          <w:rStyle w:val="FootnoteReference"/>
          <w:rFonts w:ascii="Garamond" w:eastAsia="Times New Roman" w:hAnsi="Garamond" w:cs="Times New Roman"/>
          <w:sz w:val="24"/>
          <w:szCs w:val="24"/>
          <w:lang w:val="en-AU"/>
        </w:rPr>
        <w:footnoteReference w:id="10"/>
      </w:r>
      <w:r w:rsidR="00750CA0">
        <w:rPr>
          <w:rFonts w:ascii="Garamond" w:eastAsia="Times New Roman" w:hAnsi="Garamond" w:cs="Times New Roman"/>
          <w:sz w:val="24"/>
          <w:szCs w:val="24"/>
          <w:lang w:val="en-AU"/>
        </w:rPr>
        <w:t xml:space="preserve">) and one </w:t>
      </w:r>
      <w:r w:rsidR="00837EC0">
        <w:rPr>
          <w:rFonts w:ascii="Garamond" w:eastAsia="Times New Roman" w:hAnsi="Garamond" w:cs="Times New Roman"/>
          <w:sz w:val="24"/>
          <w:szCs w:val="24"/>
          <w:lang w:val="en-AU"/>
        </w:rPr>
        <w:t>describing</w:t>
      </w:r>
      <w:r w:rsidR="00750CA0">
        <w:rPr>
          <w:rFonts w:ascii="Garamond" w:eastAsia="Times New Roman" w:hAnsi="Garamond" w:cs="Times New Roman"/>
          <w:sz w:val="24"/>
          <w:szCs w:val="24"/>
          <w:lang w:val="en-AU"/>
        </w:rPr>
        <w:t xml:space="preserve"> a B-</w:t>
      </w:r>
      <w:r w:rsidR="00837EC0">
        <w:rPr>
          <w:rFonts w:ascii="Garamond" w:eastAsia="Times New Roman" w:hAnsi="Garamond" w:cs="Times New Roman"/>
          <w:sz w:val="24"/>
          <w:szCs w:val="24"/>
          <w:lang w:val="en-AU"/>
        </w:rPr>
        <w:t>theoretic</w:t>
      </w:r>
      <w:r w:rsidR="005C03AD">
        <w:rPr>
          <w:rFonts w:ascii="Garamond" w:eastAsia="Times New Roman" w:hAnsi="Garamond" w:cs="Times New Roman"/>
          <w:sz w:val="24"/>
          <w:szCs w:val="24"/>
          <w:lang w:val="en-AU"/>
        </w:rPr>
        <w:t xml:space="preserve"> world. </w:t>
      </w:r>
      <w:r w:rsidR="007273F1">
        <w:rPr>
          <w:rFonts w:ascii="Garamond" w:eastAsia="Times New Roman" w:hAnsi="Garamond" w:cs="Times New Roman"/>
          <w:sz w:val="24"/>
          <w:szCs w:val="24"/>
          <w:lang w:val="en-AU"/>
        </w:rPr>
        <w:t xml:space="preserve">Participants were asked to judge which of the vignettes describes a world most like our world. </w:t>
      </w:r>
      <w:r w:rsidR="0086485B">
        <w:rPr>
          <w:rFonts w:ascii="Garamond" w:eastAsia="Times New Roman" w:hAnsi="Garamond" w:cs="Times New Roman"/>
          <w:sz w:val="24"/>
          <w:szCs w:val="24"/>
          <w:lang w:val="en-AU"/>
        </w:rPr>
        <w:t>Next, in random order, participants</w:t>
      </w:r>
      <w:r w:rsidR="00AF0C5F">
        <w:rPr>
          <w:rFonts w:ascii="Garamond" w:eastAsia="Times New Roman" w:hAnsi="Garamond" w:cs="Times New Roman"/>
          <w:sz w:val="24"/>
          <w:szCs w:val="24"/>
          <w:lang w:val="en-AU"/>
        </w:rPr>
        <w:t xml:space="preserve"> were</w:t>
      </w:r>
      <w:r w:rsidR="007273F1">
        <w:rPr>
          <w:rFonts w:ascii="Garamond" w:eastAsia="Times New Roman" w:hAnsi="Garamond" w:cs="Times New Roman"/>
          <w:sz w:val="24"/>
          <w:szCs w:val="24"/>
          <w:lang w:val="en-AU"/>
        </w:rPr>
        <w:t xml:space="preserve"> told that the growing block world </w:t>
      </w:r>
      <w:r w:rsidR="003A793F">
        <w:rPr>
          <w:rFonts w:ascii="Garamond" w:eastAsia="Times New Roman" w:hAnsi="Garamond" w:cs="Times New Roman"/>
          <w:sz w:val="24"/>
          <w:szCs w:val="24"/>
          <w:lang w:val="en-AU"/>
        </w:rPr>
        <w:t xml:space="preserve">has in fact been discovered to be </w:t>
      </w:r>
      <w:r w:rsidR="007273F1">
        <w:rPr>
          <w:rFonts w:ascii="Garamond" w:eastAsia="Times New Roman" w:hAnsi="Garamond" w:cs="Times New Roman"/>
          <w:sz w:val="24"/>
          <w:szCs w:val="24"/>
          <w:lang w:val="en-AU"/>
        </w:rPr>
        <w:t xml:space="preserve">just like our world, and </w:t>
      </w:r>
      <w:r w:rsidR="00AF0C5F">
        <w:rPr>
          <w:rFonts w:ascii="Garamond" w:eastAsia="Times New Roman" w:hAnsi="Garamond" w:cs="Times New Roman"/>
          <w:sz w:val="24"/>
          <w:szCs w:val="24"/>
          <w:lang w:val="en-AU"/>
        </w:rPr>
        <w:t xml:space="preserve">were </w:t>
      </w:r>
      <w:r w:rsidR="007273F1">
        <w:rPr>
          <w:rFonts w:ascii="Garamond" w:eastAsia="Times New Roman" w:hAnsi="Garamond" w:cs="Times New Roman"/>
          <w:sz w:val="24"/>
          <w:szCs w:val="24"/>
          <w:lang w:val="en-AU"/>
        </w:rPr>
        <w:t>asked whether there is time in that world</w:t>
      </w:r>
      <w:r w:rsidR="0086485B">
        <w:rPr>
          <w:rFonts w:ascii="Garamond" w:eastAsia="Times New Roman" w:hAnsi="Garamond" w:cs="Times New Roman"/>
          <w:sz w:val="24"/>
          <w:szCs w:val="24"/>
          <w:lang w:val="en-AU"/>
        </w:rPr>
        <w:t xml:space="preserve">, and </w:t>
      </w:r>
      <w:r w:rsidR="006F30A3">
        <w:rPr>
          <w:rFonts w:ascii="Garamond" w:eastAsia="Times New Roman" w:hAnsi="Garamond" w:cs="Times New Roman"/>
          <w:sz w:val="24"/>
          <w:szCs w:val="24"/>
          <w:lang w:val="en-AU"/>
        </w:rPr>
        <w:t xml:space="preserve">then </w:t>
      </w:r>
      <w:r w:rsidR="0086485B">
        <w:rPr>
          <w:rFonts w:ascii="Garamond" w:eastAsia="Times New Roman" w:hAnsi="Garamond" w:cs="Times New Roman"/>
          <w:sz w:val="24"/>
          <w:szCs w:val="24"/>
          <w:lang w:val="en-AU"/>
        </w:rPr>
        <w:t xml:space="preserve">told that the B-theoretic world has been discovered to be just like our world, and asked whether there is time in that world. Finally, participants were split into two conditions. In one, participants were told that </w:t>
      </w:r>
      <w:r w:rsidR="00BA1378">
        <w:rPr>
          <w:rFonts w:ascii="Garamond" w:eastAsia="Times New Roman" w:hAnsi="Garamond" w:cs="Times New Roman"/>
          <w:sz w:val="24"/>
          <w:szCs w:val="24"/>
          <w:lang w:val="en-AU"/>
        </w:rPr>
        <w:t>the growing block world has in fact been discovered to be just like our world, and were</w:t>
      </w:r>
      <w:r w:rsidR="007273F1">
        <w:rPr>
          <w:rFonts w:ascii="Garamond" w:eastAsia="Times New Roman" w:hAnsi="Garamond" w:cs="Times New Roman"/>
          <w:sz w:val="24"/>
          <w:szCs w:val="24"/>
          <w:lang w:val="en-AU"/>
        </w:rPr>
        <w:t xml:space="preserve"> </w:t>
      </w:r>
      <w:r w:rsidR="00E32083">
        <w:rPr>
          <w:rFonts w:ascii="Garamond" w:eastAsia="Times New Roman" w:hAnsi="Garamond" w:cs="Times New Roman"/>
          <w:sz w:val="24"/>
          <w:szCs w:val="24"/>
          <w:lang w:val="en-AU"/>
        </w:rPr>
        <w:t xml:space="preserve">then </w:t>
      </w:r>
      <w:r w:rsidR="007273F1">
        <w:rPr>
          <w:rFonts w:ascii="Garamond" w:eastAsia="Times New Roman" w:hAnsi="Garamond" w:cs="Times New Roman"/>
          <w:sz w:val="24"/>
          <w:szCs w:val="24"/>
          <w:lang w:val="en-AU"/>
        </w:rPr>
        <w:t xml:space="preserve">asked whether there is time in </w:t>
      </w:r>
      <w:r w:rsidR="00E32083">
        <w:rPr>
          <w:rFonts w:ascii="Garamond" w:eastAsia="Times New Roman" w:hAnsi="Garamond" w:cs="Times New Roman"/>
          <w:sz w:val="24"/>
          <w:szCs w:val="24"/>
          <w:lang w:val="en-AU"/>
        </w:rPr>
        <w:t xml:space="preserve">a </w:t>
      </w:r>
      <w:r w:rsidR="003A2CC8">
        <w:rPr>
          <w:rFonts w:ascii="Garamond" w:eastAsia="Times New Roman" w:hAnsi="Garamond" w:cs="Times New Roman"/>
          <w:sz w:val="24"/>
          <w:szCs w:val="24"/>
          <w:lang w:val="en-AU"/>
        </w:rPr>
        <w:t>counterfactual</w:t>
      </w:r>
      <w:r w:rsidR="007273F1">
        <w:rPr>
          <w:rFonts w:ascii="Garamond" w:eastAsia="Times New Roman" w:hAnsi="Garamond" w:cs="Times New Roman"/>
          <w:sz w:val="24"/>
          <w:szCs w:val="24"/>
          <w:lang w:val="en-AU"/>
        </w:rPr>
        <w:t xml:space="preserve"> B-theoretic world</w:t>
      </w:r>
      <w:r w:rsidR="00AF0C5F">
        <w:rPr>
          <w:rFonts w:ascii="Garamond" w:eastAsia="Times New Roman" w:hAnsi="Garamond" w:cs="Times New Roman"/>
          <w:sz w:val="24"/>
          <w:szCs w:val="24"/>
          <w:lang w:val="en-AU"/>
        </w:rPr>
        <w:t xml:space="preserve">. </w:t>
      </w:r>
      <w:r w:rsidR="00BA1378">
        <w:rPr>
          <w:rFonts w:ascii="Garamond" w:eastAsia="Times New Roman" w:hAnsi="Garamond" w:cs="Times New Roman"/>
          <w:sz w:val="24"/>
          <w:szCs w:val="24"/>
          <w:lang w:val="en-AU"/>
        </w:rPr>
        <w:t xml:space="preserve">In the other, participants </w:t>
      </w:r>
      <w:r w:rsidR="007273F1">
        <w:rPr>
          <w:rFonts w:ascii="Garamond" w:eastAsia="Times New Roman" w:hAnsi="Garamond" w:cs="Times New Roman"/>
          <w:sz w:val="24"/>
          <w:szCs w:val="24"/>
          <w:lang w:val="en-AU"/>
        </w:rPr>
        <w:t>were told that</w:t>
      </w:r>
      <w:r w:rsidR="00BA1378">
        <w:rPr>
          <w:rFonts w:ascii="Garamond" w:eastAsia="Times New Roman" w:hAnsi="Garamond" w:cs="Times New Roman"/>
          <w:sz w:val="24"/>
          <w:szCs w:val="24"/>
          <w:lang w:val="en-AU"/>
        </w:rPr>
        <w:t xml:space="preserve"> the B-theoretic world has been discovered to be just like our world</w:t>
      </w:r>
      <w:r w:rsidR="009963B1">
        <w:rPr>
          <w:rFonts w:ascii="Garamond" w:eastAsia="Times New Roman" w:hAnsi="Garamond" w:cs="Times New Roman"/>
          <w:sz w:val="24"/>
          <w:szCs w:val="24"/>
          <w:lang w:val="en-AU"/>
        </w:rPr>
        <w:t xml:space="preserve">, </w:t>
      </w:r>
      <w:r w:rsidR="007273F1">
        <w:rPr>
          <w:rFonts w:ascii="Garamond" w:eastAsia="Times New Roman" w:hAnsi="Garamond" w:cs="Times New Roman"/>
          <w:sz w:val="24"/>
          <w:szCs w:val="24"/>
          <w:lang w:val="en-AU"/>
        </w:rPr>
        <w:t xml:space="preserve">and then asked </w:t>
      </w:r>
      <w:r w:rsidR="005F3666">
        <w:rPr>
          <w:rFonts w:ascii="Garamond" w:eastAsia="Times New Roman" w:hAnsi="Garamond" w:cs="Times New Roman"/>
          <w:sz w:val="24"/>
          <w:szCs w:val="24"/>
          <w:lang w:val="en-AU"/>
        </w:rPr>
        <w:t>whether</w:t>
      </w:r>
      <w:r w:rsidR="007273F1">
        <w:rPr>
          <w:rFonts w:ascii="Garamond" w:eastAsia="Times New Roman" w:hAnsi="Garamond" w:cs="Times New Roman"/>
          <w:sz w:val="24"/>
          <w:szCs w:val="24"/>
          <w:lang w:val="en-AU"/>
        </w:rPr>
        <w:t xml:space="preserve"> there is time in </w:t>
      </w:r>
      <w:r w:rsidR="003A2CC8">
        <w:rPr>
          <w:rFonts w:ascii="Garamond" w:eastAsia="Times New Roman" w:hAnsi="Garamond" w:cs="Times New Roman"/>
          <w:sz w:val="24"/>
          <w:szCs w:val="24"/>
          <w:lang w:val="en-AU"/>
        </w:rPr>
        <w:t>a counterfactual</w:t>
      </w:r>
      <w:r w:rsidR="007273F1">
        <w:rPr>
          <w:rFonts w:ascii="Garamond" w:eastAsia="Times New Roman" w:hAnsi="Garamond" w:cs="Times New Roman"/>
          <w:sz w:val="24"/>
          <w:szCs w:val="24"/>
          <w:lang w:val="en-AU"/>
        </w:rPr>
        <w:t xml:space="preserve"> </w:t>
      </w:r>
      <w:r w:rsidR="005F3666">
        <w:rPr>
          <w:rFonts w:ascii="Garamond" w:eastAsia="Times New Roman" w:hAnsi="Garamond" w:cs="Times New Roman"/>
          <w:sz w:val="24"/>
          <w:szCs w:val="24"/>
          <w:lang w:val="en-AU"/>
        </w:rPr>
        <w:t>growing</w:t>
      </w:r>
      <w:r w:rsidR="007273F1">
        <w:rPr>
          <w:rFonts w:ascii="Garamond" w:eastAsia="Times New Roman" w:hAnsi="Garamond" w:cs="Times New Roman"/>
          <w:sz w:val="24"/>
          <w:szCs w:val="24"/>
          <w:lang w:val="en-AU"/>
        </w:rPr>
        <w:t xml:space="preserve"> block world. </w:t>
      </w:r>
      <w:r w:rsidR="002D769C">
        <w:rPr>
          <w:rFonts w:ascii="Garamond" w:eastAsia="Times New Roman" w:hAnsi="Garamond" w:cs="Times New Roman"/>
          <w:sz w:val="24"/>
          <w:szCs w:val="24"/>
          <w:lang w:val="en-AU"/>
        </w:rPr>
        <w:t>Latham et al</w:t>
      </w:r>
      <w:r w:rsidR="003A2CC8">
        <w:rPr>
          <w:rFonts w:ascii="Garamond" w:eastAsia="Times New Roman" w:hAnsi="Garamond" w:cs="Times New Roman"/>
          <w:sz w:val="24"/>
          <w:szCs w:val="24"/>
          <w:lang w:val="en-AU"/>
        </w:rPr>
        <w:t>.</w:t>
      </w:r>
      <w:r w:rsidR="002D769C">
        <w:rPr>
          <w:rFonts w:ascii="Garamond" w:eastAsia="Times New Roman" w:hAnsi="Garamond" w:cs="Times New Roman"/>
          <w:sz w:val="24"/>
          <w:szCs w:val="24"/>
          <w:lang w:val="en-AU"/>
        </w:rPr>
        <w:t xml:space="preserve"> used this methodology because they hypothesised that participants would take the presence of dynamical properties to be necessary for there to be time, only if actually, there are such properties, and not otherwise.</w:t>
      </w:r>
    </w:p>
    <w:p w14:paraId="76408D7B" w14:textId="1CE2AB9E" w:rsidR="00C95D7F" w:rsidRDefault="00DF73CD" w:rsidP="00C95D7F">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Latham et al</w:t>
      </w:r>
      <w:r w:rsidR="006816B7">
        <w:rPr>
          <w:rFonts w:ascii="Garamond" w:eastAsia="Times New Roman" w:hAnsi="Garamond" w:cs="Times New Roman"/>
          <w:sz w:val="24"/>
          <w:szCs w:val="24"/>
          <w:lang w:val="en-AU"/>
        </w:rPr>
        <w:t>.</w:t>
      </w:r>
      <w:r w:rsidR="005C03AD">
        <w:rPr>
          <w:rFonts w:ascii="Garamond" w:eastAsia="Times New Roman" w:hAnsi="Garamond" w:cs="Times New Roman"/>
          <w:sz w:val="24"/>
          <w:szCs w:val="24"/>
          <w:lang w:val="en-AU"/>
        </w:rPr>
        <w:t xml:space="preserve"> found that</w:t>
      </w:r>
      <w:r w:rsidR="006C77E2">
        <w:rPr>
          <w:rFonts w:ascii="Garamond" w:eastAsia="Times New Roman" w:hAnsi="Garamond" w:cs="Times New Roman"/>
          <w:sz w:val="24"/>
          <w:szCs w:val="24"/>
          <w:lang w:val="en-AU"/>
        </w:rPr>
        <w:t xml:space="preserve"> </w:t>
      </w:r>
      <w:r w:rsidR="006C77E2">
        <w:rPr>
          <w:rFonts w:ascii="Garamond" w:eastAsia="Times New Roman" w:hAnsi="Garamond" w:cs="Times New Roman"/>
          <w:i/>
          <w:iCs/>
          <w:sz w:val="24"/>
          <w:szCs w:val="24"/>
          <w:lang w:val="en-AU"/>
        </w:rPr>
        <w:t>dynamists</w:t>
      </w:r>
      <w:r w:rsidR="00750CA0">
        <w:rPr>
          <w:rFonts w:ascii="Garamond" w:eastAsia="Times New Roman" w:hAnsi="Garamond" w:cs="Times New Roman"/>
          <w:sz w:val="24"/>
          <w:szCs w:val="24"/>
          <w:lang w:val="en-AU"/>
        </w:rPr>
        <w:t xml:space="preserve"> </w:t>
      </w:r>
      <w:r w:rsidR="006C77E2">
        <w:rPr>
          <w:rFonts w:ascii="Garamond" w:eastAsia="Times New Roman" w:hAnsi="Garamond" w:cs="Times New Roman"/>
          <w:sz w:val="24"/>
          <w:szCs w:val="24"/>
          <w:lang w:val="en-AU"/>
        </w:rPr>
        <w:t xml:space="preserve">(i.e. </w:t>
      </w:r>
      <w:r w:rsidR="00750CA0">
        <w:rPr>
          <w:rFonts w:ascii="Garamond" w:eastAsia="Times New Roman" w:hAnsi="Garamond" w:cs="Times New Roman"/>
          <w:sz w:val="24"/>
          <w:szCs w:val="24"/>
          <w:lang w:val="en-AU"/>
        </w:rPr>
        <w:t xml:space="preserve">participants who </w:t>
      </w:r>
      <w:r w:rsidR="006C77E2">
        <w:rPr>
          <w:rFonts w:ascii="Garamond" w:eastAsia="Times New Roman" w:hAnsi="Garamond" w:cs="Times New Roman"/>
          <w:sz w:val="24"/>
          <w:szCs w:val="24"/>
          <w:lang w:val="en-AU"/>
        </w:rPr>
        <w:t xml:space="preserve">think </w:t>
      </w:r>
      <w:r w:rsidR="00750CA0">
        <w:rPr>
          <w:rFonts w:ascii="Garamond" w:eastAsia="Times New Roman" w:hAnsi="Garamond" w:cs="Times New Roman"/>
          <w:sz w:val="24"/>
          <w:szCs w:val="24"/>
          <w:lang w:val="en-AU"/>
        </w:rPr>
        <w:t>that our world is dynamical</w:t>
      </w:r>
      <w:r w:rsidR="006C77E2">
        <w:rPr>
          <w:rFonts w:ascii="Garamond" w:eastAsia="Times New Roman" w:hAnsi="Garamond" w:cs="Times New Roman"/>
          <w:sz w:val="24"/>
          <w:szCs w:val="24"/>
          <w:lang w:val="en-AU"/>
        </w:rPr>
        <w:t>, as indicated by their judgement</w:t>
      </w:r>
      <w:r w:rsidR="00837EC0">
        <w:rPr>
          <w:rFonts w:ascii="Garamond" w:eastAsia="Times New Roman" w:hAnsi="Garamond" w:cs="Times New Roman"/>
          <w:sz w:val="24"/>
          <w:szCs w:val="24"/>
          <w:lang w:val="en-AU"/>
        </w:rPr>
        <w:t xml:space="preserve"> that the growing block world is most like </w:t>
      </w:r>
      <w:r w:rsidR="004B33F4">
        <w:rPr>
          <w:rFonts w:ascii="Garamond" w:eastAsia="Times New Roman" w:hAnsi="Garamond" w:cs="Times New Roman"/>
          <w:sz w:val="24"/>
          <w:szCs w:val="24"/>
          <w:lang w:val="en-AU"/>
        </w:rPr>
        <w:lastRenderedPageBreak/>
        <w:t>ours</w:t>
      </w:r>
      <w:r w:rsidR="00837EC0">
        <w:rPr>
          <w:rFonts w:ascii="Garamond" w:eastAsia="Times New Roman" w:hAnsi="Garamond" w:cs="Times New Roman"/>
          <w:sz w:val="24"/>
          <w:szCs w:val="24"/>
          <w:lang w:val="en-AU"/>
        </w:rPr>
        <w:t xml:space="preserve">) </w:t>
      </w:r>
      <w:r w:rsidR="00966B14">
        <w:rPr>
          <w:rFonts w:ascii="Garamond" w:eastAsia="Times New Roman" w:hAnsi="Garamond" w:cs="Times New Roman"/>
          <w:sz w:val="24"/>
          <w:szCs w:val="24"/>
          <w:lang w:val="en-AU"/>
        </w:rPr>
        <w:t>showed significantly higher levels of agreement</w:t>
      </w:r>
      <w:r w:rsidR="00750CA0">
        <w:rPr>
          <w:rFonts w:ascii="Garamond" w:eastAsia="Times New Roman" w:hAnsi="Garamond" w:cs="Times New Roman"/>
          <w:sz w:val="24"/>
          <w:szCs w:val="24"/>
          <w:lang w:val="en-AU"/>
        </w:rPr>
        <w:t xml:space="preserve"> that there is time in </w:t>
      </w:r>
      <w:r w:rsidR="00D40696">
        <w:rPr>
          <w:rFonts w:ascii="Garamond" w:eastAsia="Times New Roman" w:hAnsi="Garamond" w:cs="Times New Roman"/>
          <w:sz w:val="24"/>
          <w:szCs w:val="24"/>
          <w:lang w:val="en-AU"/>
        </w:rPr>
        <w:t>a</w:t>
      </w:r>
      <w:r w:rsidR="00750CA0">
        <w:rPr>
          <w:rFonts w:ascii="Garamond" w:eastAsia="Times New Roman" w:hAnsi="Garamond" w:cs="Times New Roman"/>
          <w:sz w:val="24"/>
          <w:szCs w:val="24"/>
          <w:lang w:val="en-AU"/>
        </w:rPr>
        <w:t xml:space="preserve"> </w:t>
      </w:r>
      <w:r w:rsidR="003A0880">
        <w:rPr>
          <w:rFonts w:ascii="Garamond" w:eastAsia="Times New Roman" w:hAnsi="Garamond" w:cs="Times New Roman"/>
          <w:sz w:val="24"/>
          <w:szCs w:val="24"/>
          <w:lang w:val="en-AU"/>
        </w:rPr>
        <w:t>growing</w:t>
      </w:r>
      <w:r w:rsidR="00750CA0">
        <w:rPr>
          <w:rFonts w:ascii="Garamond" w:eastAsia="Times New Roman" w:hAnsi="Garamond" w:cs="Times New Roman"/>
          <w:sz w:val="24"/>
          <w:szCs w:val="24"/>
          <w:lang w:val="en-AU"/>
        </w:rPr>
        <w:t xml:space="preserve"> </w:t>
      </w:r>
      <w:r w:rsidR="003A0880">
        <w:rPr>
          <w:rFonts w:ascii="Garamond" w:eastAsia="Times New Roman" w:hAnsi="Garamond" w:cs="Times New Roman"/>
          <w:sz w:val="24"/>
          <w:szCs w:val="24"/>
          <w:lang w:val="en-AU"/>
        </w:rPr>
        <w:t>block</w:t>
      </w:r>
      <w:r w:rsidR="00750CA0">
        <w:rPr>
          <w:rFonts w:ascii="Garamond" w:eastAsia="Times New Roman" w:hAnsi="Garamond" w:cs="Times New Roman"/>
          <w:sz w:val="24"/>
          <w:szCs w:val="24"/>
          <w:lang w:val="en-AU"/>
        </w:rPr>
        <w:t xml:space="preserve"> world </w:t>
      </w:r>
      <w:r w:rsidR="002B58F6">
        <w:rPr>
          <w:rFonts w:ascii="Garamond" w:eastAsia="Times New Roman" w:hAnsi="Garamond" w:cs="Times New Roman"/>
          <w:sz w:val="24"/>
          <w:szCs w:val="24"/>
          <w:lang w:val="en-AU"/>
        </w:rPr>
        <w:t>(~85</w:t>
      </w:r>
      <w:r w:rsidR="001300F6">
        <w:rPr>
          <w:rFonts w:ascii="Garamond" w:eastAsia="Times New Roman" w:hAnsi="Garamond" w:cs="Times New Roman"/>
          <w:sz w:val="24"/>
          <w:szCs w:val="24"/>
          <w:lang w:val="en-AU"/>
        </w:rPr>
        <w:t>%</w:t>
      </w:r>
      <w:r w:rsidR="002B58F6">
        <w:rPr>
          <w:rFonts w:ascii="Garamond" w:eastAsia="Times New Roman" w:hAnsi="Garamond" w:cs="Times New Roman"/>
          <w:sz w:val="24"/>
          <w:szCs w:val="24"/>
          <w:lang w:val="en-AU"/>
        </w:rPr>
        <w:t xml:space="preserve">) </w:t>
      </w:r>
      <w:r w:rsidR="00750CA0">
        <w:rPr>
          <w:rFonts w:ascii="Garamond" w:eastAsia="Times New Roman" w:hAnsi="Garamond" w:cs="Times New Roman"/>
          <w:sz w:val="24"/>
          <w:szCs w:val="24"/>
          <w:lang w:val="en-AU"/>
        </w:rPr>
        <w:t xml:space="preserve">than in </w:t>
      </w:r>
      <w:r w:rsidR="007E69A3">
        <w:rPr>
          <w:rFonts w:ascii="Garamond" w:eastAsia="Times New Roman" w:hAnsi="Garamond" w:cs="Times New Roman"/>
          <w:sz w:val="24"/>
          <w:szCs w:val="24"/>
          <w:lang w:val="en-AU"/>
        </w:rPr>
        <w:t>a</w:t>
      </w:r>
      <w:r w:rsidR="00750CA0">
        <w:rPr>
          <w:rFonts w:ascii="Garamond" w:eastAsia="Times New Roman" w:hAnsi="Garamond" w:cs="Times New Roman"/>
          <w:sz w:val="24"/>
          <w:szCs w:val="24"/>
          <w:lang w:val="en-AU"/>
        </w:rPr>
        <w:t xml:space="preserve"> B-</w:t>
      </w:r>
      <w:r w:rsidR="007E69A3">
        <w:rPr>
          <w:rFonts w:ascii="Garamond" w:eastAsia="Times New Roman" w:hAnsi="Garamond" w:cs="Times New Roman"/>
          <w:sz w:val="24"/>
          <w:szCs w:val="24"/>
          <w:lang w:val="en-AU"/>
        </w:rPr>
        <w:t>theoretic</w:t>
      </w:r>
      <w:r w:rsidR="00750CA0">
        <w:rPr>
          <w:rFonts w:ascii="Garamond" w:eastAsia="Times New Roman" w:hAnsi="Garamond" w:cs="Times New Roman"/>
          <w:sz w:val="24"/>
          <w:szCs w:val="24"/>
          <w:lang w:val="en-AU"/>
        </w:rPr>
        <w:t xml:space="preserve"> world</w:t>
      </w:r>
      <w:r w:rsidR="002B58F6">
        <w:rPr>
          <w:rFonts w:ascii="Garamond" w:eastAsia="Times New Roman" w:hAnsi="Garamond" w:cs="Times New Roman"/>
          <w:sz w:val="24"/>
          <w:szCs w:val="24"/>
          <w:lang w:val="en-AU"/>
        </w:rPr>
        <w:t xml:space="preserve"> (~70%)</w:t>
      </w:r>
      <w:r w:rsidR="00750CA0">
        <w:rPr>
          <w:rFonts w:ascii="Garamond" w:eastAsia="Times New Roman" w:hAnsi="Garamond" w:cs="Times New Roman"/>
          <w:sz w:val="24"/>
          <w:szCs w:val="24"/>
          <w:lang w:val="en-AU"/>
        </w:rPr>
        <w:t xml:space="preserve">. Moreover, they </w:t>
      </w:r>
      <w:r w:rsidR="00D40696">
        <w:rPr>
          <w:rFonts w:ascii="Garamond" w:eastAsia="Times New Roman" w:hAnsi="Garamond" w:cs="Times New Roman"/>
          <w:sz w:val="24"/>
          <w:szCs w:val="24"/>
          <w:lang w:val="en-AU"/>
        </w:rPr>
        <w:t>were</w:t>
      </w:r>
      <w:r w:rsidR="00750CA0">
        <w:rPr>
          <w:rFonts w:ascii="Garamond" w:eastAsia="Times New Roman" w:hAnsi="Garamond" w:cs="Times New Roman"/>
          <w:sz w:val="24"/>
          <w:szCs w:val="24"/>
          <w:lang w:val="en-AU"/>
        </w:rPr>
        <w:t xml:space="preserve"> inclined to say this regardless of whether they </w:t>
      </w:r>
      <w:r w:rsidR="00D40696">
        <w:rPr>
          <w:rFonts w:ascii="Garamond" w:eastAsia="Times New Roman" w:hAnsi="Garamond" w:cs="Times New Roman"/>
          <w:sz w:val="24"/>
          <w:szCs w:val="24"/>
          <w:lang w:val="en-AU"/>
        </w:rPr>
        <w:t>were</w:t>
      </w:r>
      <w:r w:rsidR="00750CA0">
        <w:rPr>
          <w:rFonts w:ascii="Garamond" w:eastAsia="Times New Roman" w:hAnsi="Garamond" w:cs="Times New Roman"/>
          <w:sz w:val="24"/>
          <w:szCs w:val="24"/>
          <w:lang w:val="en-AU"/>
        </w:rPr>
        <w:t xml:space="preserve"> </w:t>
      </w:r>
      <w:r w:rsidR="007E69A3">
        <w:rPr>
          <w:rFonts w:ascii="Garamond" w:eastAsia="Times New Roman" w:hAnsi="Garamond" w:cs="Times New Roman"/>
          <w:sz w:val="24"/>
          <w:szCs w:val="24"/>
          <w:lang w:val="en-AU"/>
        </w:rPr>
        <w:t>consider</w:t>
      </w:r>
      <w:r w:rsidR="007273F1">
        <w:rPr>
          <w:rFonts w:ascii="Garamond" w:eastAsia="Times New Roman" w:hAnsi="Garamond" w:cs="Times New Roman"/>
          <w:sz w:val="24"/>
          <w:szCs w:val="24"/>
          <w:lang w:val="en-AU"/>
        </w:rPr>
        <w:t>ing</w:t>
      </w:r>
      <w:r w:rsidR="00750CA0">
        <w:rPr>
          <w:rFonts w:ascii="Garamond" w:eastAsia="Times New Roman" w:hAnsi="Garamond" w:cs="Times New Roman"/>
          <w:sz w:val="24"/>
          <w:szCs w:val="24"/>
          <w:lang w:val="en-AU"/>
        </w:rPr>
        <w:t xml:space="preserve"> </w:t>
      </w:r>
      <w:r w:rsidR="007E69A3">
        <w:rPr>
          <w:rFonts w:ascii="Garamond" w:eastAsia="Times New Roman" w:hAnsi="Garamond" w:cs="Times New Roman"/>
          <w:sz w:val="24"/>
          <w:szCs w:val="24"/>
          <w:lang w:val="en-AU"/>
        </w:rPr>
        <w:t>the</w:t>
      </w:r>
      <w:r w:rsidR="00750CA0">
        <w:rPr>
          <w:rFonts w:ascii="Garamond" w:eastAsia="Times New Roman" w:hAnsi="Garamond" w:cs="Times New Roman"/>
          <w:sz w:val="24"/>
          <w:szCs w:val="24"/>
          <w:lang w:val="en-AU"/>
        </w:rPr>
        <w:t xml:space="preserve"> </w:t>
      </w:r>
      <w:r w:rsidR="00596110">
        <w:rPr>
          <w:rFonts w:ascii="Garamond" w:eastAsia="Times New Roman" w:hAnsi="Garamond" w:cs="Times New Roman"/>
          <w:sz w:val="24"/>
          <w:szCs w:val="24"/>
          <w:lang w:val="en-AU"/>
        </w:rPr>
        <w:t>growing</w:t>
      </w:r>
      <w:r w:rsidR="00750CA0">
        <w:rPr>
          <w:rFonts w:ascii="Garamond" w:eastAsia="Times New Roman" w:hAnsi="Garamond" w:cs="Times New Roman"/>
          <w:sz w:val="24"/>
          <w:szCs w:val="24"/>
          <w:lang w:val="en-AU"/>
        </w:rPr>
        <w:t xml:space="preserve"> block world as actual (</w:t>
      </w:r>
      <w:r w:rsidR="007273F1">
        <w:rPr>
          <w:rFonts w:ascii="Garamond" w:eastAsia="Times New Roman" w:hAnsi="Garamond" w:cs="Times New Roman"/>
          <w:sz w:val="24"/>
          <w:szCs w:val="24"/>
          <w:lang w:val="en-AU"/>
        </w:rPr>
        <w:t xml:space="preserve">i.e. </w:t>
      </w:r>
      <w:r w:rsidR="00750CA0">
        <w:rPr>
          <w:rFonts w:ascii="Garamond" w:eastAsia="Times New Roman" w:hAnsi="Garamond" w:cs="Times New Roman"/>
          <w:sz w:val="24"/>
          <w:szCs w:val="24"/>
          <w:lang w:val="en-AU"/>
        </w:rPr>
        <w:t>as a discovery made about how our world is) or as counterfactual</w:t>
      </w:r>
      <w:r w:rsidR="00596110">
        <w:rPr>
          <w:rFonts w:ascii="Garamond" w:eastAsia="Times New Roman" w:hAnsi="Garamond" w:cs="Times New Roman"/>
          <w:sz w:val="24"/>
          <w:szCs w:val="24"/>
          <w:lang w:val="en-AU"/>
        </w:rPr>
        <w:t xml:space="preserve"> (as being about some non-actual world)</w:t>
      </w:r>
      <w:r w:rsidR="007273F1">
        <w:rPr>
          <w:rFonts w:ascii="Garamond" w:eastAsia="Times New Roman" w:hAnsi="Garamond" w:cs="Times New Roman"/>
          <w:sz w:val="24"/>
          <w:szCs w:val="24"/>
          <w:lang w:val="en-AU"/>
        </w:rPr>
        <w:t xml:space="preserve">, conditional on the </w:t>
      </w:r>
      <w:r w:rsidR="00C95D7F">
        <w:rPr>
          <w:rFonts w:ascii="Garamond" w:eastAsia="Times New Roman" w:hAnsi="Garamond" w:cs="Times New Roman"/>
          <w:sz w:val="24"/>
          <w:szCs w:val="24"/>
          <w:lang w:val="en-AU"/>
        </w:rPr>
        <w:t>B-theory</w:t>
      </w:r>
      <w:r w:rsidR="007273F1">
        <w:rPr>
          <w:rFonts w:ascii="Garamond" w:eastAsia="Times New Roman" w:hAnsi="Garamond" w:cs="Times New Roman"/>
          <w:sz w:val="24"/>
          <w:szCs w:val="24"/>
          <w:lang w:val="en-AU"/>
        </w:rPr>
        <w:t xml:space="preserve"> world being actual.</w:t>
      </w:r>
      <w:r w:rsidR="00750CA0">
        <w:rPr>
          <w:rFonts w:ascii="Garamond" w:eastAsia="Times New Roman" w:hAnsi="Garamond" w:cs="Times New Roman"/>
          <w:sz w:val="24"/>
          <w:szCs w:val="24"/>
          <w:lang w:val="en-AU"/>
        </w:rPr>
        <w:t xml:space="preserve"> </w:t>
      </w:r>
      <w:r w:rsidR="00AB72F1">
        <w:rPr>
          <w:rFonts w:ascii="Garamond" w:eastAsia="Times New Roman" w:hAnsi="Garamond" w:cs="Times New Roman"/>
          <w:sz w:val="24"/>
          <w:szCs w:val="24"/>
          <w:lang w:val="en-AU"/>
        </w:rPr>
        <w:t>Nevertheless</w:t>
      </w:r>
      <w:r w:rsidR="00750CA0">
        <w:rPr>
          <w:rFonts w:ascii="Garamond" w:eastAsia="Times New Roman" w:hAnsi="Garamond" w:cs="Times New Roman"/>
          <w:sz w:val="24"/>
          <w:szCs w:val="24"/>
          <w:lang w:val="en-AU"/>
        </w:rPr>
        <w:t xml:space="preserve">, </w:t>
      </w:r>
      <w:r w:rsidR="002B58F6">
        <w:rPr>
          <w:rFonts w:ascii="Garamond" w:eastAsia="Times New Roman" w:hAnsi="Garamond" w:cs="Times New Roman"/>
          <w:sz w:val="24"/>
          <w:szCs w:val="24"/>
          <w:lang w:val="en-AU"/>
        </w:rPr>
        <w:t xml:space="preserve">it was still the case that </w:t>
      </w:r>
      <w:r w:rsidR="00750CA0">
        <w:rPr>
          <w:rFonts w:ascii="Garamond" w:eastAsia="Times New Roman" w:hAnsi="Garamond" w:cs="Times New Roman"/>
          <w:sz w:val="24"/>
          <w:szCs w:val="24"/>
          <w:lang w:val="en-AU"/>
        </w:rPr>
        <w:t>a majority</w:t>
      </w:r>
      <w:r w:rsidR="00AB72F1">
        <w:rPr>
          <w:rFonts w:ascii="Garamond" w:eastAsia="Times New Roman" w:hAnsi="Garamond" w:cs="Times New Roman"/>
          <w:sz w:val="24"/>
          <w:szCs w:val="24"/>
          <w:lang w:val="en-AU"/>
        </w:rPr>
        <w:t xml:space="preserve">, </w:t>
      </w:r>
      <w:r w:rsidR="00F33887">
        <w:rPr>
          <w:rFonts w:ascii="Garamond" w:eastAsia="Times New Roman" w:hAnsi="Garamond" w:cs="Times New Roman"/>
          <w:sz w:val="24"/>
          <w:szCs w:val="24"/>
          <w:lang w:val="en-AU"/>
        </w:rPr>
        <w:t>(</w:t>
      </w:r>
      <w:r w:rsidR="00AB72F1">
        <w:rPr>
          <w:rFonts w:ascii="Garamond" w:eastAsia="Times New Roman" w:hAnsi="Garamond" w:cs="Times New Roman"/>
          <w:sz w:val="24"/>
          <w:szCs w:val="24"/>
          <w:lang w:val="en-AU"/>
        </w:rPr>
        <w:t>~70%</w:t>
      </w:r>
      <w:r w:rsidR="00F33887">
        <w:rPr>
          <w:rFonts w:ascii="Garamond" w:eastAsia="Times New Roman" w:hAnsi="Garamond" w:cs="Times New Roman"/>
          <w:sz w:val="24"/>
          <w:szCs w:val="24"/>
          <w:lang w:val="en-AU"/>
        </w:rPr>
        <w:t>)</w:t>
      </w:r>
      <w:r w:rsidR="00750CA0">
        <w:rPr>
          <w:rFonts w:ascii="Garamond" w:eastAsia="Times New Roman" w:hAnsi="Garamond" w:cs="Times New Roman"/>
          <w:sz w:val="24"/>
          <w:szCs w:val="24"/>
          <w:lang w:val="en-AU"/>
        </w:rPr>
        <w:t xml:space="preserve"> of dynamists judged that there was time in </w:t>
      </w:r>
      <w:r w:rsidR="00854E00">
        <w:rPr>
          <w:rFonts w:ascii="Garamond" w:eastAsia="Times New Roman" w:hAnsi="Garamond" w:cs="Times New Roman"/>
          <w:sz w:val="24"/>
          <w:szCs w:val="24"/>
          <w:lang w:val="en-AU"/>
        </w:rPr>
        <w:t>a</w:t>
      </w:r>
      <w:r w:rsidR="00750CA0">
        <w:rPr>
          <w:rFonts w:ascii="Garamond" w:eastAsia="Times New Roman" w:hAnsi="Garamond" w:cs="Times New Roman"/>
          <w:sz w:val="24"/>
          <w:szCs w:val="24"/>
          <w:lang w:val="en-AU"/>
        </w:rPr>
        <w:t xml:space="preserve"> B-</w:t>
      </w:r>
      <w:r w:rsidR="00AB72F1">
        <w:rPr>
          <w:rFonts w:ascii="Garamond" w:eastAsia="Times New Roman" w:hAnsi="Garamond" w:cs="Times New Roman"/>
          <w:sz w:val="24"/>
          <w:szCs w:val="24"/>
          <w:lang w:val="en-AU"/>
        </w:rPr>
        <w:t>theoretic</w:t>
      </w:r>
      <w:r w:rsidR="00D40696">
        <w:rPr>
          <w:rFonts w:ascii="Garamond" w:eastAsia="Times New Roman" w:hAnsi="Garamond" w:cs="Times New Roman"/>
          <w:sz w:val="24"/>
          <w:szCs w:val="24"/>
          <w:lang w:val="en-AU"/>
        </w:rPr>
        <w:t xml:space="preserve"> world (whether actual or counterfactual)</w:t>
      </w:r>
      <w:r w:rsidR="00F956E4">
        <w:rPr>
          <w:rFonts w:ascii="Garamond" w:eastAsia="Times New Roman" w:hAnsi="Garamond" w:cs="Times New Roman"/>
          <w:sz w:val="24"/>
          <w:szCs w:val="24"/>
          <w:lang w:val="en-AU"/>
        </w:rPr>
        <w:t xml:space="preserve">, suggesting that most dynamists do not take dynamism to be </w:t>
      </w:r>
      <w:r w:rsidR="00F956E4">
        <w:rPr>
          <w:rFonts w:ascii="Garamond" w:eastAsia="Times New Roman" w:hAnsi="Garamond" w:cs="Times New Roman"/>
          <w:i/>
          <w:iCs/>
          <w:sz w:val="24"/>
          <w:szCs w:val="24"/>
          <w:lang w:val="en-AU"/>
        </w:rPr>
        <w:t>necessary</w:t>
      </w:r>
      <w:r w:rsidR="00F956E4">
        <w:rPr>
          <w:rFonts w:ascii="Garamond" w:eastAsia="Times New Roman" w:hAnsi="Garamond" w:cs="Times New Roman"/>
          <w:sz w:val="24"/>
          <w:szCs w:val="24"/>
          <w:lang w:val="en-AU"/>
        </w:rPr>
        <w:t xml:space="preserve"> for there to be time</w:t>
      </w:r>
      <w:r w:rsidR="00D40696">
        <w:rPr>
          <w:rFonts w:ascii="Garamond" w:eastAsia="Times New Roman" w:hAnsi="Garamond" w:cs="Times New Roman"/>
          <w:sz w:val="24"/>
          <w:szCs w:val="24"/>
          <w:lang w:val="en-AU"/>
        </w:rPr>
        <w:t>.</w:t>
      </w:r>
    </w:p>
    <w:p w14:paraId="6D242C98" w14:textId="4B4104EE" w:rsidR="002E1564" w:rsidRDefault="00AB72F1" w:rsidP="00552FAF">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By contrast, </w:t>
      </w:r>
      <w:r w:rsidR="00C95D7F">
        <w:rPr>
          <w:rFonts w:ascii="Garamond" w:eastAsia="Times New Roman" w:hAnsi="Garamond" w:cs="Times New Roman"/>
          <w:sz w:val="24"/>
          <w:szCs w:val="24"/>
          <w:lang w:val="en-AU"/>
        </w:rPr>
        <w:t xml:space="preserve">non-dynamists (i.e. </w:t>
      </w:r>
      <w:r>
        <w:rPr>
          <w:rFonts w:ascii="Garamond" w:eastAsia="Times New Roman" w:hAnsi="Garamond" w:cs="Times New Roman"/>
          <w:sz w:val="24"/>
          <w:szCs w:val="24"/>
          <w:lang w:val="en-AU"/>
        </w:rPr>
        <w:t xml:space="preserve">participants </w:t>
      </w:r>
      <w:r w:rsidR="00552FAF">
        <w:rPr>
          <w:rFonts w:ascii="Garamond" w:eastAsia="Times New Roman" w:hAnsi="Garamond" w:cs="Times New Roman"/>
          <w:sz w:val="24"/>
          <w:szCs w:val="24"/>
          <w:lang w:val="en-AU"/>
        </w:rPr>
        <w:t xml:space="preserve">who think that our world is non-dynamical, as indicated by their judgement that </w:t>
      </w:r>
      <w:r>
        <w:rPr>
          <w:rFonts w:ascii="Garamond" w:eastAsia="Times New Roman" w:hAnsi="Garamond" w:cs="Times New Roman"/>
          <w:sz w:val="24"/>
          <w:szCs w:val="24"/>
          <w:lang w:val="en-AU"/>
        </w:rPr>
        <w:t>the B-</w:t>
      </w:r>
      <w:r w:rsidR="00D67A6F">
        <w:rPr>
          <w:rFonts w:ascii="Garamond" w:eastAsia="Times New Roman" w:hAnsi="Garamond" w:cs="Times New Roman"/>
          <w:sz w:val="24"/>
          <w:szCs w:val="24"/>
          <w:lang w:val="en-AU"/>
        </w:rPr>
        <w:t>theoretic</w:t>
      </w:r>
      <w:r>
        <w:rPr>
          <w:rFonts w:ascii="Garamond" w:eastAsia="Times New Roman" w:hAnsi="Garamond" w:cs="Times New Roman"/>
          <w:sz w:val="24"/>
          <w:szCs w:val="24"/>
          <w:lang w:val="en-AU"/>
        </w:rPr>
        <w:t xml:space="preserve"> world is most like our own) </w:t>
      </w:r>
      <w:r w:rsidR="00966B14">
        <w:rPr>
          <w:rFonts w:ascii="Garamond" w:eastAsia="Times New Roman" w:hAnsi="Garamond" w:cs="Times New Roman"/>
          <w:sz w:val="24"/>
          <w:szCs w:val="24"/>
          <w:lang w:val="en-AU"/>
        </w:rPr>
        <w:t xml:space="preserve">showed significantly higher levels of agreement </w:t>
      </w:r>
      <w:r>
        <w:rPr>
          <w:rFonts w:ascii="Garamond" w:eastAsia="Times New Roman" w:hAnsi="Garamond" w:cs="Times New Roman"/>
          <w:sz w:val="24"/>
          <w:szCs w:val="24"/>
          <w:lang w:val="en-AU"/>
        </w:rPr>
        <w:t xml:space="preserve">that there was time in </w:t>
      </w:r>
      <w:r w:rsidR="00B25610">
        <w:rPr>
          <w:rFonts w:ascii="Garamond" w:eastAsia="Times New Roman" w:hAnsi="Garamond" w:cs="Times New Roman"/>
          <w:sz w:val="24"/>
          <w:szCs w:val="24"/>
          <w:lang w:val="en-AU"/>
        </w:rPr>
        <w:t>a</w:t>
      </w:r>
      <w:r>
        <w:rPr>
          <w:rFonts w:ascii="Garamond" w:eastAsia="Times New Roman" w:hAnsi="Garamond" w:cs="Times New Roman"/>
          <w:sz w:val="24"/>
          <w:szCs w:val="24"/>
          <w:lang w:val="en-AU"/>
        </w:rPr>
        <w:t xml:space="preserve"> B-</w:t>
      </w:r>
      <w:r w:rsidR="00B25610">
        <w:rPr>
          <w:rFonts w:ascii="Garamond" w:eastAsia="Times New Roman" w:hAnsi="Garamond" w:cs="Times New Roman"/>
          <w:sz w:val="24"/>
          <w:szCs w:val="24"/>
          <w:lang w:val="en-AU"/>
        </w:rPr>
        <w:t>theoretic</w:t>
      </w:r>
      <w:r>
        <w:rPr>
          <w:rFonts w:ascii="Garamond" w:eastAsia="Times New Roman" w:hAnsi="Garamond" w:cs="Times New Roman"/>
          <w:sz w:val="24"/>
          <w:szCs w:val="24"/>
          <w:lang w:val="en-AU"/>
        </w:rPr>
        <w:t xml:space="preserve"> world</w:t>
      </w:r>
      <w:r w:rsidR="00522827">
        <w:rPr>
          <w:rFonts w:ascii="Garamond" w:eastAsia="Times New Roman" w:hAnsi="Garamond" w:cs="Times New Roman"/>
          <w:sz w:val="24"/>
          <w:szCs w:val="24"/>
          <w:lang w:val="en-AU"/>
        </w:rPr>
        <w:t xml:space="preserve"> (~90%)</w:t>
      </w:r>
      <w:r>
        <w:rPr>
          <w:rFonts w:ascii="Garamond" w:eastAsia="Times New Roman" w:hAnsi="Garamond" w:cs="Times New Roman"/>
          <w:sz w:val="24"/>
          <w:szCs w:val="24"/>
          <w:lang w:val="en-AU"/>
        </w:rPr>
        <w:t xml:space="preserve"> t</w:t>
      </w:r>
      <w:r w:rsidR="00522827">
        <w:rPr>
          <w:rFonts w:ascii="Garamond" w:eastAsia="Times New Roman" w:hAnsi="Garamond" w:cs="Times New Roman"/>
          <w:sz w:val="24"/>
          <w:szCs w:val="24"/>
          <w:lang w:val="en-AU"/>
        </w:rPr>
        <w:t xml:space="preserve">han in </w:t>
      </w:r>
      <w:r w:rsidR="00B25610">
        <w:rPr>
          <w:rFonts w:ascii="Garamond" w:eastAsia="Times New Roman" w:hAnsi="Garamond" w:cs="Times New Roman"/>
          <w:sz w:val="24"/>
          <w:szCs w:val="24"/>
          <w:lang w:val="en-AU"/>
        </w:rPr>
        <w:t>a</w:t>
      </w:r>
      <w:r w:rsidR="00522827">
        <w:rPr>
          <w:rFonts w:ascii="Garamond" w:eastAsia="Times New Roman" w:hAnsi="Garamond" w:cs="Times New Roman"/>
          <w:sz w:val="24"/>
          <w:szCs w:val="24"/>
          <w:lang w:val="en-AU"/>
        </w:rPr>
        <w:t xml:space="preserve"> growing block world (~73%), </w:t>
      </w:r>
      <w:r w:rsidR="00B25610">
        <w:rPr>
          <w:rFonts w:ascii="Garamond" w:eastAsia="Times New Roman" w:hAnsi="Garamond" w:cs="Times New Roman"/>
          <w:sz w:val="24"/>
          <w:szCs w:val="24"/>
          <w:lang w:val="en-AU"/>
        </w:rPr>
        <w:t>(again, regardless of whether they were considering</w:t>
      </w:r>
      <w:r w:rsidR="003C3682">
        <w:rPr>
          <w:rFonts w:ascii="Garamond" w:eastAsia="Times New Roman" w:hAnsi="Garamond" w:cs="Times New Roman"/>
          <w:sz w:val="24"/>
          <w:szCs w:val="24"/>
          <w:lang w:val="en-AU"/>
        </w:rPr>
        <w:t xml:space="preserve"> that world as actual or a</w:t>
      </w:r>
      <w:r w:rsidR="00B25610">
        <w:rPr>
          <w:rFonts w:ascii="Garamond" w:eastAsia="Times New Roman" w:hAnsi="Garamond" w:cs="Times New Roman"/>
          <w:sz w:val="24"/>
          <w:szCs w:val="24"/>
          <w:lang w:val="en-AU"/>
        </w:rPr>
        <w:t xml:space="preserve">s counterfactual) </w:t>
      </w:r>
      <w:r w:rsidR="00522827">
        <w:rPr>
          <w:rFonts w:ascii="Garamond" w:eastAsia="Times New Roman" w:hAnsi="Garamond" w:cs="Times New Roman"/>
          <w:sz w:val="24"/>
          <w:szCs w:val="24"/>
          <w:lang w:val="en-AU"/>
        </w:rPr>
        <w:t xml:space="preserve">though a majority still </w:t>
      </w:r>
      <w:r w:rsidR="00B25610">
        <w:rPr>
          <w:rFonts w:ascii="Garamond" w:eastAsia="Times New Roman" w:hAnsi="Garamond" w:cs="Times New Roman"/>
          <w:sz w:val="24"/>
          <w:szCs w:val="24"/>
          <w:lang w:val="en-AU"/>
        </w:rPr>
        <w:t>judged</w:t>
      </w:r>
      <w:r w:rsidR="00522827">
        <w:rPr>
          <w:rFonts w:ascii="Garamond" w:eastAsia="Times New Roman" w:hAnsi="Garamond" w:cs="Times New Roman"/>
          <w:sz w:val="24"/>
          <w:szCs w:val="24"/>
          <w:lang w:val="en-AU"/>
        </w:rPr>
        <w:t xml:space="preserve"> that there was time</w:t>
      </w:r>
      <w:r w:rsidR="00B25610">
        <w:rPr>
          <w:rFonts w:ascii="Garamond" w:eastAsia="Times New Roman" w:hAnsi="Garamond" w:cs="Times New Roman"/>
          <w:sz w:val="24"/>
          <w:szCs w:val="24"/>
          <w:lang w:val="en-AU"/>
        </w:rPr>
        <w:t xml:space="preserve"> </w:t>
      </w:r>
      <w:r w:rsidR="00522827">
        <w:rPr>
          <w:rFonts w:ascii="Garamond" w:eastAsia="Times New Roman" w:hAnsi="Garamond" w:cs="Times New Roman"/>
          <w:sz w:val="24"/>
          <w:szCs w:val="24"/>
          <w:lang w:val="en-AU"/>
        </w:rPr>
        <w:t>in the growing block world</w:t>
      </w:r>
      <w:r w:rsidR="00F956E4">
        <w:rPr>
          <w:rFonts w:ascii="Garamond" w:eastAsia="Times New Roman" w:hAnsi="Garamond" w:cs="Times New Roman"/>
          <w:sz w:val="24"/>
          <w:szCs w:val="24"/>
          <w:lang w:val="en-AU"/>
        </w:rPr>
        <w:t xml:space="preserve">, suggesting that non-dynamists do not take non-dynamism to be </w:t>
      </w:r>
      <w:r w:rsidR="00F956E4" w:rsidRPr="004A2621">
        <w:rPr>
          <w:rFonts w:ascii="Garamond" w:eastAsia="Times New Roman" w:hAnsi="Garamond" w:cs="Times New Roman"/>
          <w:i/>
          <w:iCs/>
          <w:sz w:val="24"/>
          <w:szCs w:val="24"/>
          <w:lang w:val="en-AU"/>
        </w:rPr>
        <w:t>necessary</w:t>
      </w:r>
      <w:r w:rsidR="00F956E4">
        <w:rPr>
          <w:rFonts w:ascii="Garamond" w:eastAsia="Times New Roman" w:hAnsi="Garamond" w:cs="Times New Roman"/>
          <w:sz w:val="24"/>
          <w:szCs w:val="24"/>
          <w:lang w:val="en-AU"/>
        </w:rPr>
        <w:t xml:space="preserve"> for there to be time</w:t>
      </w:r>
      <w:r w:rsidR="00522827">
        <w:rPr>
          <w:rFonts w:ascii="Garamond" w:eastAsia="Times New Roman" w:hAnsi="Garamond" w:cs="Times New Roman"/>
          <w:sz w:val="24"/>
          <w:szCs w:val="24"/>
          <w:lang w:val="en-AU"/>
        </w:rPr>
        <w:t>.</w:t>
      </w:r>
    </w:p>
    <w:p w14:paraId="4F9A561C" w14:textId="71E1A84E" w:rsidR="00B25610" w:rsidRDefault="006F0EC5"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W</w:t>
      </w:r>
      <w:r w:rsidR="005C2C0A">
        <w:rPr>
          <w:rFonts w:ascii="Garamond" w:eastAsia="Times New Roman" w:hAnsi="Garamond" w:cs="Times New Roman"/>
          <w:sz w:val="24"/>
          <w:szCs w:val="24"/>
          <w:lang w:val="en-AU"/>
        </w:rPr>
        <w:t xml:space="preserve">e know, from this study, that </w:t>
      </w:r>
      <w:r>
        <w:rPr>
          <w:rFonts w:ascii="Garamond" w:eastAsia="Times New Roman" w:hAnsi="Garamond" w:cs="Times New Roman"/>
          <w:sz w:val="24"/>
          <w:szCs w:val="24"/>
          <w:lang w:val="en-AU"/>
        </w:rPr>
        <w:t xml:space="preserve">the presence of </w:t>
      </w:r>
      <w:r w:rsidR="00F956E4">
        <w:rPr>
          <w:rFonts w:ascii="Garamond" w:eastAsia="Times New Roman" w:hAnsi="Garamond" w:cs="Times New Roman"/>
          <w:sz w:val="24"/>
          <w:szCs w:val="24"/>
          <w:lang w:val="en-AU"/>
        </w:rPr>
        <w:t>dynamism</w:t>
      </w:r>
      <w:r w:rsidR="005C2C0A">
        <w:rPr>
          <w:rFonts w:ascii="Garamond" w:eastAsia="Times New Roman" w:hAnsi="Garamond" w:cs="Times New Roman"/>
          <w:sz w:val="24"/>
          <w:szCs w:val="24"/>
          <w:lang w:val="en-AU"/>
        </w:rPr>
        <w:t xml:space="preserve"> </w:t>
      </w:r>
      <w:r w:rsidR="00246AC9">
        <w:rPr>
          <w:rFonts w:ascii="Garamond" w:eastAsia="Times New Roman" w:hAnsi="Garamond" w:cs="Times New Roman"/>
          <w:sz w:val="24"/>
          <w:szCs w:val="24"/>
          <w:lang w:val="en-AU"/>
        </w:rPr>
        <w:t>influences</w:t>
      </w:r>
      <w:r>
        <w:rPr>
          <w:rFonts w:ascii="Garamond" w:eastAsia="Times New Roman" w:hAnsi="Garamond" w:cs="Times New Roman"/>
          <w:sz w:val="24"/>
          <w:szCs w:val="24"/>
          <w:lang w:val="en-AU"/>
        </w:rPr>
        <w:t xml:space="preserve"> people’s judgements about whether there is time in a world</w:t>
      </w:r>
      <w:r w:rsidR="005C2C0A">
        <w:rPr>
          <w:rFonts w:ascii="Garamond" w:eastAsia="Times New Roman" w:hAnsi="Garamond" w:cs="Times New Roman"/>
          <w:sz w:val="24"/>
          <w:szCs w:val="24"/>
          <w:lang w:val="en-AU"/>
        </w:rPr>
        <w:t xml:space="preserve">. </w:t>
      </w:r>
      <w:r w:rsidR="002E538C">
        <w:rPr>
          <w:rFonts w:ascii="Garamond" w:eastAsia="Times New Roman" w:hAnsi="Garamond" w:cs="Times New Roman"/>
          <w:sz w:val="24"/>
          <w:szCs w:val="24"/>
          <w:lang w:val="en-AU"/>
        </w:rPr>
        <w:t xml:space="preserve">Unsurprisingly, dynamists </w:t>
      </w:r>
      <w:r w:rsidR="000F046C">
        <w:rPr>
          <w:rFonts w:ascii="Garamond" w:eastAsia="Times New Roman" w:hAnsi="Garamond" w:cs="Times New Roman"/>
          <w:sz w:val="24"/>
          <w:szCs w:val="24"/>
          <w:lang w:val="en-AU"/>
        </w:rPr>
        <w:t xml:space="preserve">are more inclined to judge that there is time in a dynamical world </w:t>
      </w:r>
      <w:r w:rsidR="00444DB1">
        <w:rPr>
          <w:rFonts w:ascii="Garamond" w:eastAsia="Times New Roman" w:hAnsi="Garamond" w:cs="Times New Roman"/>
          <w:sz w:val="24"/>
          <w:szCs w:val="24"/>
          <w:lang w:val="en-AU"/>
        </w:rPr>
        <w:t xml:space="preserve">than in </w:t>
      </w:r>
      <w:r w:rsidR="000F046C">
        <w:rPr>
          <w:rFonts w:ascii="Garamond" w:eastAsia="Times New Roman" w:hAnsi="Garamond" w:cs="Times New Roman"/>
          <w:sz w:val="24"/>
          <w:szCs w:val="24"/>
          <w:lang w:val="en-AU"/>
        </w:rPr>
        <w:t xml:space="preserve">a </w:t>
      </w:r>
      <w:r w:rsidR="00444DB1">
        <w:rPr>
          <w:rFonts w:ascii="Garamond" w:eastAsia="Times New Roman" w:hAnsi="Garamond" w:cs="Times New Roman"/>
          <w:sz w:val="24"/>
          <w:szCs w:val="24"/>
          <w:lang w:val="en-AU"/>
        </w:rPr>
        <w:t xml:space="preserve">non-dynamical world. More surprisingly, perhaps, non-dynamists </w:t>
      </w:r>
      <w:r w:rsidR="000F046C">
        <w:rPr>
          <w:rFonts w:ascii="Garamond" w:eastAsia="Times New Roman" w:hAnsi="Garamond" w:cs="Times New Roman"/>
          <w:sz w:val="24"/>
          <w:szCs w:val="24"/>
          <w:lang w:val="en-AU"/>
        </w:rPr>
        <w:t>are more inclined to judge that there is time in non-dynamical worlds than in dynamical worlds.</w:t>
      </w:r>
    </w:p>
    <w:p w14:paraId="2682FA22" w14:textId="62F07537" w:rsidR="002C5649" w:rsidRDefault="005C7589"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What remains unclear is </w:t>
      </w:r>
      <w:r w:rsidR="002C5649">
        <w:rPr>
          <w:rFonts w:ascii="Garamond" w:eastAsia="Times New Roman" w:hAnsi="Garamond" w:cs="Times New Roman"/>
          <w:sz w:val="24"/>
          <w:szCs w:val="24"/>
          <w:lang w:val="en-AU"/>
        </w:rPr>
        <w:t>how much of a</w:t>
      </w:r>
      <w:r>
        <w:rPr>
          <w:rFonts w:ascii="Garamond" w:eastAsia="Times New Roman" w:hAnsi="Garamond" w:cs="Times New Roman"/>
          <w:sz w:val="24"/>
          <w:szCs w:val="24"/>
          <w:lang w:val="en-AU"/>
        </w:rPr>
        <w:t xml:space="preserve"> role </w:t>
      </w:r>
      <w:r w:rsidR="00246AC9" w:rsidRPr="002B2D85">
        <w:rPr>
          <w:rFonts w:ascii="Garamond" w:eastAsia="Times New Roman" w:hAnsi="Garamond" w:cs="Times New Roman"/>
          <w:i/>
          <w:iCs/>
          <w:sz w:val="24"/>
          <w:szCs w:val="24"/>
          <w:lang w:val="en-AU"/>
        </w:rPr>
        <w:t>directedness</w:t>
      </w:r>
      <w:r>
        <w:rPr>
          <w:rFonts w:ascii="Garamond" w:eastAsia="Times New Roman" w:hAnsi="Garamond" w:cs="Times New Roman"/>
          <w:sz w:val="24"/>
          <w:szCs w:val="24"/>
          <w:lang w:val="en-AU"/>
        </w:rPr>
        <w:t xml:space="preserve"> play</w:t>
      </w:r>
      <w:r w:rsidR="00246AC9">
        <w:rPr>
          <w:rFonts w:ascii="Garamond" w:eastAsia="Times New Roman" w:hAnsi="Garamond" w:cs="Times New Roman"/>
          <w:sz w:val="24"/>
          <w:szCs w:val="24"/>
          <w:lang w:val="en-AU"/>
        </w:rPr>
        <w:t>s</w:t>
      </w:r>
      <w:r>
        <w:rPr>
          <w:rFonts w:ascii="Garamond" w:eastAsia="Times New Roman" w:hAnsi="Garamond" w:cs="Times New Roman"/>
          <w:sz w:val="24"/>
          <w:szCs w:val="24"/>
          <w:lang w:val="en-AU"/>
        </w:rPr>
        <w:t xml:space="preserve"> in judgements about time. </w:t>
      </w:r>
      <w:r w:rsidR="004B0569">
        <w:rPr>
          <w:rFonts w:ascii="Garamond" w:eastAsia="Times New Roman" w:hAnsi="Garamond" w:cs="Times New Roman"/>
          <w:sz w:val="24"/>
          <w:szCs w:val="24"/>
          <w:lang w:val="en-AU"/>
        </w:rPr>
        <w:t>It could be that the</w:t>
      </w:r>
      <w:r w:rsidR="002C5649">
        <w:rPr>
          <w:rFonts w:ascii="Garamond" w:eastAsia="Times New Roman" w:hAnsi="Garamond" w:cs="Times New Roman"/>
          <w:sz w:val="24"/>
          <w:szCs w:val="24"/>
          <w:lang w:val="en-AU"/>
        </w:rPr>
        <w:t xml:space="preserve"> majority of participants </w:t>
      </w:r>
      <w:r>
        <w:rPr>
          <w:rFonts w:ascii="Garamond" w:eastAsia="Times New Roman" w:hAnsi="Garamond" w:cs="Times New Roman"/>
          <w:sz w:val="24"/>
          <w:szCs w:val="24"/>
          <w:lang w:val="en-AU"/>
        </w:rPr>
        <w:t xml:space="preserve">judged that there was time in worlds that lacked </w:t>
      </w:r>
      <w:r w:rsidR="001313EE">
        <w:rPr>
          <w:rFonts w:ascii="Garamond" w:eastAsia="Times New Roman" w:hAnsi="Garamond" w:cs="Times New Roman"/>
          <w:sz w:val="24"/>
          <w:szCs w:val="24"/>
          <w:lang w:val="en-AU"/>
        </w:rPr>
        <w:t>dynamism</w:t>
      </w:r>
      <w:r>
        <w:rPr>
          <w:rFonts w:ascii="Garamond" w:eastAsia="Times New Roman" w:hAnsi="Garamond" w:cs="Times New Roman"/>
          <w:sz w:val="24"/>
          <w:szCs w:val="24"/>
          <w:lang w:val="en-AU"/>
        </w:rPr>
        <w:t xml:space="preserve">, </w:t>
      </w:r>
      <w:r w:rsidR="004B0569">
        <w:rPr>
          <w:rFonts w:ascii="Garamond" w:eastAsia="Times New Roman" w:hAnsi="Garamond" w:cs="Times New Roman"/>
          <w:sz w:val="24"/>
          <w:szCs w:val="24"/>
          <w:lang w:val="en-AU"/>
        </w:rPr>
        <w:t xml:space="preserve">because these worlds were nonetheless </w:t>
      </w:r>
      <w:r w:rsidR="004B0569" w:rsidRPr="00833C65">
        <w:rPr>
          <w:rFonts w:ascii="Garamond" w:eastAsia="Times New Roman" w:hAnsi="Garamond" w:cs="Times New Roman"/>
          <w:i/>
          <w:iCs/>
          <w:sz w:val="24"/>
          <w:szCs w:val="24"/>
          <w:lang w:val="en-AU"/>
        </w:rPr>
        <w:t>directed</w:t>
      </w:r>
      <w:r w:rsidR="004B0569">
        <w:rPr>
          <w:rFonts w:ascii="Garamond" w:eastAsia="Times New Roman" w:hAnsi="Garamond" w:cs="Times New Roman"/>
          <w:sz w:val="24"/>
          <w:szCs w:val="24"/>
          <w:lang w:val="en-AU"/>
        </w:rPr>
        <w:t xml:space="preserve">, B-theoretic worlds. </w:t>
      </w:r>
      <w:r w:rsidR="002C5649">
        <w:rPr>
          <w:rFonts w:ascii="Garamond" w:eastAsia="Times New Roman" w:hAnsi="Garamond" w:cs="Times New Roman"/>
          <w:sz w:val="24"/>
          <w:szCs w:val="24"/>
          <w:lang w:val="en-AU"/>
        </w:rPr>
        <w:t xml:space="preserve">Hence the results could be taken to suggest that while for some </w:t>
      </w:r>
      <w:r w:rsidR="00033091">
        <w:rPr>
          <w:rFonts w:ascii="Garamond" w:eastAsia="Times New Roman" w:hAnsi="Garamond" w:cs="Times New Roman"/>
          <w:sz w:val="24"/>
          <w:szCs w:val="24"/>
          <w:lang w:val="en-AU"/>
        </w:rPr>
        <w:t xml:space="preserve">small minority of participants, </w:t>
      </w:r>
      <w:r w:rsidR="004B0569">
        <w:rPr>
          <w:rFonts w:ascii="Garamond" w:eastAsia="Times New Roman" w:hAnsi="Garamond" w:cs="Times New Roman"/>
          <w:sz w:val="24"/>
          <w:szCs w:val="24"/>
          <w:lang w:val="en-AU"/>
        </w:rPr>
        <w:t>dynamism</w:t>
      </w:r>
      <w:r w:rsidR="002C5649">
        <w:rPr>
          <w:rFonts w:ascii="Garamond" w:eastAsia="Times New Roman" w:hAnsi="Garamond" w:cs="Times New Roman"/>
          <w:sz w:val="24"/>
          <w:szCs w:val="24"/>
          <w:lang w:val="en-AU"/>
        </w:rPr>
        <w:t xml:space="preserve"> is necessary for there to be time, for </w:t>
      </w:r>
      <w:r w:rsidR="00033091">
        <w:rPr>
          <w:rFonts w:ascii="Garamond" w:eastAsia="Times New Roman" w:hAnsi="Garamond" w:cs="Times New Roman"/>
          <w:sz w:val="24"/>
          <w:szCs w:val="24"/>
          <w:lang w:val="en-AU"/>
        </w:rPr>
        <w:t>most</w:t>
      </w:r>
      <w:r w:rsidR="002C5649">
        <w:rPr>
          <w:rFonts w:ascii="Garamond" w:eastAsia="Times New Roman" w:hAnsi="Garamond" w:cs="Times New Roman"/>
          <w:sz w:val="24"/>
          <w:szCs w:val="24"/>
          <w:lang w:val="en-AU"/>
        </w:rPr>
        <w:t xml:space="preserve">, it is only the presence of </w:t>
      </w:r>
      <w:r w:rsidR="004B0569">
        <w:rPr>
          <w:rFonts w:ascii="Garamond" w:eastAsia="Times New Roman" w:hAnsi="Garamond" w:cs="Times New Roman"/>
          <w:sz w:val="24"/>
          <w:szCs w:val="24"/>
          <w:lang w:val="en-AU"/>
        </w:rPr>
        <w:t>directedness</w:t>
      </w:r>
      <w:r w:rsidR="002C5649">
        <w:rPr>
          <w:rFonts w:ascii="Garamond" w:eastAsia="Times New Roman" w:hAnsi="Garamond" w:cs="Times New Roman"/>
          <w:sz w:val="24"/>
          <w:szCs w:val="24"/>
          <w:lang w:val="en-AU"/>
        </w:rPr>
        <w:t xml:space="preserve"> that matters, and the presence of </w:t>
      </w:r>
      <w:r w:rsidR="004B0569">
        <w:rPr>
          <w:rFonts w:ascii="Garamond" w:eastAsia="Times New Roman" w:hAnsi="Garamond" w:cs="Times New Roman"/>
          <w:sz w:val="24"/>
          <w:szCs w:val="24"/>
          <w:lang w:val="en-AU"/>
        </w:rPr>
        <w:t>dynamism</w:t>
      </w:r>
      <w:r w:rsidR="002C5649">
        <w:rPr>
          <w:rFonts w:ascii="Garamond" w:eastAsia="Times New Roman" w:hAnsi="Garamond" w:cs="Times New Roman"/>
          <w:sz w:val="24"/>
          <w:szCs w:val="24"/>
          <w:lang w:val="en-AU"/>
        </w:rPr>
        <w:t xml:space="preserve"> is one, but only one, way </w:t>
      </w:r>
      <w:r w:rsidR="001313EE">
        <w:rPr>
          <w:rFonts w:ascii="Garamond" w:eastAsia="Times New Roman" w:hAnsi="Garamond" w:cs="Times New Roman"/>
          <w:sz w:val="24"/>
          <w:szCs w:val="24"/>
          <w:lang w:val="en-AU"/>
        </w:rPr>
        <w:t>for a world to be directed</w:t>
      </w:r>
      <w:r w:rsidR="002C5649">
        <w:rPr>
          <w:rFonts w:ascii="Garamond" w:eastAsia="Times New Roman" w:hAnsi="Garamond" w:cs="Times New Roman"/>
          <w:sz w:val="24"/>
          <w:szCs w:val="24"/>
          <w:lang w:val="en-AU"/>
        </w:rPr>
        <w:t>.</w:t>
      </w:r>
    </w:p>
    <w:p w14:paraId="61EB9158" w14:textId="7F78A4D0" w:rsidR="000F0FA9" w:rsidRDefault="00033091"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To </w:t>
      </w:r>
      <w:r w:rsidR="005C7589">
        <w:rPr>
          <w:rFonts w:ascii="Garamond" w:eastAsia="Times New Roman" w:hAnsi="Garamond" w:cs="Times New Roman"/>
          <w:sz w:val="24"/>
          <w:szCs w:val="24"/>
          <w:lang w:val="en-AU"/>
        </w:rPr>
        <w:t xml:space="preserve">test this, we ran two experiments. </w:t>
      </w:r>
      <w:r w:rsidR="009E6E43">
        <w:rPr>
          <w:rFonts w:ascii="Garamond" w:eastAsia="Times New Roman" w:hAnsi="Garamond" w:cs="Times New Roman"/>
          <w:sz w:val="24"/>
          <w:szCs w:val="24"/>
          <w:lang w:val="en-AU"/>
        </w:rPr>
        <w:t xml:space="preserve">Our </w:t>
      </w:r>
      <w:r w:rsidR="005C7589">
        <w:rPr>
          <w:rFonts w:ascii="Garamond" w:eastAsia="Times New Roman" w:hAnsi="Garamond" w:cs="Times New Roman"/>
          <w:sz w:val="24"/>
          <w:szCs w:val="24"/>
          <w:lang w:val="en-AU"/>
        </w:rPr>
        <w:t>first experiment is a near replication of Latham et al</w:t>
      </w:r>
      <w:r w:rsidR="00B168B9">
        <w:rPr>
          <w:rFonts w:ascii="Garamond" w:eastAsia="Times New Roman" w:hAnsi="Garamond" w:cs="Times New Roman"/>
          <w:sz w:val="24"/>
          <w:szCs w:val="24"/>
          <w:lang w:val="en-AU"/>
        </w:rPr>
        <w:t>.</w:t>
      </w:r>
      <w:r w:rsidR="005C7589">
        <w:rPr>
          <w:rFonts w:ascii="Garamond" w:eastAsia="Times New Roman" w:hAnsi="Garamond" w:cs="Times New Roman"/>
          <w:sz w:val="24"/>
          <w:szCs w:val="24"/>
          <w:lang w:val="en-AU"/>
        </w:rPr>
        <w:t xml:space="preserve">’s </w:t>
      </w:r>
      <w:r w:rsidR="005C1EB7">
        <w:rPr>
          <w:rFonts w:ascii="Garamond" w:eastAsia="Times New Roman" w:hAnsi="Garamond" w:cs="Times New Roman"/>
          <w:sz w:val="24"/>
          <w:szCs w:val="24"/>
          <w:lang w:val="en-AU"/>
        </w:rPr>
        <w:t>experiment 2</w:t>
      </w:r>
      <w:r w:rsidR="005C7589">
        <w:rPr>
          <w:rFonts w:ascii="Garamond" w:eastAsia="Times New Roman" w:hAnsi="Garamond" w:cs="Times New Roman"/>
          <w:sz w:val="24"/>
          <w:szCs w:val="24"/>
          <w:lang w:val="en-AU"/>
        </w:rPr>
        <w:t xml:space="preserve">. The only difference is that we replaced the vignette describing a B-theoretic world, with a </w:t>
      </w:r>
      <w:r w:rsidR="00C6791D">
        <w:rPr>
          <w:rFonts w:ascii="Garamond" w:eastAsia="Times New Roman" w:hAnsi="Garamond" w:cs="Times New Roman"/>
          <w:sz w:val="24"/>
          <w:szCs w:val="24"/>
          <w:lang w:val="en-AU"/>
        </w:rPr>
        <w:t xml:space="preserve">(time-neutral) </w:t>
      </w:r>
      <w:r w:rsidR="005C7589">
        <w:rPr>
          <w:rFonts w:ascii="Garamond" w:eastAsia="Times New Roman" w:hAnsi="Garamond" w:cs="Times New Roman"/>
          <w:sz w:val="24"/>
          <w:szCs w:val="24"/>
          <w:lang w:val="en-AU"/>
        </w:rPr>
        <w:t xml:space="preserve">vignette describing a C-theoretic world. </w:t>
      </w:r>
      <w:r w:rsidR="000859FF">
        <w:rPr>
          <w:rFonts w:ascii="Garamond" w:eastAsia="Times New Roman" w:hAnsi="Garamond" w:cs="Times New Roman"/>
          <w:sz w:val="24"/>
          <w:szCs w:val="24"/>
          <w:lang w:val="en-AU"/>
        </w:rPr>
        <w:t>Any difference</w:t>
      </w:r>
      <w:r w:rsidR="00ED7C1E">
        <w:rPr>
          <w:rFonts w:ascii="Garamond" w:eastAsia="Times New Roman" w:hAnsi="Garamond" w:cs="Times New Roman"/>
          <w:sz w:val="24"/>
          <w:szCs w:val="24"/>
          <w:lang w:val="en-AU"/>
        </w:rPr>
        <w:t xml:space="preserve"> between our results and Latham et al.’s, then</w:t>
      </w:r>
      <w:r w:rsidR="000859FF">
        <w:rPr>
          <w:rFonts w:ascii="Garamond" w:eastAsia="Times New Roman" w:hAnsi="Garamond" w:cs="Times New Roman"/>
          <w:sz w:val="24"/>
          <w:szCs w:val="24"/>
          <w:lang w:val="en-AU"/>
        </w:rPr>
        <w:t xml:space="preserve">, is down to a difference in </w:t>
      </w:r>
      <w:r w:rsidR="003327EB">
        <w:rPr>
          <w:rFonts w:ascii="Garamond" w:eastAsia="Times New Roman" w:hAnsi="Garamond" w:cs="Times New Roman"/>
          <w:sz w:val="24"/>
          <w:szCs w:val="24"/>
          <w:lang w:val="en-AU"/>
        </w:rPr>
        <w:t xml:space="preserve">the presence, or absence, of </w:t>
      </w:r>
      <w:r w:rsidR="000859FF">
        <w:rPr>
          <w:rFonts w:ascii="Garamond" w:eastAsia="Times New Roman" w:hAnsi="Garamond" w:cs="Times New Roman"/>
          <w:sz w:val="24"/>
          <w:szCs w:val="24"/>
          <w:lang w:val="en-AU"/>
        </w:rPr>
        <w:t>direction</w:t>
      </w:r>
      <w:r w:rsidR="004415F9">
        <w:rPr>
          <w:rFonts w:ascii="Garamond" w:eastAsia="Times New Roman" w:hAnsi="Garamond" w:cs="Times New Roman"/>
          <w:sz w:val="24"/>
          <w:szCs w:val="24"/>
          <w:lang w:val="en-AU"/>
        </w:rPr>
        <w:t xml:space="preserve"> in </w:t>
      </w:r>
      <w:r w:rsidR="004159FA">
        <w:rPr>
          <w:rFonts w:ascii="Garamond" w:eastAsia="Times New Roman" w:hAnsi="Garamond" w:cs="Times New Roman"/>
          <w:sz w:val="24"/>
          <w:szCs w:val="24"/>
          <w:lang w:val="en-AU"/>
        </w:rPr>
        <w:t>the B- and C-theory vignettes, respectively</w:t>
      </w:r>
      <w:r w:rsidR="004415F9">
        <w:rPr>
          <w:rFonts w:ascii="Garamond" w:eastAsia="Times New Roman" w:hAnsi="Garamond" w:cs="Times New Roman"/>
          <w:sz w:val="24"/>
          <w:szCs w:val="24"/>
          <w:lang w:val="en-AU"/>
        </w:rPr>
        <w:t xml:space="preserve">. </w:t>
      </w:r>
      <w:r w:rsidR="00BE1243">
        <w:rPr>
          <w:rFonts w:ascii="Garamond" w:eastAsia="Times New Roman" w:hAnsi="Garamond" w:cs="Times New Roman"/>
          <w:sz w:val="24"/>
          <w:szCs w:val="24"/>
          <w:lang w:val="en-AU"/>
        </w:rPr>
        <w:t>Following Latham et al</w:t>
      </w:r>
      <w:r w:rsidR="00ED7C1E">
        <w:rPr>
          <w:rFonts w:ascii="Garamond" w:eastAsia="Times New Roman" w:hAnsi="Garamond" w:cs="Times New Roman"/>
          <w:sz w:val="24"/>
          <w:szCs w:val="24"/>
          <w:lang w:val="en-AU"/>
        </w:rPr>
        <w:t>.</w:t>
      </w:r>
      <w:r w:rsidR="00BE1243">
        <w:rPr>
          <w:rFonts w:ascii="Garamond" w:eastAsia="Times New Roman" w:hAnsi="Garamond" w:cs="Times New Roman"/>
          <w:sz w:val="24"/>
          <w:szCs w:val="24"/>
          <w:lang w:val="en-AU"/>
        </w:rPr>
        <w:t xml:space="preserve">’s methodology, we asked participants which of the vignettes describes a world that is most like our own. </w:t>
      </w:r>
      <w:r w:rsidR="005A59D9">
        <w:rPr>
          <w:rFonts w:ascii="Garamond" w:eastAsia="Times New Roman" w:hAnsi="Garamond" w:cs="Times New Roman"/>
          <w:sz w:val="24"/>
          <w:szCs w:val="24"/>
          <w:lang w:val="en-AU"/>
        </w:rPr>
        <w:t xml:space="preserve">In what follows we will call those </w:t>
      </w:r>
      <w:r w:rsidR="005A59D9">
        <w:rPr>
          <w:rFonts w:ascii="Garamond" w:eastAsia="Times New Roman" w:hAnsi="Garamond" w:cs="Times New Roman"/>
          <w:sz w:val="24"/>
          <w:szCs w:val="24"/>
          <w:lang w:val="en-AU"/>
        </w:rPr>
        <w:lastRenderedPageBreak/>
        <w:t>who choose the growing block vignette as most like our world, dynamists, and those who choose the C-theoretic vignette as most like our world, non-dynamists. One might worry that this is not quite right, since it could be that</w:t>
      </w:r>
      <w:r w:rsidR="00413945">
        <w:rPr>
          <w:rFonts w:ascii="Garamond" w:eastAsia="Times New Roman" w:hAnsi="Garamond" w:cs="Times New Roman"/>
          <w:sz w:val="24"/>
          <w:szCs w:val="24"/>
          <w:lang w:val="en-AU"/>
        </w:rPr>
        <w:t xml:space="preserve"> some</w:t>
      </w:r>
      <w:r w:rsidR="005A59D9">
        <w:rPr>
          <w:rFonts w:ascii="Garamond" w:eastAsia="Times New Roman" w:hAnsi="Garamond" w:cs="Times New Roman"/>
          <w:sz w:val="24"/>
          <w:szCs w:val="24"/>
          <w:lang w:val="en-AU"/>
        </w:rPr>
        <w:t xml:space="preserve"> B-theorists (</w:t>
      </w:r>
      <w:r w:rsidR="002360F1">
        <w:rPr>
          <w:rFonts w:ascii="Garamond" w:eastAsia="Times New Roman" w:hAnsi="Garamond" w:cs="Times New Roman"/>
          <w:sz w:val="24"/>
          <w:szCs w:val="24"/>
          <w:lang w:val="en-AU"/>
        </w:rPr>
        <w:t>those who think the actual world contains a B-series but no A-series and are thus</w:t>
      </w:r>
      <w:r w:rsidR="005A59D9">
        <w:rPr>
          <w:rFonts w:ascii="Garamond" w:eastAsia="Times New Roman" w:hAnsi="Garamond" w:cs="Times New Roman"/>
          <w:sz w:val="24"/>
          <w:szCs w:val="24"/>
          <w:lang w:val="en-AU"/>
        </w:rPr>
        <w:t xml:space="preserve"> non-dynamists) will judge that the </w:t>
      </w:r>
      <w:r w:rsidR="009C1202">
        <w:rPr>
          <w:rFonts w:ascii="Garamond" w:eastAsia="Times New Roman" w:hAnsi="Garamond" w:cs="Times New Roman"/>
          <w:sz w:val="24"/>
          <w:szCs w:val="24"/>
          <w:lang w:val="en-AU"/>
        </w:rPr>
        <w:t>growing block world is more like our</w:t>
      </w:r>
      <w:r w:rsidR="00B37280">
        <w:rPr>
          <w:rFonts w:ascii="Garamond" w:eastAsia="Times New Roman" w:hAnsi="Garamond" w:cs="Times New Roman"/>
          <w:sz w:val="24"/>
          <w:szCs w:val="24"/>
          <w:lang w:val="en-AU"/>
        </w:rPr>
        <w:t xml:space="preserve"> world</w:t>
      </w:r>
      <w:r w:rsidR="009C1202">
        <w:rPr>
          <w:rFonts w:ascii="Garamond" w:eastAsia="Times New Roman" w:hAnsi="Garamond" w:cs="Times New Roman"/>
          <w:sz w:val="24"/>
          <w:szCs w:val="24"/>
          <w:lang w:val="en-AU"/>
        </w:rPr>
        <w:t xml:space="preserve"> that is the C-theoretic world, since </w:t>
      </w:r>
      <w:r w:rsidR="00D628CF">
        <w:rPr>
          <w:rFonts w:ascii="Garamond" w:eastAsia="Times New Roman" w:hAnsi="Garamond" w:cs="Times New Roman"/>
          <w:sz w:val="24"/>
          <w:szCs w:val="24"/>
          <w:lang w:val="en-AU"/>
        </w:rPr>
        <w:t>the growin</w:t>
      </w:r>
      <w:r w:rsidR="003C66FC">
        <w:rPr>
          <w:rFonts w:ascii="Garamond" w:eastAsia="Times New Roman" w:hAnsi="Garamond" w:cs="Times New Roman"/>
          <w:sz w:val="24"/>
          <w:szCs w:val="24"/>
          <w:lang w:val="en-AU"/>
        </w:rPr>
        <w:t>g</w:t>
      </w:r>
      <w:r w:rsidR="00D628CF">
        <w:rPr>
          <w:rFonts w:ascii="Garamond" w:eastAsia="Times New Roman" w:hAnsi="Garamond" w:cs="Times New Roman"/>
          <w:sz w:val="24"/>
          <w:szCs w:val="24"/>
          <w:lang w:val="en-AU"/>
        </w:rPr>
        <w:t xml:space="preserve"> block </w:t>
      </w:r>
      <w:r w:rsidR="009C1202">
        <w:rPr>
          <w:rFonts w:ascii="Garamond" w:eastAsia="Times New Roman" w:hAnsi="Garamond" w:cs="Times New Roman"/>
          <w:sz w:val="24"/>
          <w:szCs w:val="24"/>
          <w:lang w:val="en-AU"/>
        </w:rPr>
        <w:t>world contains direction.</w:t>
      </w:r>
    </w:p>
    <w:p w14:paraId="53CCC3CE" w14:textId="7902B0F8" w:rsidR="005A59D9" w:rsidRDefault="00955B7C" w:rsidP="005F7590">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We think this unlikely, since the results of Latham et al</w:t>
      </w:r>
      <w:r w:rsidR="00413945">
        <w:rPr>
          <w:rFonts w:ascii="Garamond" w:eastAsia="Times New Roman" w:hAnsi="Garamond" w:cs="Times New Roman"/>
          <w:sz w:val="24"/>
          <w:szCs w:val="24"/>
          <w:lang w:val="en-AU"/>
        </w:rPr>
        <w:t>.</w:t>
      </w:r>
      <w:r>
        <w:rPr>
          <w:rFonts w:ascii="Garamond" w:eastAsia="Times New Roman" w:hAnsi="Garamond" w:cs="Times New Roman"/>
          <w:sz w:val="24"/>
          <w:szCs w:val="24"/>
          <w:lang w:val="en-AU"/>
        </w:rPr>
        <w:t xml:space="preserve"> (2019) suggest that the folk most robustly track the distinction between </w:t>
      </w:r>
      <w:r w:rsidR="00A02780">
        <w:rPr>
          <w:rFonts w:ascii="Garamond" w:eastAsia="Times New Roman" w:hAnsi="Garamond" w:cs="Times New Roman"/>
          <w:sz w:val="24"/>
          <w:szCs w:val="24"/>
          <w:lang w:val="en-AU"/>
        </w:rPr>
        <w:t xml:space="preserve">dynamism </w:t>
      </w:r>
      <w:r>
        <w:rPr>
          <w:rFonts w:ascii="Garamond" w:eastAsia="Times New Roman" w:hAnsi="Garamond" w:cs="Times New Roman"/>
          <w:sz w:val="24"/>
          <w:szCs w:val="24"/>
          <w:lang w:val="en-AU"/>
        </w:rPr>
        <w:t>and non-</w:t>
      </w:r>
      <w:r w:rsidR="00A02780">
        <w:rPr>
          <w:rFonts w:ascii="Garamond" w:eastAsia="Times New Roman" w:hAnsi="Garamond" w:cs="Times New Roman"/>
          <w:sz w:val="24"/>
          <w:szCs w:val="24"/>
          <w:lang w:val="en-AU"/>
        </w:rPr>
        <w:t>dynamism</w:t>
      </w:r>
      <w:r>
        <w:rPr>
          <w:rFonts w:ascii="Garamond" w:eastAsia="Times New Roman" w:hAnsi="Garamond" w:cs="Times New Roman"/>
          <w:sz w:val="24"/>
          <w:szCs w:val="24"/>
          <w:lang w:val="en-AU"/>
        </w:rPr>
        <w:t>, rather than any other features of those worlds. If that is right, we should expect B-theorists to choose the C-theoretic world as most like ours.</w:t>
      </w:r>
    </w:p>
    <w:p w14:paraId="5BC370C0" w14:textId="75FB96F1" w:rsidR="00A477ED" w:rsidRDefault="00F0481B" w:rsidP="0013744C">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Since Latham et al</w:t>
      </w:r>
      <w:r w:rsidR="00A02780">
        <w:rPr>
          <w:rFonts w:ascii="Garamond" w:eastAsia="Times New Roman" w:hAnsi="Garamond" w:cs="Times New Roman"/>
          <w:sz w:val="24"/>
          <w:szCs w:val="24"/>
          <w:lang w:val="en-AU"/>
        </w:rPr>
        <w:t>.</w:t>
      </w:r>
      <w:r>
        <w:rPr>
          <w:rFonts w:ascii="Garamond" w:eastAsia="Times New Roman" w:hAnsi="Garamond" w:cs="Times New Roman"/>
          <w:sz w:val="24"/>
          <w:szCs w:val="24"/>
          <w:lang w:val="en-AU"/>
        </w:rPr>
        <w:t xml:space="preserve"> found that dynamists </w:t>
      </w:r>
      <w:r w:rsidR="00CB5F95">
        <w:rPr>
          <w:rFonts w:ascii="Garamond" w:eastAsia="Times New Roman" w:hAnsi="Garamond" w:cs="Times New Roman"/>
          <w:sz w:val="24"/>
          <w:szCs w:val="24"/>
          <w:lang w:val="en-AU"/>
        </w:rPr>
        <w:t xml:space="preserve">showed significantly higher levels of agreement </w:t>
      </w:r>
      <w:r>
        <w:rPr>
          <w:rFonts w:ascii="Garamond" w:eastAsia="Times New Roman" w:hAnsi="Garamond" w:cs="Times New Roman"/>
          <w:sz w:val="24"/>
          <w:szCs w:val="24"/>
          <w:lang w:val="en-AU"/>
        </w:rPr>
        <w:t xml:space="preserve">that there is time in the growing block world </w:t>
      </w:r>
      <w:r w:rsidR="00EE5F56">
        <w:rPr>
          <w:rFonts w:ascii="Garamond" w:eastAsia="Times New Roman" w:hAnsi="Garamond" w:cs="Times New Roman"/>
          <w:sz w:val="24"/>
          <w:szCs w:val="24"/>
          <w:lang w:val="en-AU"/>
        </w:rPr>
        <w:t>(</w:t>
      </w:r>
      <w:r>
        <w:rPr>
          <w:rFonts w:ascii="Garamond" w:eastAsia="Times New Roman" w:hAnsi="Garamond" w:cs="Times New Roman"/>
          <w:sz w:val="24"/>
          <w:szCs w:val="24"/>
          <w:lang w:val="en-AU"/>
        </w:rPr>
        <w:t>considered as actual or counterfactual</w:t>
      </w:r>
      <w:r w:rsidR="00EE5F56">
        <w:rPr>
          <w:rFonts w:ascii="Garamond" w:eastAsia="Times New Roman" w:hAnsi="Garamond" w:cs="Times New Roman"/>
          <w:sz w:val="24"/>
          <w:szCs w:val="24"/>
          <w:lang w:val="en-AU"/>
        </w:rPr>
        <w:t>)</w:t>
      </w:r>
      <w:r>
        <w:rPr>
          <w:rFonts w:ascii="Garamond" w:eastAsia="Times New Roman" w:hAnsi="Garamond" w:cs="Times New Roman"/>
          <w:sz w:val="24"/>
          <w:szCs w:val="24"/>
          <w:lang w:val="en-AU"/>
        </w:rPr>
        <w:t xml:space="preserve"> than in the B-theoretic world, we predicted that </w:t>
      </w:r>
      <w:r w:rsidR="007000BD">
        <w:rPr>
          <w:rFonts w:ascii="Garamond" w:eastAsia="Times New Roman" w:hAnsi="Garamond" w:cs="Times New Roman"/>
          <w:sz w:val="24"/>
          <w:szCs w:val="24"/>
          <w:lang w:val="en-AU"/>
        </w:rPr>
        <w:t>dynamists</w:t>
      </w:r>
      <w:r w:rsidR="000859FF">
        <w:rPr>
          <w:rFonts w:ascii="Garamond" w:eastAsia="Times New Roman" w:hAnsi="Garamond" w:cs="Times New Roman"/>
          <w:sz w:val="24"/>
          <w:szCs w:val="24"/>
          <w:lang w:val="en-AU"/>
        </w:rPr>
        <w:t xml:space="preserve"> </w:t>
      </w:r>
      <w:r w:rsidR="00FB1EDC">
        <w:rPr>
          <w:rFonts w:ascii="Garamond" w:eastAsia="Times New Roman" w:hAnsi="Garamond" w:cs="Times New Roman"/>
          <w:sz w:val="24"/>
          <w:szCs w:val="24"/>
          <w:lang w:val="en-AU"/>
        </w:rPr>
        <w:t xml:space="preserve">would </w:t>
      </w:r>
      <w:r w:rsidR="00CB5F95">
        <w:rPr>
          <w:rFonts w:ascii="Garamond" w:eastAsia="Times New Roman" w:hAnsi="Garamond" w:cs="Times New Roman"/>
          <w:sz w:val="24"/>
          <w:szCs w:val="24"/>
          <w:lang w:val="en-AU"/>
        </w:rPr>
        <w:t xml:space="preserve">show significantly higher levels of agreement </w:t>
      </w:r>
      <w:r w:rsidR="000859FF">
        <w:rPr>
          <w:rFonts w:ascii="Garamond" w:eastAsia="Times New Roman" w:hAnsi="Garamond" w:cs="Times New Roman"/>
          <w:sz w:val="24"/>
          <w:szCs w:val="24"/>
          <w:lang w:val="en-AU"/>
        </w:rPr>
        <w:t xml:space="preserve">that there is time in the growing block world, whether it is considered as actual or counterfactual, than in the C-theoretic world. We also </w:t>
      </w:r>
      <w:r w:rsidR="00565EE8">
        <w:rPr>
          <w:rFonts w:ascii="Garamond" w:eastAsia="Times New Roman" w:hAnsi="Garamond" w:cs="Times New Roman"/>
          <w:sz w:val="24"/>
          <w:szCs w:val="24"/>
          <w:lang w:val="en-AU"/>
        </w:rPr>
        <w:t>predict</w:t>
      </w:r>
      <w:r w:rsidR="00EE5F56">
        <w:rPr>
          <w:rFonts w:ascii="Garamond" w:eastAsia="Times New Roman" w:hAnsi="Garamond" w:cs="Times New Roman"/>
          <w:sz w:val="24"/>
          <w:szCs w:val="24"/>
          <w:lang w:val="en-AU"/>
        </w:rPr>
        <w:t>ed</w:t>
      </w:r>
      <w:r w:rsidR="00076BC4">
        <w:rPr>
          <w:rFonts w:ascii="Garamond" w:eastAsia="Times New Roman" w:hAnsi="Garamond" w:cs="Times New Roman"/>
          <w:sz w:val="24"/>
          <w:szCs w:val="24"/>
          <w:lang w:val="en-AU"/>
        </w:rPr>
        <w:t xml:space="preserve">—based on the hypothesis that Latham et al.’s dynamists judged there to be time in </w:t>
      </w:r>
      <w:r w:rsidR="00D47D19">
        <w:rPr>
          <w:rFonts w:ascii="Garamond" w:eastAsia="Times New Roman" w:hAnsi="Garamond" w:cs="Times New Roman"/>
          <w:sz w:val="24"/>
          <w:szCs w:val="24"/>
          <w:lang w:val="en-AU"/>
        </w:rPr>
        <w:t>B-theoretic worlds because those worlds are directed—</w:t>
      </w:r>
      <w:r w:rsidR="000859FF">
        <w:rPr>
          <w:rFonts w:ascii="Garamond" w:eastAsia="Times New Roman" w:hAnsi="Garamond" w:cs="Times New Roman"/>
          <w:sz w:val="24"/>
          <w:szCs w:val="24"/>
          <w:lang w:val="en-AU"/>
        </w:rPr>
        <w:t xml:space="preserve">that where in the Latham </w:t>
      </w:r>
      <w:r w:rsidR="00F27057">
        <w:rPr>
          <w:rFonts w:ascii="Garamond" w:eastAsia="Times New Roman" w:hAnsi="Garamond" w:cs="Times New Roman"/>
          <w:sz w:val="24"/>
          <w:szCs w:val="24"/>
          <w:lang w:val="en-AU"/>
        </w:rPr>
        <w:t>et al</w:t>
      </w:r>
      <w:r w:rsidR="00EE5F56">
        <w:rPr>
          <w:rFonts w:ascii="Garamond" w:eastAsia="Times New Roman" w:hAnsi="Garamond" w:cs="Times New Roman"/>
          <w:sz w:val="24"/>
          <w:szCs w:val="24"/>
          <w:lang w:val="en-AU"/>
        </w:rPr>
        <w:t>.</w:t>
      </w:r>
      <w:r w:rsidR="00F27057">
        <w:rPr>
          <w:rFonts w:ascii="Garamond" w:eastAsia="Times New Roman" w:hAnsi="Garamond" w:cs="Times New Roman"/>
          <w:sz w:val="24"/>
          <w:szCs w:val="24"/>
          <w:lang w:val="en-AU"/>
        </w:rPr>
        <w:t xml:space="preserve"> experiment a majority of </w:t>
      </w:r>
      <w:r w:rsidR="00D21A36">
        <w:rPr>
          <w:rFonts w:ascii="Garamond" w:eastAsia="Times New Roman" w:hAnsi="Garamond" w:cs="Times New Roman"/>
          <w:sz w:val="24"/>
          <w:szCs w:val="24"/>
          <w:lang w:val="en-AU"/>
        </w:rPr>
        <w:t xml:space="preserve">dynamists </w:t>
      </w:r>
      <w:r w:rsidR="000859FF">
        <w:rPr>
          <w:rFonts w:ascii="Garamond" w:eastAsia="Times New Roman" w:hAnsi="Garamond" w:cs="Times New Roman"/>
          <w:sz w:val="24"/>
          <w:szCs w:val="24"/>
          <w:lang w:val="en-AU"/>
        </w:rPr>
        <w:t xml:space="preserve">judged that there </w:t>
      </w:r>
      <w:r w:rsidR="000859FF" w:rsidRPr="001E205A">
        <w:rPr>
          <w:rFonts w:ascii="Garamond" w:eastAsia="Times New Roman" w:hAnsi="Garamond" w:cs="Times New Roman"/>
          <w:i/>
          <w:sz w:val="24"/>
          <w:szCs w:val="24"/>
          <w:lang w:val="en-AU"/>
        </w:rPr>
        <w:t>was</w:t>
      </w:r>
      <w:r w:rsidR="000859FF">
        <w:rPr>
          <w:rFonts w:ascii="Garamond" w:eastAsia="Times New Roman" w:hAnsi="Garamond" w:cs="Times New Roman"/>
          <w:sz w:val="24"/>
          <w:szCs w:val="24"/>
          <w:lang w:val="en-AU"/>
        </w:rPr>
        <w:t xml:space="preserve"> time in </w:t>
      </w:r>
      <w:r w:rsidR="00AF3B53">
        <w:rPr>
          <w:rFonts w:ascii="Garamond" w:eastAsia="Times New Roman" w:hAnsi="Garamond" w:cs="Times New Roman"/>
          <w:sz w:val="24"/>
          <w:szCs w:val="24"/>
          <w:lang w:val="en-AU"/>
        </w:rPr>
        <w:t>a</w:t>
      </w:r>
      <w:r w:rsidR="000859FF">
        <w:rPr>
          <w:rFonts w:ascii="Garamond" w:eastAsia="Times New Roman" w:hAnsi="Garamond" w:cs="Times New Roman"/>
          <w:sz w:val="24"/>
          <w:szCs w:val="24"/>
          <w:lang w:val="en-AU"/>
        </w:rPr>
        <w:t xml:space="preserve"> B-theoretic world, we </w:t>
      </w:r>
      <w:r w:rsidR="00434FE5">
        <w:rPr>
          <w:rFonts w:ascii="Garamond" w:eastAsia="Times New Roman" w:hAnsi="Garamond" w:cs="Times New Roman"/>
          <w:sz w:val="24"/>
          <w:szCs w:val="24"/>
          <w:lang w:val="en-AU"/>
        </w:rPr>
        <w:t>will</w:t>
      </w:r>
      <w:r w:rsidR="000859FF">
        <w:rPr>
          <w:rFonts w:ascii="Garamond" w:eastAsia="Times New Roman" w:hAnsi="Garamond" w:cs="Times New Roman"/>
          <w:sz w:val="24"/>
          <w:szCs w:val="24"/>
          <w:lang w:val="en-AU"/>
        </w:rPr>
        <w:t xml:space="preserve"> </w:t>
      </w:r>
      <w:r w:rsidR="001E205A">
        <w:rPr>
          <w:rFonts w:ascii="Garamond" w:eastAsia="Times New Roman" w:hAnsi="Garamond" w:cs="Times New Roman"/>
          <w:sz w:val="24"/>
          <w:szCs w:val="24"/>
          <w:lang w:val="en-AU"/>
        </w:rPr>
        <w:t xml:space="preserve">instead </w:t>
      </w:r>
      <w:r w:rsidR="000859FF">
        <w:rPr>
          <w:rFonts w:ascii="Garamond" w:eastAsia="Times New Roman" w:hAnsi="Garamond" w:cs="Times New Roman"/>
          <w:sz w:val="24"/>
          <w:szCs w:val="24"/>
          <w:lang w:val="en-AU"/>
        </w:rPr>
        <w:t xml:space="preserve">find that a majority </w:t>
      </w:r>
      <w:r w:rsidR="00AF3B53">
        <w:rPr>
          <w:rFonts w:ascii="Garamond" w:eastAsia="Times New Roman" w:hAnsi="Garamond" w:cs="Times New Roman"/>
          <w:sz w:val="24"/>
          <w:szCs w:val="24"/>
          <w:lang w:val="en-AU"/>
        </w:rPr>
        <w:t xml:space="preserve">of </w:t>
      </w:r>
      <w:r w:rsidR="00147A26">
        <w:rPr>
          <w:rFonts w:ascii="Garamond" w:eastAsia="Times New Roman" w:hAnsi="Garamond" w:cs="Times New Roman"/>
          <w:sz w:val="24"/>
          <w:szCs w:val="24"/>
          <w:lang w:val="en-AU"/>
        </w:rPr>
        <w:t>dynamists</w:t>
      </w:r>
      <w:r w:rsidR="000859FF">
        <w:rPr>
          <w:rFonts w:ascii="Garamond" w:eastAsia="Times New Roman" w:hAnsi="Garamond" w:cs="Times New Roman"/>
          <w:sz w:val="24"/>
          <w:szCs w:val="24"/>
          <w:lang w:val="en-AU"/>
        </w:rPr>
        <w:t xml:space="preserve"> judge that there is </w:t>
      </w:r>
      <w:r w:rsidR="000859FF" w:rsidRPr="009639F4">
        <w:rPr>
          <w:rFonts w:ascii="Garamond" w:eastAsia="Times New Roman" w:hAnsi="Garamond" w:cs="Times New Roman"/>
          <w:i/>
          <w:sz w:val="24"/>
          <w:szCs w:val="24"/>
          <w:lang w:val="en-AU"/>
        </w:rPr>
        <w:t>not</w:t>
      </w:r>
      <w:r w:rsidR="000859FF">
        <w:rPr>
          <w:rFonts w:ascii="Garamond" w:eastAsia="Times New Roman" w:hAnsi="Garamond" w:cs="Times New Roman"/>
          <w:sz w:val="24"/>
          <w:szCs w:val="24"/>
          <w:lang w:val="en-AU"/>
        </w:rPr>
        <w:t xml:space="preserve"> time in </w:t>
      </w:r>
      <w:r w:rsidR="00D47D19">
        <w:rPr>
          <w:rFonts w:ascii="Garamond" w:eastAsia="Times New Roman" w:hAnsi="Garamond" w:cs="Times New Roman"/>
          <w:sz w:val="24"/>
          <w:szCs w:val="24"/>
          <w:lang w:val="en-AU"/>
        </w:rPr>
        <w:t xml:space="preserve">a </w:t>
      </w:r>
      <w:r w:rsidR="000859FF">
        <w:rPr>
          <w:rFonts w:ascii="Garamond" w:eastAsia="Times New Roman" w:hAnsi="Garamond" w:cs="Times New Roman"/>
          <w:sz w:val="24"/>
          <w:szCs w:val="24"/>
          <w:lang w:val="en-AU"/>
        </w:rPr>
        <w:t xml:space="preserve">C-theoretic world. </w:t>
      </w:r>
      <w:r w:rsidR="009639F4">
        <w:rPr>
          <w:rFonts w:ascii="Garamond" w:eastAsia="Times New Roman" w:hAnsi="Garamond" w:cs="Times New Roman"/>
          <w:sz w:val="24"/>
          <w:szCs w:val="24"/>
          <w:lang w:val="en-AU"/>
        </w:rPr>
        <w:t>This</w:t>
      </w:r>
      <w:r w:rsidR="00EE5F56">
        <w:rPr>
          <w:rFonts w:ascii="Garamond" w:eastAsia="Times New Roman" w:hAnsi="Garamond" w:cs="Times New Roman"/>
          <w:sz w:val="24"/>
          <w:szCs w:val="24"/>
          <w:lang w:val="en-AU"/>
        </w:rPr>
        <w:t xml:space="preserve"> predicted</w:t>
      </w:r>
      <w:r w:rsidR="009639F4">
        <w:rPr>
          <w:rFonts w:ascii="Garamond" w:eastAsia="Times New Roman" w:hAnsi="Garamond" w:cs="Times New Roman"/>
          <w:sz w:val="24"/>
          <w:szCs w:val="24"/>
          <w:lang w:val="en-AU"/>
        </w:rPr>
        <w:t xml:space="preserve"> difference between the j</w:t>
      </w:r>
      <w:r w:rsidR="000859FF">
        <w:rPr>
          <w:rFonts w:ascii="Garamond" w:eastAsia="Times New Roman" w:hAnsi="Garamond" w:cs="Times New Roman"/>
          <w:sz w:val="24"/>
          <w:szCs w:val="24"/>
          <w:lang w:val="en-AU"/>
        </w:rPr>
        <w:t>udgements</w:t>
      </w:r>
      <w:r w:rsidR="009639F4">
        <w:rPr>
          <w:rFonts w:ascii="Garamond" w:eastAsia="Times New Roman" w:hAnsi="Garamond" w:cs="Times New Roman"/>
          <w:sz w:val="24"/>
          <w:szCs w:val="24"/>
          <w:lang w:val="en-AU"/>
        </w:rPr>
        <w:t xml:space="preserve"> of dynamists</w:t>
      </w:r>
      <w:r w:rsidR="00EE5F56">
        <w:rPr>
          <w:rFonts w:ascii="Garamond" w:eastAsia="Times New Roman" w:hAnsi="Garamond" w:cs="Times New Roman"/>
          <w:sz w:val="24"/>
          <w:szCs w:val="24"/>
          <w:lang w:val="en-AU"/>
        </w:rPr>
        <w:t xml:space="preserve"> in Latham et al.’s </w:t>
      </w:r>
      <w:r w:rsidR="00380BB5">
        <w:rPr>
          <w:rFonts w:ascii="Garamond" w:eastAsia="Times New Roman" w:hAnsi="Garamond" w:cs="Times New Roman"/>
          <w:sz w:val="24"/>
          <w:szCs w:val="24"/>
          <w:lang w:val="en-AU"/>
        </w:rPr>
        <w:t>experiment</w:t>
      </w:r>
      <w:r w:rsidR="00EE5F56">
        <w:rPr>
          <w:rFonts w:ascii="Garamond" w:eastAsia="Times New Roman" w:hAnsi="Garamond" w:cs="Times New Roman"/>
          <w:sz w:val="24"/>
          <w:szCs w:val="24"/>
          <w:lang w:val="en-AU"/>
        </w:rPr>
        <w:t xml:space="preserve"> </w:t>
      </w:r>
      <w:r w:rsidR="00380BB5">
        <w:rPr>
          <w:rFonts w:ascii="Garamond" w:eastAsia="Times New Roman" w:hAnsi="Garamond" w:cs="Times New Roman"/>
          <w:sz w:val="24"/>
          <w:szCs w:val="24"/>
          <w:lang w:val="en-AU"/>
        </w:rPr>
        <w:t xml:space="preserve">versus ours reflects </w:t>
      </w:r>
      <w:r w:rsidR="000859FF">
        <w:rPr>
          <w:rFonts w:ascii="Garamond" w:eastAsia="Times New Roman" w:hAnsi="Garamond" w:cs="Times New Roman"/>
          <w:sz w:val="24"/>
          <w:szCs w:val="24"/>
          <w:lang w:val="en-AU"/>
        </w:rPr>
        <w:t>the role that</w:t>
      </w:r>
      <w:r w:rsidR="00380BB5">
        <w:rPr>
          <w:rFonts w:ascii="Garamond" w:eastAsia="Times New Roman" w:hAnsi="Garamond" w:cs="Times New Roman"/>
          <w:sz w:val="24"/>
          <w:szCs w:val="24"/>
          <w:lang w:val="en-AU"/>
        </w:rPr>
        <w:t xml:space="preserve"> we think</w:t>
      </w:r>
      <w:r w:rsidR="000859FF">
        <w:rPr>
          <w:rFonts w:ascii="Garamond" w:eastAsia="Times New Roman" w:hAnsi="Garamond" w:cs="Times New Roman"/>
          <w:sz w:val="24"/>
          <w:szCs w:val="24"/>
          <w:lang w:val="en-AU"/>
        </w:rPr>
        <w:t xml:space="preserve"> direction plays in </w:t>
      </w:r>
      <w:r w:rsidR="009639F4">
        <w:rPr>
          <w:rFonts w:ascii="Garamond" w:eastAsia="Times New Roman" w:hAnsi="Garamond" w:cs="Times New Roman"/>
          <w:sz w:val="24"/>
          <w:szCs w:val="24"/>
          <w:lang w:val="en-AU"/>
        </w:rPr>
        <w:t>dynamist’s</w:t>
      </w:r>
      <w:r w:rsidR="000859FF">
        <w:rPr>
          <w:rFonts w:ascii="Garamond" w:eastAsia="Times New Roman" w:hAnsi="Garamond" w:cs="Times New Roman"/>
          <w:sz w:val="24"/>
          <w:szCs w:val="24"/>
          <w:lang w:val="en-AU"/>
        </w:rPr>
        <w:t xml:space="preserve"> judgements about time.</w:t>
      </w:r>
    </w:p>
    <w:p w14:paraId="56BEB82C" w14:textId="6089CF88" w:rsidR="00107FC0" w:rsidRDefault="00AA7B2E" w:rsidP="00173795">
      <w:pPr>
        <w:pStyle w:val="Normal1"/>
        <w:widowControl w:val="0"/>
        <w:spacing w:after="0" w:line="360" w:lineRule="auto"/>
        <w:ind w:firstLine="567"/>
        <w:jc w:val="both"/>
        <w:rPr>
          <w:rFonts w:ascii="Garamond" w:eastAsia="Times New Roman" w:hAnsi="Garamond" w:cs="Times New Roman"/>
        </w:rPr>
      </w:pPr>
      <w:r>
        <w:rPr>
          <w:rFonts w:ascii="Garamond" w:eastAsia="Times New Roman" w:hAnsi="Garamond" w:cs="Times New Roman"/>
        </w:rPr>
        <w:t>These are the only predictions we made regarding the comparison of the results between Latham et al</w:t>
      </w:r>
      <w:r w:rsidR="0013744C">
        <w:rPr>
          <w:rFonts w:ascii="Garamond" w:eastAsia="Times New Roman" w:hAnsi="Garamond" w:cs="Times New Roman"/>
        </w:rPr>
        <w:t>.’s</w:t>
      </w:r>
      <w:r>
        <w:rPr>
          <w:rFonts w:ascii="Garamond" w:eastAsia="Times New Roman" w:hAnsi="Garamond" w:cs="Times New Roman"/>
        </w:rPr>
        <w:t xml:space="preserve"> experiment and the one we run here. For those predictions we focussed entirely on the percentages of participants who judge there to be time at a world.</w:t>
      </w:r>
      <w:r w:rsidR="00107FC0" w:rsidRPr="00107FC0">
        <w:rPr>
          <w:rFonts w:ascii="Garamond" w:eastAsia="Times New Roman" w:hAnsi="Garamond" w:cs="Times New Roman"/>
        </w:rPr>
        <w:t xml:space="preserve"> </w:t>
      </w:r>
      <w:r w:rsidR="00107FC0">
        <w:rPr>
          <w:rFonts w:ascii="Garamond" w:eastAsia="Times New Roman" w:hAnsi="Garamond" w:cs="Times New Roman"/>
        </w:rPr>
        <w:t xml:space="preserve">We also made some predictions about what we would find just confining ourselves to this experiment. </w:t>
      </w:r>
      <w:r w:rsidR="00173795">
        <w:rPr>
          <w:rFonts w:ascii="Garamond" w:eastAsia="Times New Roman" w:hAnsi="Garamond" w:cs="Times New Roman"/>
        </w:rPr>
        <w:t>Given that Latham et al</w:t>
      </w:r>
      <w:r w:rsidR="00F16C77">
        <w:rPr>
          <w:rFonts w:ascii="Garamond" w:eastAsia="Times New Roman" w:hAnsi="Garamond" w:cs="Times New Roman"/>
        </w:rPr>
        <w:t>.</w:t>
      </w:r>
      <w:r w:rsidR="00173795">
        <w:rPr>
          <w:rFonts w:ascii="Garamond" w:eastAsia="Times New Roman" w:hAnsi="Garamond" w:cs="Times New Roman"/>
        </w:rPr>
        <w:t xml:space="preserve"> found that non-dynamists</w:t>
      </w:r>
      <w:r w:rsidR="00F16C77">
        <w:rPr>
          <w:rFonts w:ascii="Garamond" w:eastAsia="Times New Roman" w:hAnsi="Garamond" w:cs="Times New Roman"/>
        </w:rPr>
        <w:t>’</w:t>
      </w:r>
      <w:r w:rsidR="00173795">
        <w:rPr>
          <w:rFonts w:ascii="Garamond" w:eastAsia="Times New Roman" w:hAnsi="Garamond" w:cs="Times New Roman"/>
        </w:rPr>
        <w:t xml:space="preserve"> level of agreement that there was time </w:t>
      </w:r>
      <w:r w:rsidR="004A0BC6">
        <w:rPr>
          <w:rFonts w:ascii="Garamond" w:eastAsia="Times New Roman" w:hAnsi="Garamond" w:cs="Times New Roman"/>
        </w:rPr>
        <w:t xml:space="preserve">was lower </w:t>
      </w:r>
      <w:r w:rsidR="00173795">
        <w:rPr>
          <w:rFonts w:ascii="Garamond" w:eastAsia="Times New Roman" w:hAnsi="Garamond" w:cs="Times New Roman"/>
        </w:rPr>
        <w:t xml:space="preserve">in dynamical worlds than in </w:t>
      </w:r>
      <w:r w:rsidR="00763CB4">
        <w:rPr>
          <w:rFonts w:ascii="Garamond" w:eastAsia="Times New Roman" w:hAnsi="Garamond" w:cs="Times New Roman"/>
        </w:rPr>
        <w:t>non-</w:t>
      </w:r>
      <w:r w:rsidR="00173795">
        <w:rPr>
          <w:rFonts w:ascii="Garamond" w:eastAsia="Times New Roman" w:hAnsi="Garamond" w:cs="Times New Roman"/>
        </w:rPr>
        <w:t xml:space="preserve">dynamical worlds, we </w:t>
      </w:r>
      <w:r w:rsidR="00107FC0">
        <w:rPr>
          <w:rFonts w:ascii="Garamond" w:eastAsia="Times New Roman" w:hAnsi="Garamond" w:cs="Times New Roman"/>
        </w:rPr>
        <w:t>predicted that non-dynamists</w:t>
      </w:r>
      <w:r w:rsidR="00EB1DE7">
        <w:rPr>
          <w:rFonts w:ascii="Garamond" w:eastAsia="Times New Roman" w:hAnsi="Garamond" w:cs="Times New Roman"/>
        </w:rPr>
        <w:t xml:space="preserve">’ </w:t>
      </w:r>
      <w:r w:rsidR="00107FC0">
        <w:rPr>
          <w:rFonts w:ascii="Garamond" w:eastAsia="Times New Roman" w:hAnsi="Garamond" w:cs="Times New Roman"/>
        </w:rPr>
        <w:t>levels of agreement that ther</w:t>
      </w:r>
      <w:r w:rsidR="00654407">
        <w:rPr>
          <w:rFonts w:ascii="Garamond" w:eastAsia="Times New Roman" w:hAnsi="Garamond" w:cs="Times New Roman"/>
        </w:rPr>
        <w:t xml:space="preserve">e is time in the </w:t>
      </w:r>
      <w:r w:rsidR="00CA55FC">
        <w:rPr>
          <w:rFonts w:ascii="Garamond" w:eastAsia="Times New Roman" w:hAnsi="Garamond" w:cs="Times New Roman"/>
        </w:rPr>
        <w:t xml:space="preserve">growing block </w:t>
      </w:r>
      <w:r w:rsidR="00654407">
        <w:rPr>
          <w:rFonts w:ascii="Garamond" w:eastAsia="Times New Roman" w:hAnsi="Garamond" w:cs="Times New Roman"/>
        </w:rPr>
        <w:t xml:space="preserve">world </w:t>
      </w:r>
      <w:r w:rsidR="00107FC0">
        <w:rPr>
          <w:rFonts w:ascii="Garamond" w:eastAsia="Times New Roman" w:hAnsi="Garamond" w:cs="Times New Roman"/>
        </w:rPr>
        <w:t>would be</w:t>
      </w:r>
      <w:r w:rsidR="00FB3851" w:rsidRPr="00FB3851">
        <w:rPr>
          <w:rFonts w:ascii="Garamond" w:eastAsia="Times New Roman" w:hAnsi="Garamond" w:cs="Times New Roman"/>
        </w:rPr>
        <w:t xml:space="preserve"> </w:t>
      </w:r>
      <w:r w:rsidR="00CA416B">
        <w:rPr>
          <w:rFonts w:ascii="Garamond" w:eastAsia="Times New Roman" w:hAnsi="Garamond" w:cs="Times New Roman"/>
        </w:rPr>
        <w:t xml:space="preserve">significantly </w:t>
      </w:r>
      <w:r w:rsidR="00107FC0">
        <w:rPr>
          <w:rFonts w:ascii="Garamond" w:eastAsia="Times New Roman" w:hAnsi="Garamond" w:cs="Times New Roman"/>
        </w:rPr>
        <w:t xml:space="preserve">lower than their levels of agreement that there is time in the C-theoretic world. </w:t>
      </w:r>
      <w:r w:rsidR="00346B89">
        <w:rPr>
          <w:rFonts w:ascii="Garamond" w:eastAsia="Times New Roman" w:hAnsi="Garamond" w:cs="Times New Roman"/>
        </w:rPr>
        <w:t xml:space="preserve">We also </w:t>
      </w:r>
      <w:r w:rsidR="002719F3">
        <w:rPr>
          <w:rFonts w:ascii="Garamond" w:eastAsia="Times New Roman" w:hAnsi="Garamond" w:cs="Times New Roman"/>
        </w:rPr>
        <w:t>hypothesised that</w:t>
      </w:r>
      <w:r w:rsidR="00BD19C5">
        <w:rPr>
          <w:rFonts w:ascii="Garamond" w:eastAsia="Times New Roman" w:hAnsi="Garamond" w:cs="Times New Roman"/>
        </w:rPr>
        <w:t xml:space="preserve"> </w:t>
      </w:r>
      <w:r w:rsidR="007B66B8">
        <w:rPr>
          <w:rFonts w:ascii="Garamond" w:eastAsia="Times New Roman" w:hAnsi="Garamond" w:cs="Times New Roman"/>
        </w:rPr>
        <w:t xml:space="preserve">dynamists </w:t>
      </w:r>
      <w:r w:rsidR="002719F3">
        <w:rPr>
          <w:rFonts w:ascii="Garamond" w:eastAsia="Times New Roman" w:hAnsi="Garamond" w:cs="Times New Roman"/>
        </w:rPr>
        <w:t>would</w:t>
      </w:r>
      <w:r w:rsidR="00107FC0">
        <w:rPr>
          <w:rFonts w:ascii="Garamond" w:eastAsia="Times New Roman" w:hAnsi="Garamond" w:cs="Times New Roman"/>
        </w:rPr>
        <w:t xml:space="preserve"> more strongly agree that there is time in the dynamical worl</w:t>
      </w:r>
      <w:r w:rsidR="009D0514">
        <w:rPr>
          <w:rFonts w:ascii="Garamond" w:eastAsia="Times New Roman" w:hAnsi="Garamond" w:cs="Times New Roman"/>
        </w:rPr>
        <w:t xml:space="preserve">d than in the C-theoretic world, and that overall, people would more strongly agree that there is time in the dynamical world than in the C-theoretic world. </w:t>
      </w:r>
      <w:r w:rsidR="00346B89">
        <w:rPr>
          <w:rFonts w:ascii="Garamond" w:eastAsia="Times New Roman" w:hAnsi="Garamond" w:cs="Times New Roman"/>
        </w:rPr>
        <w:t>Finally, we hypothesised that a majority of non-</w:t>
      </w:r>
      <w:r w:rsidR="00346B89">
        <w:rPr>
          <w:rFonts w:ascii="Garamond" w:eastAsia="Times New Roman" w:hAnsi="Garamond" w:cs="Times New Roman"/>
        </w:rPr>
        <w:lastRenderedPageBreak/>
        <w:t>dynamists would nevertheless still judge that there is time in a growing block world.</w:t>
      </w:r>
    </w:p>
    <w:p w14:paraId="3CF472B8" w14:textId="35DC25E7" w:rsidR="006148F4" w:rsidRDefault="00225E6B" w:rsidP="008822AF">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Our second experiment focuses on participants’ judgements when </w:t>
      </w:r>
      <w:r w:rsidR="008822AF">
        <w:rPr>
          <w:rFonts w:ascii="Garamond" w:eastAsia="Times New Roman" w:hAnsi="Garamond" w:cs="Times New Roman"/>
          <w:sz w:val="24"/>
          <w:szCs w:val="24"/>
          <w:lang w:val="en-AU"/>
        </w:rPr>
        <w:t xml:space="preserve">they are only presented with </w:t>
      </w:r>
      <w:r>
        <w:rPr>
          <w:rFonts w:ascii="Garamond" w:eastAsia="Times New Roman" w:hAnsi="Garamond" w:cs="Times New Roman"/>
          <w:sz w:val="24"/>
          <w:szCs w:val="24"/>
          <w:lang w:val="en-AU"/>
        </w:rPr>
        <w:t xml:space="preserve">a </w:t>
      </w:r>
      <w:r w:rsidR="006148F4">
        <w:rPr>
          <w:rFonts w:ascii="Garamond" w:eastAsia="Times New Roman" w:hAnsi="Garamond" w:cs="Times New Roman"/>
          <w:sz w:val="24"/>
          <w:szCs w:val="24"/>
          <w:lang w:val="en-AU"/>
        </w:rPr>
        <w:t>vignette that</w:t>
      </w:r>
      <w:r w:rsidR="00935FC8">
        <w:rPr>
          <w:rFonts w:ascii="Garamond" w:eastAsia="Times New Roman" w:hAnsi="Garamond" w:cs="Times New Roman"/>
          <w:sz w:val="24"/>
          <w:szCs w:val="24"/>
          <w:lang w:val="en-AU"/>
        </w:rPr>
        <w:t xml:space="preserve"> time-neutrally</w:t>
      </w:r>
      <w:r w:rsidR="006148F4">
        <w:rPr>
          <w:rFonts w:ascii="Garamond" w:eastAsia="Times New Roman" w:hAnsi="Garamond" w:cs="Times New Roman"/>
          <w:sz w:val="24"/>
          <w:szCs w:val="24"/>
          <w:lang w:val="en-AU"/>
        </w:rPr>
        <w:t xml:space="preserve"> describes a non-dynamically directed world</w:t>
      </w:r>
      <w:r>
        <w:rPr>
          <w:rFonts w:ascii="Garamond" w:eastAsia="Times New Roman" w:hAnsi="Garamond" w:cs="Times New Roman"/>
          <w:sz w:val="24"/>
          <w:szCs w:val="24"/>
          <w:lang w:val="en-AU"/>
        </w:rPr>
        <w:t xml:space="preserve"> </w:t>
      </w:r>
      <w:r w:rsidR="006148F4">
        <w:rPr>
          <w:rFonts w:ascii="Garamond" w:eastAsia="Times New Roman" w:hAnsi="Garamond" w:cs="Times New Roman"/>
          <w:sz w:val="24"/>
          <w:szCs w:val="24"/>
          <w:lang w:val="en-AU"/>
        </w:rPr>
        <w:t>(a B-theoretic world)</w:t>
      </w:r>
      <w:r w:rsidR="008822AF">
        <w:rPr>
          <w:rFonts w:ascii="Garamond" w:eastAsia="Times New Roman" w:hAnsi="Garamond" w:cs="Times New Roman"/>
          <w:sz w:val="24"/>
          <w:szCs w:val="24"/>
          <w:lang w:val="en-AU"/>
        </w:rPr>
        <w:t xml:space="preserve"> and </w:t>
      </w:r>
      <w:r>
        <w:rPr>
          <w:rFonts w:ascii="Garamond" w:eastAsia="Times New Roman" w:hAnsi="Garamond" w:cs="Times New Roman"/>
          <w:sz w:val="24"/>
          <w:szCs w:val="24"/>
          <w:lang w:val="en-AU"/>
        </w:rPr>
        <w:t xml:space="preserve">a </w:t>
      </w:r>
      <w:r w:rsidR="006148F4">
        <w:rPr>
          <w:rFonts w:ascii="Garamond" w:eastAsia="Times New Roman" w:hAnsi="Garamond" w:cs="Times New Roman"/>
          <w:sz w:val="24"/>
          <w:szCs w:val="24"/>
          <w:lang w:val="en-AU"/>
        </w:rPr>
        <w:t xml:space="preserve">vignette that </w:t>
      </w:r>
      <w:r w:rsidR="00935FC8">
        <w:rPr>
          <w:rFonts w:ascii="Garamond" w:eastAsia="Times New Roman" w:hAnsi="Garamond" w:cs="Times New Roman"/>
          <w:sz w:val="24"/>
          <w:szCs w:val="24"/>
          <w:lang w:val="en-AU"/>
        </w:rPr>
        <w:t xml:space="preserve">time-neutrally </w:t>
      </w:r>
      <w:r w:rsidR="006148F4">
        <w:rPr>
          <w:rFonts w:ascii="Garamond" w:eastAsia="Times New Roman" w:hAnsi="Garamond" w:cs="Times New Roman"/>
          <w:sz w:val="24"/>
          <w:szCs w:val="24"/>
          <w:lang w:val="en-AU"/>
        </w:rPr>
        <w:t xml:space="preserve">describes a non-directed world (a </w:t>
      </w:r>
      <w:r>
        <w:rPr>
          <w:rFonts w:ascii="Garamond" w:eastAsia="Times New Roman" w:hAnsi="Garamond" w:cs="Times New Roman"/>
          <w:sz w:val="24"/>
          <w:szCs w:val="24"/>
          <w:lang w:val="en-AU"/>
        </w:rPr>
        <w:t xml:space="preserve">C-theoretic </w:t>
      </w:r>
      <w:r w:rsidR="006148F4">
        <w:rPr>
          <w:rFonts w:ascii="Garamond" w:eastAsia="Times New Roman" w:hAnsi="Garamond" w:cs="Times New Roman"/>
          <w:sz w:val="24"/>
          <w:szCs w:val="24"/>
          <w:lang w:val="en-AU"/>
        </w:rPr>
        <w:t>world)</w:t>
      </w:r>
      <w:r>
        <w:rPr>
          <w:rFonts w:ascii="Garamond" w:eastAsia="Times New Roman" w:hAnsi="Garamond" w:cs="Times New Roman"/>
          <w:sz w:val="24"/>
          <w:szCs w:val="24"/>
          <w:lang w:val="en-AU"/>
        </w:rPr>
        <w:t xml:space="preserve">. </w:t>
      </w:r>
      <w:r w:rsidR="006148F4">
        <w:rPr>
          <w:rFonts w:ascii="Garamond" w:eastAsia="Times New Roman" w:hAnsi="Garamond" w:cs="Times New Roman"/>
          <w:sz w:val="24"/>
          <w:szCs w:val="24"/>
          <w:lang w:val="en-AU"/>
        </w:rPr>
        <w:t xml:space="preserve">We call participants who choose the non-dynamically directed world as most like ours, </w:t>
      </w:r>
      <w:r w:rsidR="006148F4" w:rsidRPr="00FD66AA">
        <w:rPr>
          <w:rFonts w:ascii="Garamond" w:eastAsia="Times New Roman" w:hAnsi="Garamond" w:cs="Times New Roman"/>
          <w:i/>
          <w:sz w:val="24"/>
          <w:szCs w:val="24"/>
          <w:lang w:val="en-AU"/>
        </w:rPr>
        <w:t>directionists</w:t>
      </w:r>
      <w:r w:rsidR="006148F4">
        <w:rPr>
          <w:rFonts w:ascii="Garamond" w:eastAsia="Times New Roman" w:hAnsi="Garamond" w:cs="Times New Roman"/>
          <w:sz w:val="24"/>
          <w:szCs w:val="24"/>
          <w:lang w:val="en-AU"/>
        </w:rPr>
        <w:t xml:space="preserve">, and those who choose the non-directed world as most like ours, </w:t>
      </w:r>
      <w:r w:rsidR="006148F4" w:rsidRPr="00FD66AA">
        <w:rPr>
          <w:rFonts w:ascii="Garamond" w:eastAsia="Times New Roman" w:hAnsi="Garamond" w:cs="Times New Roman"/>
          <w:i/>
          <w:sz w:val="24"/>
          <w:szCs w:val="24"/>
          <w:lang w:val="en-AU"/>
        </w:rPr>
        <w:t>non-directionists.</w:t>
      </w:r>
    </w:p>
    <w:p w14:paraId="2D975E0A" w14:textId="77777777" w:rsidR="00763B72" w:rsidRDefault="00791F34" w:rsidP="00125B1D">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If participants are told that our world is </w:t>
      </w:r>
      <w:r w:rsidR="001D6FC9">
        <w:rPr>
          <w:rFonts w:ascii="Garamond" w:eastAsia="Times New Roman" w:hAnsi="Garamond" w:cs="Times New Roman"/>
          <w:sz w:val="24"/>
          <w:szCs w:val="24"/>
          <w:lang w:val="en-AU"/>
        </w:rPr>
        <w:t>non-dynamically directed, or</w:t>
      </w:r>
      <w:r w:rsidR="00417CC4">
        <w:rPr>
          <w:rFonts w:ascii="Garamond" w:eastAsia="Times New Roman" w:hAnsi="Garamond" w:cs="Times New Roman"/>
          <w:sz w:val="24"/>
          <w:szCs w:val="24"/>
          <w:lang w:val="en-AU"/>
        </w:rPr>
        <w:t xml:space="preserve"> that it is</w:t>
      </w:r>
      <w:r w:rsidR="001D6FC9">
        <w:rPr>
          <w:rFonts w:ascii="Garamond" w:eastAsia="Times New Roman" w:hAnsi="Garamond" w:cs="Times New Roman"/>
          <w:sz w:val="24"/>
          <w:szCs w:val="24"/>
          <w:lang w:val="en-AU"/>
        </w:rPr>
        <w:t xml:space="preserve"> non-directed, </w:t>
      </w:r>
      <w:r>
        <w:rPr>
          <w:rFonts w:ascii="Garamond" w:eastAsia="Times New Roman" w:hAnsi="Garamond" w:cs="Times New Roman"/>
          <w:sz w:val="24"/>
          <w:szCs w:val="24"/>
          <w:lang w:val="en-AU"/>
        </w:rPr>
        <w:t xml:space="preserve">what will </w:t>
      </w:r>
      <w:r w:rsidR="00B11BEA">
        <w:rPr>
          <w:rFonts w:ascii="Garamond" w:eastAsia="Times New Roman" w:hAnsi="Garamond" w:cs="Times New Roman"/>
          <w:sz w:val="24"/>
          <w:szCs w:val="24"/>
          <w:lang w:val="en-AU"/>
        </w:rPr>
        <w:t>they judge</w:t>
      </w:r>
      <w:r>
        <w:rPr>
          <w:rFonts w:ascii="Garamond" w:eastAsia="Times New Roman" w:hAnsi="Garamond" w:cs="Times New Roman"/>
          <w:sz w:val="24"/>
          <w:szCs w:val="24"/>
          <w:lang w:val="en-AU"/>
        </w:rPr>
        <w:t xml:space="preserve"> about time actually, and </w:t>
      </w:r>
      <w:r w:rsidR="00B11BEA">
        <w:rPr>
          <w:rFonts w:ascii="Garamond" w:eastAsia="Times New Roman" w:hAnsi="Garamond" w:cs="Times New Roman"/>
          <w:sz w:val="24"/>
          <w:szCs w:val="24"/>
          <w:lang w:val="en-AU"/>
        </w:rPr>
        <w:t>counterfactuall</w:t>
      </w:r>
      <w:r w:rsidR="00E567EA">
        <w:rPr>
          <w:rFonts w:ascii="Garamond" w:eastAsia="Times New Roman" w:hAnsi="Garamond" w:cs="Times New Roman"/>
          <w:sz w:val="24"/>
          <w:szCs w:val="24"/>
          <w:lang w:val="en-AU"/>
        </w:rPr>
        <w:t>y</w:t>
      </w:r>
      <w:r>
        <w:rPr>
          <w:rFonts w:ascii="Garamond" w:eastAsia="Times New Roman" w:hAnsi="Garamond" w:cs="Times New Roman"/>
          <w:sz w:val="24"/>
          <w:szCs w:val="24"/>
          <w:lang w:val="en-AU"/>
        </w:rPr>
        <w:t>?</w:t>
      </w:r>
      <w:r w:rsidR="00DE59B0">
        <w:rPr>
          <w:rFonts w:ascii="Garamond" w:eastAsia="Times New Roman" w:hAnsi="Garamond" w:cs="Times New Roman"/>
          <w:sz w:val="24"/>
          <w:szCs w:val="24"/>
          <w:lang w:val="en-AU"/>
        </w:rPr>
        <w:t xml:space="preserve"> We considered three hypotheses.</w:t>
      </w:r>
    </w:p>
    <w:p w14:paraId="55A89252" w14:textId="45081FF9" w:rsidR="00870BBF" w:rsidRDefault="00DE59B0" w:rsidP="00125B1D">
      <w:pPr>
        <w:spacing w:line="360" w:lineRule="auto"/>
        <w:ind w:firstLine="567"/>
        <w:rPr>
          <w:rFonts w:ascii="Garamond" w:eastAsia="Times New Roman" w:hAnsi="Garamond" w:cs="Times New Roman"/>
          <w:sz w:val="24"/>
          <w:szCs w:val="24"/>
          <w:lang w:val="en-AU"/>
        </w:rPr>
      </w:pPr>
      <w:r>
        <w:rPr>
          <w:rFonts w:ascii="Garamond" w:eastAsia="Times New Roman" w:hAnsi="Garamond" w:cs="Times New Roman"/>
          <w:sz w:val="24"/>
          <w:szCs w:val="24"/>
          <w:lang w:val="en-AU"/>
        </w:rPr>
        <w:t xml:space="preserve">First, it could be that </w:t>
      </w:r>
      <w:r w:rsidR="00FF5274">
        <w:rPr>
          <w:rFonts w:ascii="Garamond" w:eastAsia="Times New Roman" w:hAnsi="Garamond" w:cs="Times New Roman"/>
          <w:sz w:val="24"/>
          <w:szCs w:val="24"/>
          <w:lang w:val="en-AU"/>
        </w:rPr>
        <w:t xml:space="preserve">a </w:t>
      </w:r>
      <w:r w:rsidR="0046048E">
        <w:rPr>
          <w:rFonts w:ascii="Garamond" w:eastAsia="Times New Roman" w:hAnsi="Garamond" w:cs="Times New Roman"/>
          <w:sz w:val="24"/>
          <w:szCs w:val="24"/>
          <w:lang w:val="en-AU"/>
        </w:rPr>
        <w:t>majority of participants</w:t>
      </w:r>
      <w:r w:rsidR="00032CA0">
        <w:rPr>
          <w:rFonts w:ascii="Garamond" w:eastAsia="Times New Roman" w:hAnsi="Garamond" w:cs="Times New Roman"/>
          <w:sz w:val="24"/>
          <w:szCs w:val="24"/>
          <w:lang w:val="en-AU"/>
        </w:rPr>
        <w:t>, regardless of whether they are directionists or non-directionists,</w:t>
      </w:r>
      <w:r w:rsidR="00FF5274">
        <w:rPr>
          <w:rFonts w:ascii="Garamond" w:eastAsia="Times New Roman" w:hAnsi="Garamond" w:cs="Times New Roman"/>
          <w:sz w:val="24"/>
          <w:szCs w:val="24"/>
          <w:lang w:val="en-AU"/>
        </w:rPr>
        <w:t xml:space="preserve"> </w:t>
      </w:r>
      <w:r w:rsidR="004E4749">
        <w:rPr>
          <w:rFonts w:ascii="Garamond" w:eastAsia="Times New Roman" w:hAnsi="Garamond" w:cs="Times New Roman"/>
          <w:sz w:val="24"/>
          <w:szCs w:val="24"/>
          <w:lang w:val="en-AU"/>
        </w:rPr>
        <w:t>are</w:t>
      </w:r>
      <w:r w:rsidR="0046048E">
        <w:rPr>
          <w:rFonts w:ascii="Garamond" w:eastAsia="Times New Roman" w:hAnsi="Garamond" w:cs="Times New Roman"/>
          <w:sz w:val="24"/>
          <w:szCs w:val="24"/>
          <w:lang w:val="en-AU"/>
        </w:rPr>
        <w:t xml:space="preserve"> </w:t>
      </w:r>
      <w:r w:rsidR="00DC41CC">
        <w:rPr>
          <w:rFonts w:ascii="Garamond" w:eastAsia="Times New Roman" w:hAnsi="Garamond" w:cs="Times New Roman"/>
          <w:sz w:val="24"/>
          <w:szCs w:val="24"/>
          <w:lang w:val="en-AU"/>
        </w:rPr>
        <w:t xml:space="preserve">what we call </w:t>
      </w:r>
      <w:r w:rsidR="00DC41CC" w:rsidRPr="00F108C7">
        <w:rPr>
          <w:rFonts w:ascii="Garamond" w:hAnsi="Garamond"/>
          <w:i/>
          <w:iCs/>
          <w:sz w:val="24"/>
          <w:szCs w:val="24"/>
          <w:lang w:val="en-AU"/>
        </w:rPr>
        <w:t>sensitive directionists</w:t>
      </w:r>
      <w:r w:rsidR="00032CA0">
        <w:rPr>
          <w:rFonts w:ascii="Garamond" w:hAnsi="Garamond"/>
          <w:sz w:val="24"/>
          <w:szCs w:val="24"/>
          <w:lang w:val="en-AU"/>
        </w:rPr>
        <w:t>. Sensitive directionists</w:t>
      </w:r>
      <w:r w:rsidR="00DC41CC">
        <w:rPr>
          <w:rFonts w:ascii="Garamond" w:hAnsi="Garamond"/>
          <w:sz w:val="24"/>
          <w:szCs w:val="24"/>
          <w:lang w:val="en-AU"/>
        </w:rPr>
        <w:t xml:space="preserve"> </w:t>
      </w:r>
      <w:r w:rsidR="00DC41CC" w:rsidRPr="00F108C7">
        <w:rPr>
          <w:rFonts w:ascii="Garamond" w:hAnsi="Garamond"/>
          <w:sz w:val="24"/>
          <w:szCs w:val="24"/>
          <w:lang w:val="en-AU"/>
        </w:rPr>
        <w:t>hold that there is time only in</w:t>
      </w:r>
      <w:r w:rsidR="00FD17AB">
        <w:rPr>
          <w:rFonts w:ascii="Garamond" w:hAnsi="Garamond"/>
          <w:sz w:val="24"/>
          <w:szCs w:val="24"/>
          <w:lang w:val="en-AU"/>
        </w:rPr>
        <w:t xml:space="preserve"> directed</w:t>
      </w:r>
      <w:r w:rsidR="00DC41CC" w:rsidRPr="00F108C7">
        <w:rPr>
          <w:rFonts w:ascii="Garamond" w:hAnsi="Garamond"/>
          <w:sz w:val="24"/>
          <w:szCs w:val="24"/>
          <w:lang w:val="en-AU"/>
        </w:rPr>
        <w:t xml:space="preserve"> worlds</w:t>
      </w:r>
      <w:r w:rsidR="00DC41CC">
        <w:rPr>
          <w:rFonts w:ascii="Garamond" w:hAnsi="Garamond"/>
          <w:sz w:val="24"/>
          <w:szCs w:val="24"/>
          <w:lang w:val="en-AU"/>
        </w:rPr>
        <w:t>,</w:t>
      </w:r>
      <w:r w:rsidR="00DC41CC" w:rsidRPr="00F108C7">
        <w:rPr>
          <w:rFonts w:ascii="Garamond" w:hAnsi="Garamond"/>
          <w:sz w:val="24"/>
          <w:szCs w:val="24"/>
          <w:lang w:val="en-AU"/>
        </w:rPr>
        <w:t xml:space="preserve"> </w:t>
      </w:r>
      <w:r w:rsidR="00DC41CC" w:rsidRPr="00F108C7">
        <w:rPr>
          <w:rFonts w:ascii="Garamond" w:hAnsi="Garamond"/>
          <w:i/>
          <w:sz w:val="24"/>
          <w:szCs w:val="24"/>
          <w:lang w:val="en-AU"/>
        </w:rPr>
        <w:t xml:space="preserve">conditional on the actual world </w:t>
      </w:r>
      <w:r w:rsidR="00FD17AB">
        <w:rPr>
          <w:rFonts w:ascii="Garamond" w:hAnsi="Garamond"/>
          <w:i/>
          <w:sz w:val="24"/>
          <w:szCs w:val="24"/>
          <w:lang w:val="en-AU"/>
        </w:rPr>
        <w:t>being directed</w:t>
      </w:r>
      <w:r w:rsidR="00DC41CC">
        <w:rPr>
          <w:rFonts w:ascii="Garamond" w:hAnsi="Garamond"/>
          <w:i/>
          <w:sz w:val="24"/>
          <w:szCs w:val="24"/>
          <w:lang w:val="en-AU"/>
        </w:rPr>
        <w:t xml:space="preserve"> and not otherwise. </w:t>
      </w:r>
      <w:r w:rsidR="004F0710">
        <w:rPr>
          <w:rFonts w:ascii="Garamond" w:hAnsi="Garamond"/>
          <w:sz w:val="24"/>
          <w:szCs w:val="24"/>
          <w:lang w:val="en-AU"/>
        </w:rPr>
        <w:t xml:space="preserve">If participants are sensitive directionists, </w:t>
      </w:r>
      <w:r w:rsidR="00C43AD4">
        <w:rPr>
          <w:rFonts w:ascii="Garamond" w:hAnsi="Garamond"/>
          <w:sz w:val="24"/>
          <w:szCs w:val="24"/>
          <w:lang w:val="en-AU"/>
        </w:rPr>
        <w:t xml:space="preserve">we should expect the following pattern of responses. When told that </w:t>
      </w:r>
      <w:r w:rsidR="00C43AD4">
        <w:rPr>
          <w:rFonts w:ascii="Garamond" w:eastAsia="Times New Roman" w:hAnsi="Garamond" w:cs="Times New Roman"/>
          <w:sz w:val="24"/>
          <w:szCs w:val="24"/>
          <w:lang w:val="en-AU"/>
        </w:rPr>
        <w:t>the non-dynamically directed world is actual</w:t>
      </w:r>
      <w:r w:rsidR="00125B1D">
        <w:rPr>
          <w:rFonts w:ascii="Garamond" w:eastAsia="Times New Roman" w:hAnsi="Garamond" w:cs="Times New Roman"/>
          <w:sz w:val="24"/>
          <w:szCs w:val="24"/>
          <w:lang w:val="en-AU"/>
        </w:rPr>
        <w:t xml:space="preserve">, sensitive directionists will </w:t>
      </w:r>
      <w:r w:rsidR="0046048E">
        <w:rPr>
          <w:rFonts w:ascii="Garamond" w:eastAsia="Times New Roman" w:hAnsi="Garamond" w:cs="Times New Roman"/>
          <w:sz w:val="24"/>
          <w:szCs w:val="24"/>
          <w:lang w:val="en-AU"/>
        </w:rPr>
        <w:t xml:space="preserve">judge that there is time </w:t>
      </w:r>
      <w:r w:rsidR="00A86A67">
        <w:rPr>
          <w:rFonts w:ascii="Garamond" w:eastAsia="Times New Roman" w:hAnsi="Garamond" w:cs="Times New Roman"/>
          <w:sz w:val="24"/>
          <w:szCs w:val="24"/>
          <w:lang w:val="en-AU"/>
        </w:rPr>
        <w:t xml:space="preserve">only </w:t>
      </w:r>
      <w:r w:rsidR="00FD66AA">
        <w:rPr>
          <w:rFonts w:ascii="Garamond" w:eastAsia="Times New Roman" w:hAnsi="Garamond" w:cs="Times New Roman"/>
          <w:sz w:val="24"/>
          <w:szCs w:val="24"/>
          <w:lang w:val="en-AU"/>
        </w:rPr>
        <w:t>i</w:t>
      </w:r>
      <w:r w:rsidR="00032CA0">
        <w:rPr>
          <w:rFonts w:ascii="Garamond" w:eastAsia="Times New Roman" w:hAnsi="Garamond" w:cs="Times New Roman"/>
          <w:sz w:val="24"/>
          <w:szCs w:val="24"/>
          <w:lang w:val="en-AU"/>
        </w:rPr>
        <w:t xml:space="preserve">n the non-dynamically directed </w:t>
      </w:r>
      <w:r w:rsidR="0046048E">
        <w:rPr>
          <w:rFonts w:ascii="Garamond" w:eastAsia="Times New Roman" w:hAnsi="Garamond" w:cs="Times New Roman"/>
          <w:sz w:val="24"/>
          <w:szCs w:val="24"/>
          <w:lang w:val="en-AU"/>
        </w:rPr>
        <w:t xml:space="preserve">world, and not </w:t>
      </w:r>
      <w:r w:rsidR="00FD66AA">
        <w:rPr>
          <w:rFonts w:ascii="Garamond" w:eastAsia="Times New Roman" w:hAnsi="Garamond" w:cs="Times New Roman"/>
          <w:sz w:val="24"/>
          <w:szCs w:val="24"/>
          <w:lang w:val="en-AU"/>
        </w:rPr>
        <w:t>in the</w:t>
      </w:r>
      <w:r w:rsidR="00125B1D">
        <w:rPr>
          <w:rFonts w:ascii="Garamond" w:eastAsia="Times New Roman" w:hAnsi="Garamond" w:cs="Times New Roman"/>
          <w:sz w:val="24"/>
          <w:szCs w:val="24"/>
          <w:lang w:val="en-AU"/>
        </w:rPr>
        <w:t xml:space="preserve"> counterfactual</w:t>
      </w:r>
      <w:r w:rsidR="00FD66AA">
        <w:rPr>
          <w:rFonts w:ascii="Garamond" w:eastAsia="Times New Roman" w:hAnsi="Garamond" w:cs="Times New Roman"/>
          <w:sz w:val="24"/>
          <w:szCs w:val="24"/>
          <w:lang w:val="en-AU"/>
        </w:rPr>
        <w:t xml:space="preserve"> </w:t>
      </w:r>
      <w:r w:rsidR="00032CA0">
        <w:rPr>
          <w:rFonts w:ascii="Garamond" w:eastAsia="Times New Roman" w:hAnsi="Garamond" w:cs="Times New Roman"/>
          <w:sz w:val="24"/>
          <w:szCs w:val="24"/>
          <w:lang w:val="en-AU"/>
        </w:rPr>
        <w:t>non-directed world</w:t>
      </w:r>
      <w:r w:rsidR="007274B3">
        <w:rPr>
          <w:rFonts w:ascii="Garamond" w:eastAsia="Times New Roman" w:hAnsi="Garamond" w:cs="Times New Roman"/>
          <w:sz w:val="24"/>
          <w:szCs w:val="24"/>
          <w:lang w:val="en-AU"/>
        </w:rPr>
        <w:t xml:space="preserve">. </w:t>
      </w:r>
      <w:r w:rsidR="00125B1D">
        <w:rPr>
          <w:rFonts w:ascii="Garamond" w:eastAsia="Times New Roman" w:hAnsi="Garamond" w:cs="Times New Roman"/>
          <w:sz w:val="24"/>
          <w:szCs w:val="24"/>
          <w:lang w:val="en-AU"/>
        </w:rPr>
        <w:t>When</w:t>
      </w:r>
      <w:r w:rsidR="00FD66AA">
        <w:rPr>
          <w:rFonts w:ascii="Garamond" w:eastAsia="Times New Roman" w:hAnsi="Garamond" w:cs="Times New Roman"/>
          <w:sz w:val="24"/>
          <w:szCs w:val="24"/>
          <w:lang w:val="en-AU"/>
        </w:rPr>
        <w:t xml:space="preserve"> </w:t>
      </w:r>
      <w:r w:rsidR="00A86A67">
        <w:rPr>
          <w:rFonts w:ascii="Garamond" w:eastAsia="Times New Roman" w:hAnsi="Garamond" w:cs="Times New Roman"/>
          <w:sz w:val="24"/>
          <w:szCs w:val="24"/>
          <w:lang w:val="en-AU"/>
        </w:rPr>
        <w:t xml:space="preserve">told that the </w:t>
      </w:r>
      <w:r w:rsidR="006306E9">
        <w:rPr>
          <w:rFonts w:ascii="Garamond" w:eastAsia="Times New Roman" w:hAnsi="Garamond" w:cs="Times New Roman"/>
          <w:sz w:val="24"/>
          <w:szCs w:val="24"/>
          <w:lang w:val="en-AU"/>
        </w:rPr>
        <w:t xml:space="preserve">non-directed </w:t>
      </w:r>
      <w:r w:rsidR="0046048E">
        <w:rPr>
          <w:rFonts w:ascii="Garamond" w:eastAsia="Times New Roman" w:hAnsi="Garamond" w:cs="Times New Roman"/>
          <w:sz w:val="24"/>
          <w:szCs w:val="24"/>
          <w:lang w:val="en-AU"/>
        </w:rPr>
        <w:t xml:space="preserve">world is actual, they </w:t>
      </w:r>
      <w:r w:rsidR="00FD66AA">
        <w:rPr>
          <w:rFonts w:ascii="Garamond" w:eastAsia="Times New Roman" w:hAnsi="Garamond" w:cs="Times New Roman"/>
          <w:sz w:val="24"/>
          <w:szCs w:val="24"/>
          <w:lang w:val="en-AU"/>
        </w:rPr>
        <w:t xml:space="preserve">will </w:t>
      </w:r>
      <w:r w:rsidR="0046048E">
        <w:rPr>
          <w:rFonts w:ascii="Garamond" w:eastAsia="Times New Roman" w:hAnsi="Garamond" w:cs="Times New Roman"/>
          <w:sz w:val="24"/>
          <w:szCs w:val="24"/>
          <w:lang w:val="en-AU"/>
        </w:rPr>
        <w:t xml:space="preserve">judge that there is time in both </w:t>
      </w:r>
      <w:r w:rsidR="00870BBF">
        <w:rPr>
          <w:rFonts w:ascii="Garamond" w:eastAsia="Times New Roman" w:hAnsi="Garamond" w:cs="Times New Roman"/>
          <w:sz w:val="24"/>
          <w:szCs w:val="24"/>
          <w:lang w:val="en-AU"/>
        </w:rPr>
        <w:t>the non-directed and the non-</w:t>
      </w:r>
      <w:r w:rsidR="00A64924">
        <w:rPr>
          <w:rFonts w:ascii="Garamond" w:eastAsia="Times New Roman" w:hAnsi="Garamond" w:cs="Times New Roman"/>
          <w:sz w:val="24"/>
          <w:szCs w:val="24"/>
          <w:lang w:val="en-AU"/>
        </w:rPr>
        <w:t>dynamically</w:t>
      </w:r>
      <w:r w:rsidR="00870BBF">
        <w:rPr>
          <w:rFonts w:ascii="Garamond" w:eastAsia="Times New Roman" w:hAnsi="Garamond" w:cs="Times New Roman"/>
          <w:sz w:val="24"/>
          <w:szCs w:val="24"/>
          <w:lang w:val="en-AU"/>
        </w:rPr>
        <w:t xml:space="preserve"> directed worlds.</w:t>
      </w:r>
    </w:p>
    <w:p w14:paraId="119DAA50" w14:textId="52D02932" w:rsidR="000F16CB" w:rsidRDefault="00ED5ABC" w:rsidP="00A10F90">
      <w:pPr>
        <w:spacing w:line="360" w:lineRule="auto"/>
        <w:ind w:firstLine="567"/>
        <w:rPr>
          <w:rFonts w:ascii="Garamond" w:hAnsi="Garamond"/>
          <w:sz w:val="24"/>
          <w:szCs w:val="24"/>
          <w:lang w:val="en-AU"/>
        </w:rPr>
      </w:pPr>
      <w:r>
        <w:rPr>
          <w:rFonts w:ascii="Garamond" w:eastAsia="Times New Roman" w:hAnsi="Garamond" w:cs="Times New Roman"/>
          <w:sz w:val="24"/>
          <w:szCs w:val="24"/>
          <w:lang w:val="en-AU"/>
        </w:rPr>
        <w:t>Second</w:t>
      </w:r>
      <w:r w:rsidR="00DE59B0">
        <w:rPr>
          <w:rFonts w:ascii="Garamond" w:eastAsia="Times New Roman" w:hAnsi="Garamond" w:cs="Times New Roman"/>
          <w:sz w:val="24"/>
          <w:szCs w:val="24"/>
          <w:lang w:val="en-AU"/>
        </w:rPr>
        <w:t xml:space="preserve">, it could be that </w:t>
      </w:r>
      <w:r w:rsidR="00A10F90">
        <w:rPr>
          <w:rFonts w:ascii="Garamond" w:eastAsia="Times New Roman" w:hAnsi="Garamond" w:cs="Times New Roman"/>
          <w:sz w:val="24"/>
          <w:szCs w:val="24"/>
          <w:lang w:val="en-AU"/>
        </w:rPr>
        <w:t xml:space="preserve">directionists </w:t>
      </w:r>
      <w:r w:rsidR="00DE59B0">
        <w:rPr>
          <w:rFonts w:ascii="Garamond" w:eastAsia="Times New Roman" w:hAnsi="Garamond" w:cs="Times New Roman"/>
          <w:sz w:val="24"/>
          <w:szCs w:val="24"/>
          <w:lang w:val="en-AU"/>
        </w:rPr>
        <w:t>are what we</w:t>
      </w:r>
      <w:r w:rsidR="0011299E">
        <w:rPr>
          <w:rFonts w:ascii="Garamond" w:eastAsia="Times New Roman" w:hAnsi="Garamond" w:cs="Times New Roman"/>
          <w:sz w:val="24"/>
          <w:szCs w:val="24"/>
          <w:lang w:val="en-AU"/>
        </w:rPr>
        <w:t xml:space="preserve"> call </w:t>
      </w:r>
      <w:r w:rsidR="00187B06" w:rsidRPr="00154FE8">
        <w:rPr>
          <w:rFonts w:ascii="Garamond" w:hAnsi="Garamond"/>
          <w:i/>
          <w:iCs/>
          <w:sz w:val="24"/>
          <w:szCs w:val="24"/>
          <w:lang w:val="en-AU"/>
        </w:rPr>
        <w:t>insensitive</w:t>
      </w:r>
      <w:r w:rsidR="00187B06" w:rsidRPr="00F108C7">
        <w:rPr>
          <w:rFonts w:ascii="Garamond" w:hAnsi="Garamond"/>
          <w:sz w:val="24"/>
          <w:szCs w:val="24"/>
          <w:lang w:val="en-AU"/>
        </w:rPr>
        <w:t xml:space="preserve"> </w:t>
      </w:r>
      <w:r w:rsidR="00187B06" w:rsidRPr="00F108C7">
        <w:rPr>
          <w:rFonts w:ascii="Garamond" w:hAnsi="Garamond"/>
          <w:i/>
          <w:iCs/>
          <w:sz w:val="24"/>
          <w:szCs w:val="24"/>
          <w:lang w:val="en-AU"/>
        </w:rPr>
        <w:t>directionists</w:t>
      </w:r>
      <w:r w:rsidR="0063781A">
        <w:rPr>
          <w:rFonts w:ascii="Garamond" w:hAnsi="Garamond"/>
          <w:i/>
          <w:iCs/>
          <w:sz w:val="24"/>
          <w:szCs w:val="24"/>
          <w:lang w:val="en-AU"/>
        </w:rPr>
        <w:t xml:space="preserve">: </w:t>
      </w:r>
      <w:r w:rsidR="0063781A">
        <w:rPr>
          <w:rFonts w:ascii="Garamond" w:hAnsi="Garamond"/>
          <w:iCs/>
          <w:sz w:val="24"/>
          <w:szCs w:val="24"/>
          <w:lang w:val="en-AU"/>
        </w:rPr>
        <w:t>they</w:t>
      </w:r>
      <w:r w:rsidR="00187B06" w:rsidRPr="00F108C7">
        <w:rPr>
          <w:rFonts w:ascii="Garamond" w:hAnsi="Garamond"/>
          <w:sz w:val="24"/>
          <w:szCs w:val="24"/>
          <w:lang w:val="en-AU"/>
        </w:rPr>
        <w:t xml:space="preserve"> hold that </w:t>
      </w:r>
      <w:r w:rsidR="006747E8" w:rsidRPr="00F108C7">
        <w:rPr>
          <w:rFonts w:ascii="Garamond" w:hAnsi="Garamond"/>
          <w:sz w:val="24"/>
          <w:szCs w:val="24"/>
          <w:lang w:val="en-AU"/>
        </w:rPr>
        <w:t>there is time only in</w:t>
      </w:r>
      <w:r w:rsidR="00763B72">
        <w:rPr>
          <w:rFonts w:ascii="Garamond" w:hAnsi="Garamond"/>
          <w:sz w:val="24"/>
          <w:szCs w:val="24"/>
          <w:lang w:val="en-AU"/>
        </w:rPr>
        <w:t xml:space="preserve"> directed</w:t>
      </w:r>
      <w:r w:rsidR="006747E8" w:rsidRPr="00F108C7">
        <w:rPr>
          <w:rFonts w:ascii="Garamond" w:hAnsi="Garamond"/>
          <w:sz w:val="24"/>
          <w:szCs w:val="24"/>
          <w:lang w:val="en-AU"/>
        </w:rPr>
        <w:t xml:space="preserve"> worlds, </w:t>
      </w:r>
      <w:r w:rsidR="006747E8" w:rsidRPr="00154FE8">
        <w:rPr>
          <w:rFonts w:ascii="Garamond" w:hAnsi="Garamond"/>
          <w:i/>
          <w:iCs/>
          <w:sz w:val="24"/>
          <w:szCs w:val="24"/>
          <w:lang w:val="en-AU"/>
        </w:rPr>
        <w:t>irrespective of what the actual world is like</w:t>
      </w:r>
      <w:r w:rsidR="006747E8" w:rsidRPr="00F108C7">
        <w:rPr>
          <w:rFonts w:ascii="Garamond" w:hAnsi="Garamond"/>
          <w:sz w:val="24"/>
          <w:szCs w:val="24"/>
          <w:lang w:val="en-AU"/>
        </w:rPr>
        <w:t>. McTaggart (1908) and Williams (1998; 2003) have this view</w:t>
      </w:r>
      <w:r w:rsidR="00B067D6">
        <w:rPr>
          <w:rFonts w:ascii="Garamond" w:hAnsi="Garamond"/>
          <w:sz w:val="24"/>
          <w:szCs w:val="24"/>
          <w:lang w:val="en-AU"/>
        </w:rPr>
        <w:t>. If participants are</w:t>
      </w:r>
      <w:r w:rsidR="004A5E06">
        <w:rPr>
          <w:rFonts w:ascii="Garamond" w:hAnsi="Garamond"/>
          <w:sz w:val="24"/>
          <w:szCs w:val="24"/>
          <w:lang w:val="en-AU"/>
        </w:rPr>
        <w:t xml:space="preserve"> like this, they will judge th</w:t>
      </w:r>
      <w:r w:rsidR="003E73C4">
        <w:rPr>
          <w:rFonts w:ascii="Garamond" w:hAnsi="Garamond"/>
          <w:sz w:val="24"/>
          <w:szCs w:val="24"/>
          <w:lang w:val="en-AU"/>
        </w:rPr>
        <w:t>a</w:t>
      </w:r>
      <w:r w:rsidR="004A5E06">
        <w:rPr>
          <w:rFonts w:ascii="Garamond" w:hAnsi="Garamond"/>
          <w:sz w:val="24"/>
          <w:szCs w:val="24"/>
          <w:lang w:val="en-AU"/>
        </w:rPr>
        <w:t xml:space="preserve">t there is no time in a </w:t>
      </w:r>
      <w:r w:rsidR="00F54C04">
        <w:rPr>
          <w:rFonts w:ascii="Garamond" w:hAnsi="Garamond"/>
          <w:sz w:val="24"/>
          <w:szCs w:val="24"/>
          <w:lang w:val="en-AU"/>
        </w:rPr>
        <w:t>non-directed</w:t>
      </w:r>
      <w:r w:rsidR="004A5E06">
        <w:rPr>
          <w:rFonts w:ascii="Garamond" w:hAnsi="Garamond"/>
          <w:sz w:val="24"/>
          <w:szCs w:val="24"/>
          <w:lang w:val="en-AU"/>
        </w:rPr>
        <w:t xml:space="preserve"> world, regardless of </w:t>
      </w:r>
      <w:r w:rsidR="003E73C4">
        <w:rPr>
          <w:rFonts w:ascii="Garamond" w:hAnsi="Garamond"/>
          <w:sz w:val="24"/>
          <w:szCs w:val="24"/>
          <w:lang w:val="en-AU"/>
        </w:rPr>
        <w:t>whether</w:t>
      </w:r>
      <w:r w:rsidR="004A5E06">
        <w:rPr>
          <w:rFonts w:ascii="Garamond" w:hAnsi="Garamond"/>
          <w:sz w:val="24"/>
          <w:szCs w:val="24"/>
          <w:lang w:val="en-AU"/>
        </w:rPr>
        <w:t xml:space="preserve"> </w:t>
      </w:r>
      <w:r w:rsidR="00B067D6">
        <w:rPr>
          <w:rFonts w:ascii="Garamond" w:hAnsi="Garamond"/>
          <w:sz w:val="24"/>
          <w:szCs w:val="24"/>
          <w:lang w:val="en-AU"/>
        </w:rPr>
        <w:t>it</w:t>
      </w:r>
      <w:r w:rsidR="003E73C4">
        <w:rPr>
          <w:rFonts w:ascii="Garamond" w:hAnsi="Garamond"/>
          <w:sz w:val="24"/>
          <w:szCs w:val="24"/>
          <w:lang w:val="en-AU"/>
        </w:rPr>
        <w:t xml:space="preserve"> i</w:t>
      </w:r>
      <w:r w:rsidR="004A5E06">
        <w:rPr>
          <w:rFonts w:ascii="Garamond" w:hAnsi="Garamond"/>
          <w:sz w:val="24"/>
          <w:szCs w:val="24"/>
          <w:lang w:val="en-AU"/>
        </w:rPr>
        <w:t>s considered as actual or counterfactual.</w:t>
      </w:r>
      <w:r w:rsidR="000F16CB">
        <w:rPr>
          <w:rFonts w:ascii="Garamond" w:hAnsi="Garamond"/>
          <w:sz w:val="24"/>
          <w:szCs w:val="24"/>
          <w:lang w:val="en-AU"/>
        </w:rPr>
        <w:t xml:space="preserve"> It </w:t>
      </w:r>
      <w:r w:rsidR="003B6209">
        <w:rPr>
          <w:rFonts w:ascii="Garamond" w:hAnsi="Garamond"/>
          <w:sz w:val="24"/>
          <w:szCs w:val="24"/>
          <w:lang w:val="en-AU"/>
        </w:rPr>
        <w:t xml:space="preserve">seems </w:t>
      </w:r>
      <w:r w:rsidR="00A10F90">
        <w:rPr>
          <w:rFonts w:ascii="Garamond" w:hAnsi="Garamond"/>
          <w:sz w:val="24"/>
          <w:szCs w:val="24"/>
          <w:lang w:val="en-AU"/>
        </w:rPr>
        <w:t>un</w:t>
      </w:r>
      <w:r w:rsidR="003B6209">
        <w:rPr>
          <w:rFonts w:ascii="Garamond" w:hAnsi="Garamond"/>
          <w:sz w:val="24"/>
          <w:szCs w:val="24"/>
          <w:lang w:val="en-AU"/>
        </w:rPr>
        <w:t>likely that</w:t>
      </w:r>
      <w:r w:rsidR="00A10F90">
        <w:rPr>
          <w:rFonts w:ascii="Garamond" w:hAnsi="Garamond"/>
          <w:sz w:val="24"/>
          <w:szCs w:val="24"/>
          <w:lang w:val="en-AU"/>
        </w:rPr>
        <w:t xml:space="preserve"> non-directionists will be insensitive </w:t>
      </w:r>
      <w:r w:rsidR="003B6209">
        <w:rPr>
          <w:rFonts w:ascii="Garamond" w:hAnsi="Garamond"/>
          <w:sz w:val="24"/>
          <w:szCs w:val="24"/>
          <w:lang w:val="en-AU"/>
        </w:rPr>
        <w:t>directionists: for non-</w:t>
      </w:r>
      <w:r w:rsidR="00913A0B">
        <w:rPr>
          <w:rFonts w:ascii="Garamond" w:hAnsi="Garamond"/>
          <w:sz w:val="24"/>
          <w:szCs w:val="24"/>
          <w:lang w:val="en-AU"/>
        </w:rPr>
        <w:t>directionists</w:t>
      </w:r>
      <w:r w:rsidR="003B6209">
        <w:rPr>
          <w:rFonts w:ascii="Garamond" w:hAnsi="Garamond"/>
          <w:sz w:val="24"/>
          <w:szCs w:val="24"/>
          <w:lang w:val="en-AU"/>
        </w:rPr>
        <w:t xml:space="preserve"> think that the actual world is non-directed, and hence unless they are actually error theorists about time, they must </w:t>
      </w:r>
      <w:r w:rsidR="00205638">
        <w:rPr>
          <w:rFonts w:ascii="Garamond" w:hAnsi="Garamond"/>
          <w:sz w:val="24"/>
          <w:szCs w:val="24"/>
          <w:lang w:val="en-AU"/>
        </w:rPr>
        <w:t xml:space="preserve">not be </w:t>
      </w:r>
      <w:r w:rsidR="00913A0B">
        <w:rPr>
          <w:rFonts w:ascii="Garamond" w:hAnsi="Garamond"/>
          <w:sz w:val="24"/>
          <w:szCs w:val="24"/>
          <w:lang w:val="en-AU"/>
        </w:rPr>
        <w:t>insensitive</w:t>
      </w:r>
      <w:r w:rsidR="003B6209">
        <w:rPr>
          <w:rFonts w:ascii="Garamond" w:hAnsi="Garamond"/>
          <w:sz w:val="24"/>
          <w:szCs w:val="24"/>
          <w:lang w:val="en-AU"/>
        </w:rPr>
        <w:t xml:space="preserve"> </w:t>
      </w:r>
      <w:r w:rsidR="00205638">
        <w:rPr>
          <w:rFonts w:ascii="Garamond" w:hAnsi="Garamond"/>
          <w:sz w:val="24"/>
          <w:szCs w:val="24"/>
          <w:lang w:val="en-AU"/>
        </w:rPr>
        <w:t>directionists</w:t>
      </w:r>
      <w:r w:rsidR="003B6209">
        <w:rPr>
          <w:rFonts w:ascii="Garamond" w:hAnsi="Garamond"/>
          <w:sz w:val="24"/>
          <w:szCs w:val="24"/>
          <w:lang w:val="en-AU"/>
        </w:rPr>
        <w:t>.</w:t>
      </w:r>
    </w:p>
    <w:p w14:paraId="569EA8FC" w14:textId="34923928" w:rsidR="00645450" w:rsidRDefault="00E5478D" w:rsidP="000F16CB">
      <w:pPr>
        <w:spacing w:line="360" w:lineRule="auto"/>
        <w:ind w:firstLine="567"/>
        <w:rPr>
          <w:rFonts w:ascii="Garamond" w:hAnsi="Garamond"/>
          <w:sz w:val="24"/>
          <w:szCs w:val="24"/>
          <w:lang w:val="en-AU"/>
        </w:rPr>
      </w:pPr>
      <w:r>
        <w:rPr>
          <w:rFonts w:ascii="Garamond" w:hAnsi="Garamond"/>
          <w:sz w:val="24"/>
          <w:szCs w:val="24"/>
          <w:lang w:val="en-AU"/>
        </w:rPr>
        <w:t xml:space="preserve">Finally, participants might be such that there being directional properties </w:t>
      </w:r>
      <w:r w:rsidR="006C3D56" w:rsidRPr="00F108C7">
        <w:rPr>
          <w:rFonts w:ascii="Garamond" w:hAnsi="Garamond"/>
          <w:sz w:val="24"/>
          <w:szCs w:val="24"/>
          <w:lang w:val="en-AU"/>
        </w:rPr>
        <w:t>is sufficient,</w:t>
      </w:r>
      <w:r w:rsidR="000E3261" w:rsidRPr="00F108C7">
        <w:rPr>
          <w:rFonts w:ascii="Garamond" w:hAnsi="Garamond"/>
          <w:sz w:val="24"/>
          <w:szCs w:val="24"/>
          <w:lang w:val="en-AU"/>
        </w:rPr>
        <w:t xml:space="preserve"> but not n</w:t>
      </w:r>
      <w:r w:rsidR="00506C48" w:rsidRPr="00F108C7">
        <w:rPr>
          <w:rFonts w:ascii="Garamond" w:hAnsi="Garamond"/>
          <w:sz w:val="24"/>
          <w:szCs w:val="24"/>
          <w:lang w:val="en-AU"/>
        </w:rPr>
        <w:t>ecessary, for there to be time, and is so regardless of what the actual world is like.</w:t>
      </w:r>
      <w:r w:rsidR="000E3261" w:rsidRPr="00F108C7">
        <w:rPr>
          <w:rFonts w:ascii="Garamond" w:hAnsi="Garamond"/>
          <w:sz w:val="24"/>
          <w:szCs w:val="24"/>
          <w:lang w:val="en-AU"/>
        </w:rPr>
        <w:t xml:space="preserve"> </w:t>
      </w:r>
      <w:r w:rsidR="006C3D56" w:rsidRPr="00F108C7">
        <w:rPr>
          <w:rFonts w:ascii="Garamond" w:hAnsi="Garamond"/>
          <w:sz w:val="24"/>
          <w:szCs w:val="24"/>
          <w:lang w:val="en-AU"/>
        </w:rPr>
        <w:t xml:space="preserve">We will call this </w:t>
      </w:r>
      <w:r w:rsidR="005926CA" w:rsidRPr="00F108C7">
        <w:rPr>
          <w:rFonts w:ascii="Garamond" w:hAnsi="Garamond"/>
          <w:sz w:val="24"/>
          <w:szCs w:val="24"/>
          <w:lang w:val="en-AU"/>
        </w:rPr>
        <w:t xml:space="preserve">an </w:t>
      </w:r>
      <w:r w:rsidR="007160C2" w:rsidRPr="00F108C7">
        <w:rPr>
          <w:rFonts w:ascii="Garamond" w:hAnsi="Garamond"/>
          <w:i/>
          <w:sz w:val="24"/>
          <w:szCs w:val="24"/>
          <w:lang w:val="en-AU"/>
        </w:rPr>
        <w:t>insensitive</w:t>
      </w:r>
      <w:r w:rsidR="005926CA" w:rsidRPr="00F108C7">
        <w:rPr>
          <w:rFonts w:ascii="Garamond" w:hAnsi="Garamond"/>
          <w:i/>
          <w:sz w:val="24"/>
          <w:szCs w:val="24"/>
          <w:lang w:val="en-AU"/>
        </w:rPr>
        <w:t>ly directionally</w:t>
      </w:r>
      <w:r w:rsidR="00801A38" w:rsidRPr="00F108C7">
        <w:rPr>
          <w:rFonts w:ascii="Garamond" w:hAnsi="Garamond"/>
          <w:i/>
          <w:sz w:val="24"/>
          <w:szCs w:val="24"/>
          <w:lang w:val="en-AU"/>
        </w:rPr>
        <w:t xml:space="preserve"> </w:t>
      </w:r>
      <w:r w:rsidR="006C3D56" w:rsidRPr="00F108C7">
        <w:rPr>
          <w:rFonts w:ascii="Garamond" w:hAnsi="Garamond"/>
          <w:i/>
          <w:sz w:val="24"/>
          <w:szCs w:val="24"/>
          <w:lang w:val="en-AU"/>
        </w:rPr>
        <w:t>sufficien</w:t>
      </w:r>
      <w:r w:rsidR="005926CA" w:rsidRPr="00F108C7">
        <w:rPr>
          <w:rFonts w:ascii="Garamond" w:hAnsi="Garamond"/>
          <w:i/>
          <w:sz w:val="24"/>
          <w:szCs w:val="24"/>
          <w:lang w:val="en-AU"/>
        </w:rPr>
        <w:t xml:space="preserve">t </w:t>
      </w:r>
      <w:r w:rsidR="005926CA" w:rsidRPr="00F108C7">
        <w:rPr>
          <w:rFonts w:ascii="Garamond" w:hAnsi="Garamond"/>
          <w:iCs/>
          <w:sz w:val="24"/>
          <w:szCs w:val="24"/>
          <w:lang w:val="en-AU"/>
        </w:rPr>
        <w:t>concept</w:t>
      </w:r>
      <w:r w:rsidR="006C3D56" w:rsidRPr="00F108C7">
        <w:rPr>
          <w:rFonts w:ascii="Garamond" w:hAnsi="Garamond"/>
          <w:sz w:val="24"/>
          <w:szCs w:val="24"/>
          <w:lang w:val="en-AU"/>
        </w:rPr>
        <w:t>.</w:t>
      </w:r>
      <w:r>
        <w:rPr>
          <w:rFonts w:ascii="Garamond" w:hAnsi="Garamond"/>
          <w:sz w:val="24"/>
          <w:szCs w:val="24"/>
          <w:lang w:val="en-AU"/>
        </w:rPr>
        <w:t xml:space="preserve"> If participants are like this, they will judge that there is time in both the </w:t>
      </w:r>
      <w:r w:rsidR="00913A0B">
        <w:rPr>
          <w:rFonts w:ascii="Garamond" w:hAnsi="Garamond"/>
          <w:sz w:val="24"/>
          <w:szCs w:val="24"/>
          <w:lang w:val="en-AU"/>
        </w:rPr>
        <w:t>non-dynamically directed</w:t>
      </w:r>
      <w:r>
        <w:rPr>
          <w:rFonts w:ascii="Garamond" w:hAnsi="Garamond"/>
          <w:sz w:val="24"/>
          <w:szCs w:val="24"/>
          <w:lang w:val="en-AU"/>
        </w:rPr>
        <w:t xml:space="preserve"> and the </w:t>
      </w:r>
      <w:r w:rsidR="00913A0B">
        <w:rPr>
          <w:rFonts w:ascii="Garamond" w:hAnsi="Garamond"/>
          <w:sz w:val="24"/>
          <w:szCs w:val="24"/>
          <w:lang w:val="en-AU"/>
        </w:rPr>
        <w:t>non-directed</w:t>
      </w:r>
      <w:r>
        <w:rPr>
          <w:rFonts w:ascii="Garamond" w:hAnsi="Garamond"/>
          <w:sz w:val="24"/>
          <w:szCs w:val="24"/>
          <w:lang w:val="en-AU"/>
        </w:rPr>
        <w:t xml:space="preserve"> worlds, and will do so </w:t>
      </w:r>
      <w:r w:rsidR="005146BE">
        <w:rPr>
          <w:rFonts w:ascii="Garamond" w:hAnsi="Garamond"/>
          <w:sz w:val="24"/>
          <w:szCs w:val="24"/>
          <w:lang w:val="en-AU"/>
        </w:rPr>
        <w:t>regardless</w:t>
      </w:r>
      <w:r>
        <w:rPr>
          <w:rFonts w:ascii="Garamond" w:hAnsi="Garamond"/>
          <w:sz w:val="24"/>
          <w:szCs w:val="24"/>
          <w:lang w:val="en-AU"/>
        </w:rPr>
        <w:t xml:space="preserve"> of which of these is taken to be actual.</w:t>
      </w:r>
    </w:p>
    <w:p w14:paraId="75BF6486" w14:textId="7D7477DD" w:rsidR="00645450" w:rsidRDefault="008E5F89" w:rsidP="000F16CB">
      <w:pPr>
        <w:spacing w:line="360" w:lineRule="auto"/>
        <w:ind w:firstLine="567"/>
        <w:rPr>
          <w:rFonts w:ascii="Garamond" w:eastAsiaTheme="minorHAnsi" w:hAnsi="Garamond" w:cs="TimesNewRomanPSMT"/>
          <w:sz w:val="24"/>
          <w:szCs w:val="24"/>
          <w:lang w:val="en-AU" w:eastAsia="en-US"/>
        </w:rPr>
      </w:pPr>
      <w:r>
        <w:rPr>
          <w:rFonts w:ascii="Garamond" w:hAnsi="Garamond"/>
          <w:sz w:val="24"/>
          <w:szCs w:val="24"/>
          <w:lang w:val="en-AU"/>
        </w:rPr>
        <w:t xml:space="preserve">We had little basis on which to make a prediction </w:t>
      </w:r>
      <w:r w:rsidR="00782FBC">
        <w:rPr>
          <w:rFonts w:ascii="Garamond" w:hAnsi="Garamond"/>
          <w:sz w:val="24"/>
          <w:szCs w:val="24"/>
          <w:lang w:val="en-AU"/>
        </w:rPr>
        <w:t xml:space="preserve">on this matter. However, </w:t>
      </w:r>
      <w:r w:rsidR="00A03146" w:rsidRPr="00F108C7">
        <w:rPr>
          <w:rFonts w:ascii="Garamond" w:eastAsiaTheme="minorHAnsi" w:hAnsi="Garamond" w:cs="TimesNewRomanPSMT"/>
          <w:sz w:val="24"/>
          <w:szCs w:val="24"/>
          <w:lang w:val="en-AU" w:eastAsia="en-US"/>
        </w:rPr>
        <w:t>Latham et al</w:t>
      </w:r>
      <w:r w:rsidR="00BF30A1" w:rsidRPr="00F108C7">
        <w:rPr>
          <w:rFonts w:ascii="Garamond" w:eastAsiaTheme="minorHAnsi" w:hAnsi="Garamond" w:cs="TimesNewRomanPSMT"/>
          <w:sz w:val="24"/>
          <w:szCs w:val="24"/>
          <w:lang w:val="en-AU" w:eastAsia="en-US"/>
        </w:rPr>
        <w:t>.</w:t>
      </w:r>
      <w:r w:rsidR="00A03146" w:rsidRPr="00F108C7">
        <w:rPr>
          <w:rFonts w:ascii="Garamond" w:eastAsiaTheme="minorHAnsi" w:hAnsi="Garamond" w:cs="TimesNewRomanPSMT"/>
          <w:sz w:val="24"/>
          <w:szCs w:val="24"/>
          <w:lang w:val="en-AU" w:eastAsia="en-US"/>
        </w:rPr>
        <w:t xml:space="preserve"> (</w:t>
      </w:r>
      <w:proofErr w:type="spellStart"/>
      <w:r w:rsidR="00BF30A1" w:rsidRPr="00F108C7">
        <w:rPr>
          <w:rFonts w:ascii="Garamond" w:eastAsiaTheme="minorHAnsi" w:hAnsi="Garamond" w:cs="TimesNewRomanPSMT"/>
          <w:sz w:val="24"/>
          <w:szCs w:val="24"/>
          <w:lang w:val="en-AU" w:eastAsia="en-US"/>
        </w:rPr>
        <w:t>ms</w:t>
      </w:r>
      <w:proofErr w:type="spellEnd"/>
      <w:r w:rsidR="00A03146" w:rsidRPr="00F108C7">
        <w:rPr>
          <w:rFonts w:ascii="Garamond" w:eastAsiaTheme="minorHAnsi" w:hAnsi="Garamond" w:cs="TimesNewRomanPSMT"/>
          <w:sz w:val="24"/>
          <w:szCs w:val="24"/>
          <w:lang w:val="en-AU" w:eastAsia="en-US"/>
        </w:rPr>
        <w:t xml:space="preserve">) </w:t>
      </w:r>
      <w:r w:rsidR="008D45A2" w:rsidRPr="00F108C7">
        <w:rPr>
          <w:rFonts w:ascii="Garamond" w:eastAsiaTheme="minorHAnsi" w:hAnsi="Garamond" w:cs="TimesNewRomanPSMT"/>
          <w:sz w:val="24"/>
          <w:szCs w:val="24"/>
          <w:lang w:val="en-AU" w:eastAsia="en-US"/>
        </w:rPr>
        <w:t>found that most people do not have a concept o</w:t>
      </w:r>
      <w:r w:rsidR="006F567F" w:rsidRPr="00F108C7">
        <w:rPr>
          <w:rFonts w:ascii="Garamond" w:eastAsiaTheme="minorHAnsi" w:hAnsi="Garamond" w:cs="TimesNewRomanPSMT"/>
          <w:sz w:val="24"/>
          <w:szCs w:val="24"/>
          <w:lang w:val="en-AU" w:eastAsia="en-US"/>
        </w:rPr>
        <w:t xml:space="preserve">f time that is sensitive </w:t>
      </w:r>
      <w:r w:rsidR="006F567F" w:rsidRPr="00F108C7">
        <w:rPr>
          <w:rFonts w:ascii="Garamond" w:eastAsiaTheme="minorHAnsi" w:hAnsi="Garamond" w:cs="TimesNewRomanPSMT"/>
          <w:sz w:val="24"/>
          <w:szCs w:val="24"/>
          <w:lang w:val="en-AU" w:eastAsia="en-US"/>
        </w:rPr>
        <w:lastRenderedPageBreak/>
        <w:t xml:space="preserve">with </w:t>
      </w:r>
      <w:r w:rsidR="008D45A2" w:rsidRPr="00F108C7">
        <w:rPr>
          <w:rFonts w:ascii="Garamond" w:eastAsiaTheme="minorHAnsi" w:hAnsi="Garamond" w:cs="TimesNewRomanPSMT"/>
          <w:sz w:val="24"/>
          <w:szCs w:val="24"/>
          <w:lang w:val="en-AU" w:eastAsia="en-US"/>
        </w:rPr>
        <w:t xml:space="preserve">regards </w:t>
      </w:r>
      <w:r w:rsidR="008B4876" w:rsidRPr="00F108C7">
        <w:rPr>
          <w:rFonts w:ascii="Garamond" w:eastAsiaTheme="minorHAnsi" w:hAnsi="Garamond" w:cs="TimesNewRomanPSMT"/>
          <w:sz w:val="24"/>
          <w:szCs w:val="24"/>
          <w:lang w:val="en-AU" w:eastAsia="en-US"/>
        </w:rPr>
        <w:t xml:space="preserve">to </w:t>
      </w:r>
      <w:r w:rsidR="008D45A2" w:rsidRPr="00F108C7">
        <w:rPr>
          <w:rFonts w:ascii="Garamond" w:eastAsiaTheme="minorHAnsi" w:hAnsi="Garamond" w:cs="TimesNewRomanPSMT"/>
          <w:sz w:val="24"/>
          <w:szCs w:val="24"/>
          <w:lang w:val="en-AU" w:eastAsia="en-US"/>
        </w:rPr>
        <w:t xml:space="preserve">the presence of </w:t>
      </w:r>
      <w:r w:rsidR="008D45A2" w:rsidRPr="007A5FD8">
        <w:rPr>
          <w:rFonts w:ascii="Garamond" w:eastAsiaTheme="minorHAnsi" w:hAnsi="Garamond" w:cs="TimesNewRomanPSMT"/>
          <w:i/>
          <w:sz w:val="24"/>
          <w:szCs w:val="24"/>
          <w:lang w:val="en-AU" w:eastAsia="en-US"/>
        </w:rPr>
        <w:t>dynamism</w:t>
      </w:r>
      <w:r w:rsidR="00BC6993">
        <w:rPr>
          <w:rFonts w:ascii="Garamond" w:eastAsiaTheme="minorHAnsi" w:hAnsi="Garamond" w:cs="TimesNewRomanPSMT"/>
          <w:sz w:val="24"/>
          <w:szCs w:val="24"/>
          <w:lang w:val="en-AU" w:eastAsia="en-US"/>
        </w:rPr>
        <w:t xml:space="preserve">, and instead </w:t>
      </w:r>
      <w:r w:rsidR="00B43E41" w:rsidRPr="00F108C7">
        <w:rPr>
          <w:rFonts w:ascii="Garamond" w:eastAsiaTheme="minorHAnsi" w:hAnsi="Garamond" w:cs="TimesNewRomanPSMT"/>
          <w:sz w:val="24"/>
          <w:szCs w:val="24"/>
          <w:lang w:val="en-AU" w:eastAsia="en-US"/>
        </w:rPr>
        <w:t>seem to deploy</w:t>
      </w:r>
      <w:r w:rsidR="004304CC" w:rsidRPr="00F108C7">
        <w:rPr>
          <w:rFonts w:ascii="Garamond" w:eastAsiaTheme="minorHAnsi" w:hAnsi="Garamond" w:cs="TimesNewRomanPSMT"/>
          <w:sz w:val="24"/>
          <w:szCs w:val="24"/>
          <w:lang w:val="en-AU" w:eastAsia="en-US"/>
        </w:rPr>
        <w:t xml:space="preserve"> a</w:t>
      </w:r>
      <w:r w:rsidR="0048676C">
        <w:rPr>
          <w:rFonts w:ascii="Garamond" w:eastAsiaTheme="minorHAnsi" w:hAnsi="Garamond" w:cs="TimesNewRomanPSMT"/>
          <w:sz w:val="24"/>
          <w:szCs w:val="24"/>
          <w:lang w:val="en-AU" w:eastAsia="en-US"/>
        </w:rPr>
        <w:t>n insensitive</w:t>
      </w:r>
      <w:r w:rsidR="00AA006C" w:rsidRPr="00F108C7">
        <w:rPr>
          <w:rFonts w:ascii="Garamond" w:eastAsiaTheme="minorHAnsi" w:hAnsi="Garamond" w:cs="TimesNewRomanPSMT"/>
          <w:sz w:val="24"/>
          <w:szCs w:val="24"/>
          <w:lang w:val="en-AU" w:eastAsia="en-US"/>
        </w:rPr>
        <w:t xml:space="preserve"> </w:t>
      </w:r>
      <w:r w:rsidR="004304CC" w:rsidRPr="00F108C7">
        <w:rPr>
          <w:rFonts w:ascii="Garamond" w:eastAsiaTheme="minorHAnsi" w:hAnsi="Garamond" w:cs="TimesNewRomanPSMT"/>
          <w:sz w:val="24"/>
          <w:szCs w:val="24"/>
          <w:lang w:val="en-AU" w:eastAsia="en-US"/>
        </w:rPr>
        <w:t>concept</w:t>
      </w:r>
      <w:r w:rsidR="00D4168A" w:rsidRPr="00F108C7">
        <w:rPr>
          <w:rFonts w:ascii="Garamond" w:eastAsiaTheme="minorHAnsi" w:hAnsi="Garamond" w:cs="TimesNewRomanPSMT"/>
          <w:sz w:val="24"/>
          <w:szCs w:val="24"/>
          <w:lang w:val="en-AU" w:eastAsia="en-US"/>
        </w:rPr>
        <w:t xml:space="preserve"> on which a world’s being dynamical is sufficient, but not necessary, for it to contain time, regardless of whether the actual world is dynamical or not.</w:t>
      </w:r>
      <w:r w:rsidR="00AF1D1B" w:rsidRPr="00F108C7">
        <w:rPr>
          <w:rFonts w:ascii="Garamond" w:eastAsiaTheme="minorHAnsi" w:hAnsi="Garamond" w:cs="TimesNewRomanPSMT"/>
          <w:sz w:val="24"/>
          <w:szCs w:val="24"/>
          <w:lang w:val="en-AU" w:eastAsia="en-US"/>
        </w:rPr>
        <w:t xml:space="preserve"> </w:t>
      </w:r>
      <w:r w:rsidR="00645450">
        <w:rPr>
          <w:rFonts w:ascii="Garamond" w:eastAsiaTheme="minorHAnsi" w:hAnsi="Garamond" w:cs="TimesNewRomanPSMT"/>
          <w:sz w:val="24"/>
          <w:szCs w:val="24"/>
          <w:lang w:val="en-AU" w:eastAsia="en-US"/>
        </w:rPr>
        <w:t>While it</w:t>
      </w:r>
      <w:r w:rsidR="00C96D95" w:rsidRPr="00F108C7">
        <w:rPr>
          <w:rFonts w:ascii="Garamond" w:eastAsiaTheme="minorHAnsi" w:hAnsi="Garamond" w:cs="TimesNewRomanPSMT"/>
          <w:sz w:val="24"/>
          <w:szCs w:val="24"/>
          <w:lang w:val="en-AU" w:eastAsia="en-US"/>
        </w:rPr>
        <w:t xml:space="preserve"> clearly does not</w:t>
      </w:r>
      <w:r w:rsidR="00645450">
        <w:rPr>
          <w:rFonts w:ascii="Garamond" w:eastAsiaTheme="minorHAnsi" w:hAnsi="Garamond" w:cs="TimesNewRomanPSMT"/>
          <w:sz w:val="24"/>
          <w:szCs w:val="24"/>
          <w:lang w:val="en-AU" w:eastAsia="en-US"/>
        </w:rPr>
        <w:t xml:space="preserve"> </w:t>
      </w:r>
      <w:r w:rsidR="00C96D95" w:rsidRPr="00F108C7">
        <w:rPr>
          <w:rFonts w:ascii="Garamond" w:eastAsiaTheme="minorHAnsi" w:hAnsi="Garamond" w:cs="TimesNewRomanPSMT"/>
          <w:sz w:val="24"/>
          <w:szCs w:val="24"/>
          <w:lang w:val="en-AU" w:eastAsia="en-US"/>
        </w:rPr>
        <w:t>follow that just because peopl</w:t>
      </w:r>
      <w:r w:rsidR="00E04A03" w:rsidRPr="00F108C7">
        <w:rPr>
          <w:rFonts w:ascii="Garamond" w:eastAsiaTheme="minorHAnsi" w:hAnsi="Garamond" w:cs="TimesNewRomanPSMT"/>
          <w:sz w:val="24"/>
          <w:szCs w:val="24"/>
          <w:lang w:val="en-AU" w:eastAsia="en-US"/>
        </w:rPr>
        <w:t xml:space="preserve">e do not </w:t>
      </w:r>
      <w:r w:rsidR="00645450">
        <w:rPr>
          <w:rFonts w:ascii="Garamond" w:eastAsiaTheme="minorHAnsi" w:hAnsi="Garamond" w:cs="TimesNewRomanPSMT"/>
          <w:sz w:val="24"/>
          <w:szCs w:val="24"/>
          <w:lang w:val="en-AU" w:eastAsia="en-US"/>
        </w:rPr>
        <w:t xml:space="preserve">take dynamical properties to be necessary if actual, that the same is true of directional properties, this at least gives us some reason to </w:t>
      </w:r>
      <w:r w:rsidR="00BA6D3B">
        <w:rPr>
          <w:rFonts w:ascii="Garamond" w:eastAsiaTheme="minorHAnsi" w:hAnsi="Garamond" w:cs="TimesNewRomanPSMT"/>
          <w:sz w:val="24"/>
          <w:szCs w:val="24"/>
          <w:lang w:val="en-AU" w:eastAsia="en-US"/>
        </w:rPr>
        <w:t>reject</w:t>
      </w:r>
      <w:r w:rsidR="00645450">
        <w:rPr>
          <w:rFonts w:ascii="Garamond" w:eastAsiaTheme="minorHAnsi" w:hAnsi="Garamond" w:cs="TimesNewRomanPSMT"/>
          <w:sz w:val="24"/>
          <w:szCs w:val="24"/>
          <w:lang w:val="en-AU" w:eastAsia="en-US"/>
        </w:rPr>
        <w:t xml:space="preserve"> this hypothesis. </w:t>
      </w:r>
      <w:r w:rsidR="00114913">
        <w:rPr>
          <w:rFonts w:ascii="Garamond" w:eastAsiaTheme="minorHAnsi" w:hAnsi="Garamond" w:cs="TimesNewRomanPSMT"/>
          <w:sz w:val="24"/>
          <w:szCs w:val="24"/>
          <w:lang w:val="en-AU" w:eastAsia="en-US"/>
        </w:rPr>
        <w:t>Thus</w:t>
      </w:r>
      <w:r w:rsidR="00BA6D3B">
        <w:rPr>
          <w:rFonts w:ascii="Garamond" w:eastAsiaTheme="minorHAnsi" w:hAnsi="Garamond" w:cs="TimesNewRomanPSMT"/>
          <w:sz w:val="24"/>
          <w:szCs w:val="24"/>
          <w:lang w:val="en-AU" w:eastAsia="en-US"/>
        </w:rPr>
        <w:t>, since it seems plausible that we will be sensitive to the presence, or absence, of direction</w:t>
      </w:r>
      <w:r w:rsidR="006A3269">
        <w:rPr>
          <w:rFonts w:ascii="Garamond" w:eastAsiaTheme="minorHAnsi" w:hAnsi="Garamond" w:cs="TimesNewRomanPSMT"/>
          <w:sz w:val="24"/>
          <w:szCs w:val="24"/>
          <w:lang w:val="en-AU" w:eastAsia="en-US"/>
        </w:rPr>
        <w:t xml:space="preserve"> in a world</w:t>
      </w:r>
      <w:r w:rsidR="00BA6D3B">
        <w:rPr>
          <w:rFonts w:ascii="Garamond" w:eastAsiaTheme="minorHAnsi" w:hAnsi="Garamond" w:cs="TimesNewRomanPSMT"/>
          <w:sz w:val="24"/>
          <w:szCs w:val="24"/>
          <w:lang w:val="en-AU" w:eastAsia="en-US"/>
        </w:rPr>
        <w:t>, we predicted that directionists would have an insensitive directional concept, and that non-directionists would have an insensitively directionally sufficient concept.</w:t>
      </w:r>
    </w:p>
    <w:p w14:paraId="618761DE" w14:textId="6711EBEF" w:rsidR="00390982" w:rsidRDefault="009D4091" w:rsidP="00AA1B5C">
      <w:pPr>
        <w:spacing w:line="360" w:lineRule="auto"/>
        <w:ind w:firstLine="567"/>
        <w:rPr>
          <w:rFonts w:ascii="Garamond" w:eastAsia="Cambria" w:hAnsi="Garamond" w:cs="Times New Roman"/>
          <w:sz w:val="24"/>
          <w:szCs w:val="24"/>
          <w:lang w:val="en-AU" w:eastAsia="en-US"/>
        </w:rPr>
      </w:pPr>
      <w:r w:rsidRPr="00F108C7">
        <w:rPr>
          <w:rFonts w:ascii="Garamond" w:eastAsiaTheme="minorHAnsi" w:hAnsi="Garamond" w:cs="TimesNewRomanPSMT"/>
          <w:sz w:val="24"/>
          <w:szCs w:val="24"/>
          <w:lang w:val="en-AU" w:eastAsia="en-US"/>
        </w:rPr>
        <w:t>In light of this</w:t>
      </w:r>
      <w:r w:rsidR="00801467">
        <w:rPr>
          <w:rFonts w:ascii="Garamond" w:eastAsiaTheme="minorHAnsi" w:hAnsi="Garamond" w:cs="TimesNewRomanPSMT"/>
          <w:sz w:val="24"/>
          <w:szCs w:val="24"/>
          <w:lang w:val="en-AU" w:eastAsia="en-US"/>
        </w:rPr>
        <w:t>, with regard to the second experiment</w:t>
      </w:r>
      <w:r w:rsidR="00050F18" w:rsidRPr="00F108C7">
        <w:rPr>
          <w:rFonts w:ascii="Garamond" w:eastAsiaTheme="minorHAnsi" w:hAnsi="Garamond" w:cs="TimesNewRomanPSMT"/>
          <w:sz w:val="24"/>
          <w:szCs w:val="24"/>
          <w:lang w:val="en-AU" w:eastAsia="en-US"/>
        </w:rPr>
        <w:t xml:space="preserve"> we</w:t>
      </w:r>
      <w:r w:rsidR="005B10B0">
        <w:rPr>
          <w:rFonts w:ascii="Garamond" w:eastAsiaTheme="minorHAnsi" w:hAnsi="Garamond" w:cs="TimesNewRomanPSMT"/>
          <w:sz w:val="24"/>
          <w:szCs w:val="24"/>
          <w:lang w:val="en-AU" w:eastAsia="en-US"/>
        </w:rPr>
        <w:t xml:space="preserve"> had three predictions. </w:t>
      </w:r>
      <w:r w:rsidR="005B10B0">
        <w:rPr>
          <w:rFonts w:ascii="Garamond" w:eastAsia="Cambria" w:hAnsi="Garamond" w:cs="Times New Roman"/>
          <w:sz w:val="24"/>
          <w:szCs w:val="24"/>
          <w:lang w:val="en-AU" w:eastAsia="en-US"/>
        </w:rPr>
        <w:t>F</w:t>
      </w:r>
      <w:r w:rsidR="00EF1DF0">
        <w:rPr>
          <w:rFonts w:ascii="Garamond" w:eastAsia="Cambria" w:hAnsi="Garamond" w:cs="Times New Roman"/>
          <w:sz w:val="24"/>
          <w:szCs w:val="24"/>
          <w:lang w:val="en-AU" w:eastAsia="en-US"/>
        </w:rPr>
        <w:t>irst,</w:t>
      </w:r>
      <w:r w:rsidR="005B10B0">
        <w:rPr>
          <w:rFonts w:ascii="Garamond" w:eastAsia="Cambria" w:hAnsi="Garamond" w:cs="Times New Roman"/>
          <w:sz w:val="24"/>
          <w:szCs w:val="24"/>
          <w:lang w:val="en-AU" w:eastAsia="en-US"/>
        </w:rPr>
        <w:t xml:space="preserve"> we predicted</w:t>
      </w:r>
      <w:r w:rsidR="00EF1DF0">
        <w:rPr>
          <w:rFonts w:ascii="Garamond" w:eastAsia="Cambria" w:hAnsi="Garamond" w:cs="Times New Roman"/>
          <w:sz w:val="24"/>
          <w:szCs w:val="24"/>
          <w:lang w:val="en-AU" w:eastAsia="en-US"/>
        </w:rPr>
        <w:t xml:space="preserve"> </w:t>
      </w:r>
      <w:r w:rsidR="00BA2B93" w:rsidRPr="00F108C7">
        <w:rPr>
          <w:rFonts w:ascii="Garamond" w:eastAsia="Cambria" w:hAnsi="Garamond" w:cs="Times New Roman"/>
          <w:sz w:val="24"/>
          <w:szCs w:val="24"/>
          <w:lang w:val="en-AU" w:eastAsia="en-US"/>
        </w:rPr>
        <w:t>that</w:t>
      </w:r>
      <w:r w:rsidR="00EF1DF0">
        <w:rPr>
          <w:rFonts w:ascii="Garamond" w:eastAsia="Cambria" w:hAnsi="Garamond" w:cs="Times New Roman"/>
          <w:sz w:val="24"/>
          <w:szCs w:val="24"/>
          <w:lang w:val="en-AU" w:eastAsia="en-US"/>
        </w:rPr>
        <w:t xml:space="preserve"> </w:t>
      </w:r>
      <w:r w:rsidR="0067329C">
        <w:rPr>
          <w:rFonts w:ascii="Garamond" w:eastAsia="Cambria" w:hAnsi="Garamond" w:cs="Times New Roman"/>
          <w:sz w:val="24"/>
          <w:szCs w:val="24"/>
          <w:lang w:val="en-AU" w:eastAsia="en-US"/>
        </w:rPr>
        <w:t>a majority of the population would be directionists</w:t>
      </w:r>
      <w:r w:rsidR="003C780E">
        <w:rPr>
          <w:rFonts w:ascii="Garamond" w:eastAsia="Cambria" w:hAnsi="Garamond" w:cs="Times New Roman"/>
          <w:sz w:val="24"/>
          <w:szCs w:val="24"/>
          <w:lang w:val="en-AU" w:eastAsia="en-US"/>
        </w:rPr>
        <w:t xml:space="preserve">, and, as a corollary, that people would more strongly agree that there is time in a directed world than a non-directed world. </w:t>
      </w:r>
      <w:r w:rsidR="00AA1B5C">
        <w:rPr>
          <w:rFonts w:ascii="Garamond" w:eastAsia="Cambria" w:hAnsi="Garamond" w:cs="Times New Roman"/>
          <w:sz w:val="24"/>
          <w:szCs w:val="24"/>
          <w:lang w:val="en-AU" w:eastAsia="en-US"/>
        </w:rPr>
        <w:t>Second</w:t>
      </w:r>
      <w:r w:rsidR="00390982">
        <w:rPr>
          <w:rFonts w:ascii="Garamond" w:eastAsia="Cambria" w:hAnsi="Garamond" w:cs="Times New Roman"/>
          <w:sz w:val="24"/>
          <w:szCs w:val="24"/>
          <w:lang w:val="en-AU" w:eastAsia="en-US"/>
        </w:rPr>
        <w:t xml:space="preserve">, we predicted that directionists would judge that there is time </w:t>
      </w:r>
      <w:r w:rsidR="00F81649">
        <w:rPr>
          <w:rFonts w:ascii="Garamond" w:eastAsia="Cambria" w:hAnsi="Garamond" w:cs="Times New Roman"/>
          <w:sz w:val="24"/>
          <w:szCs w:val="24"/>
          <w:lang w:val="en-AU" w:eastAsia="en-US"/>
        </w:rPr>
        <w:t>only in actual or counterfactual directed world</w:t>
      </w:r>
      <w:r w:rsidR="00793C33">
        <w:rPr>
          <w:rFonts w:ascii="Garamond" w:eastAsia="Cambria" w:hAnsi="Garamond" w:cs="Times New Roman"/>
          <w:sz w:val="24"/>
          <w:szCs w:val="24"/>
          <w:lang w:val="en-AU" w:eastAsia="en-US"/>
        </w:rPr>
        <w:t>s</w:t>
      </w:r>
      <w:r w:rsidR="006E44BE">
        <w:rPr>
          <w:rFonts w:ascii="Garamond" w:eastAsia="Cambria" w:hAnsi="Garamond" w:cs="Times New Roman"/>
          <w:sz w:val="24"/>
          <w:szCs w:val="24"/>
          <w:lang w:val="en-AU" w:eastAsia="en-US"/>
        </w:rPr>
        <w:t xml:space="preserve">. </w:t>
      </w:r>
      <w:r w:rsidR="00AA1B5C">
        <w:rPr>
          <w:rFonts w:ascii="Garamond" w:eastAsia="Cambria" w:hAnsi="Garamond" w:cs="Times New Roman"/>
          <w:sz w:val="24"/>
          <w:szCs w:val="24"/>
          <w:lang w:val="en-AU" w:eastAsia="en-US"/>
        </w:rPr>
        <w:t>Third</w:t>
      </w:r>
      <w:r w:rsidR="006E44BE">
        <w:rPr>
          <w:rFonts w:ascii="Garamond" w:eastAsia="Cambria" w:hAnsi="Garamond" w:cs="Times New Roman"/>
          <w:sz w:val="24"/>
          <w:szCs w:val="24"/>
          <w:lang w:val="en-AU" w:eastAsia="en-US"/>
        </w:rPr>
        <w:t>, we predicted</w:t>
      </w:r>
      <w:r w:rsidR="00F81649">
        <w:rPr>
          <w:rFonts w:ascii="Garamond" w:eastAsia="Cambria" w:hAnsi="Garamond" w:cs="Times New Roman"/>
          <w:sz w:val="24"/>
          <w:szCs w:val="24"/>
          <w:lang w:val="en-AU" w:eastAsia="en-US"/>
        </w:rPr>
        <w:t xml:space="preserve"> that non-directionists would judge that there is time in both actual and counterfactual </w:t>
      </w:r>
      <w:r w:rsidR="002003AF">
        <w:rPr>
          <w:rFonts w:ascii="Garamond" w:eastAsia="Cambria" w:hAnsi="Garamond" w:cs="Times New Roman"/>
          <w:sz w:val="24"/>
          <w:szCs w:val="24"/>
          <w:lang w:val="en-AU" w:eastAsia="en-US"/>
        </w:rPr>
        <w:t xml:space="preserve">non-dynamically </w:t>
      </w:r>
      <w:r w:rsidR="00F81649">
        <w:rPr>
          <w:rFonts w:ascii="Garamond" w:eastAsia="Cambria" w:hAnsi="Garamond" w:cs="Times New Roman"/>
          <w:sz w:val="24"/>
          <w:szCs w:val="24"/>
          <w:lang w:val="en-AU" w:eastAsia="en-US"/>
        </w:rPr>
        <w:t xml:space="preserve">directed and non-directed worlds, and that there would be no statistically significant differences between </w:t>
      </w:r>
      <w:r w:rsidR="00952C97">
        <w:rPr>
          <w:rFonts w:ascii="Garamond" w:eastAsia="Cambria" w:hAnsi="Garamond" w:cs="Times New Roman"/>
          <w:sz w:val="24"/>
          <w:szCs w:val="24"/>
          <w:lang w:val="en-AU" w:eastAsia="en-US"/>
        </w:rPr>
        <w:t xml:space="preserve">the strength of the judgement of </w:t>
      </w:r>
      <w:r w:rsidR="00801467">
        <w:rPr>
          <w:rFonts w:ascii="Garamond" w:eastAsia="Cambria" w:hAnsi="Garamond" w:cs="Times New Roman"/>
          <w:sz w:val="24"/>
          <w:szCs w:val="24"/>
          <w:lang w:val="en-AU" w:eastAsia="en-US"/>
        </w:rPr>
        <w:t>non-directionists</w:t>
      </w:r>
      <w:r w:rsidR="00F81649">
        <w:rPr>
          <w:rFonts w:ascii="Garamond" w:eastAsia="Cambria" w:hAnsi="Garamond" w:cs="Times New Roman"/>
          <w:sz w:val="24"/>
          <w:szCs w:val="24"/>
          <w:lang w:val="en-AU" w:eastAsia="en-US"/>
        </w:rPr>
        <w:t xml:space="preserve"> </w:t>
      </w:r>
      <w:r w:rsidR="006E44BE">
        <w:rPr>
          <w:rFonts w:ascii="Garamond" w:eastAsia="Cambria" w:hAnsi="Garamond" w:cs="Times New Roman"/>
          <w:sz w:val="24"/>
          <w:szCs w:val="24"/>
          <w:lang w:val="en-AU" w:eastAsia="en-US"/>
        </w:rPr>
        <w:t xml:space="preserve">about </w:t>
      </w:r>
      <w:r w:rsidR="002003AF">
        <w:rPr>
          <w:rFonts w:ascii="Garamond" w:eastAsia="Cambria" w:hAnsi="Garamond" w:cs="Times New Roman"/>
          <w:sz w:val="24"/>
          <w:szCs w:val="24"/>
          <w:lang w:val="en-AU" w:eastAsia="en-US"/>
        </w:rPr>
        <w:t xml:space="preserve">non-dynamically </w:t>
      </w:r>
      <w:r w:rsidR="00801467">
        <w:rPr>
          <w:rFonts w:ascii="Garamond" w:eastAsia="Cambria" w:hAnsi="Garamond" w:cs="Times New Roman"/>
          <w:sz w:val="24"/>
          <w:szCs w:val="24"/>
          <w:lang w:val="en-AU" w:eastAsia="en-US"/>
        </w:rPr>
        <w:t>directed and non-directed worlds</w:t>
      </w:r>
      <w:r w:rsidR="00F81649">
        <w:rPr>
          <w:rFonts w:ascii="Garamond" w:eastAsia="Cambria" w:hAnsi="Garamond" w:cs="Times New Roman"/>
          <w:sz w:val="24"/>
          <w:szCs w:val="24"/>
          <w:lang w:val="en-AU" w:eastAsia="en-US"/>
        </w:rPr>
        <w:t>.</w:t>
      </w:r>
    </w:p>
    <w:p w14:paraId="67B9C546" w14:textId="77777777" w:rsidR="000D6AEA" w:rsidRPr="00F108C7" w:rsidRDefault="000D6AEA" w:rsidP="00AC49CE">
      <w:pPr>
        <w:pStyle w:val="Normal1"/>
        <w:widowControl w:val="0"/>
        <w:spacing w:after="0" w:line="360" w:lineRule="auto"/>
        <w:rPr>
          <w:rFonts w:ascii="Garamond" w:eastAsia="Garamond" w:hAnsi="Garamond" w:cs="Garamond"/>
        </w:rPr>
      </w:pPr>
    </w:p>
    <w:p w14:paraId="129EB038" w14:textId="77777777" w:rsidR="00E4029C" w:rsidRPr="00F108C7" w:rsidRDefault="00E4029C" w:rsidP="002B2D85">
      <w:pPr>
        <w:pStyle w:val="Normal1"/>
        <w:keepNext/>
        <w:keepLines/>
        <w:spacing w:after="0" w:line="360" w:lineRule="auto"/>
        <w:rPr>
          <w:rFonts w:ascii="Garamond" w:eastAsia="Garamond" w:hAnsi="Garamond" w:cs="Garamond"/>
          <w:b/>
        </w:rPr>
      </w:pPr>
      <w:r w:rsidRPr="00F108C7">
        <w:rPr>
          <w:rFonts w:ascii="Garamond" w:eastAsia="Garamond" w:hAnsi="Garamond" w:cs="Garamond"/>
          <w:b/>
        </w:rPr>
        <w:t>3. Experimental Design and Results</w:t>
      </w:r>
    </w:p>
    <w:p w14:paraId="6CDB0425" w14:textId="77777777" w:rsidR="00E4029C" w:rsidRPr="00F108C7" w:rsidRDefault="00E4029C" w:rsidP="002B2D85">
      <w:pPr>
        <w:pStyle w:val="Normal1"/>
        <w:keepNext/>
        <w:keepLines/>
        <w:widowControl w:val="0"/>
        <w:spacing w:after="0" w:line="360" w:lineRule="auto"/>
        <w:rPr>
          <w:rFonts w:ascii="Garamond" w:eastAsia="Garamond" w:hAnsi="Garamond" w:cs="Garamond"/>
        </w:rPr>
      </w:pPr>
    </w:p>
    <w:p w14:paraId="32A03A1F" w14:textId="381B147C" w:rsidR="00E7585E" w:rsidRDefault="00127A54" w:rsidP="002B2D85">
      <w:pPr>
        <w:pStyle w:val="Normal1"/>
        <w:keepNext/>
        <w:keepLines/>
        <w:widowControl w:val="0"/>
        <w:spacing w:after="0" w:line="360" w:lineRule="auto"/>
        <w:jc w:val="both"/>
        <w:rPr>
          <w:rFonts w:ascii="Garamond" w:eastAsia="Garamond" w:hAnsi="Garamond" w:cs="Garamond"/>
        </w:rPr>
      </w:pPr>
      <w:r>
        <w:rPr>
          <w:rFonts w:ascii="Garamond" w:eastAsia="Garamond" w:hAnsi="Garamond" w:cs="Garamond"/>
        </w:rPr>
        <w:t>We ran two experiments</w:t>
      </w:r>
      <w:r w:rsidR="00E7585E">
        <w:rPr>
          <w:rFonts w:ascii="Garamond" w:eastAsia="Garamond" w:hAnsi="Garamond" w:cs="Garamond"/>
        </w:rPr>
        <w:t>.</w:t>
      </w:r>
      <w:r w:rsidR="00E7585E" w:rsidRPr="00E7585E">
        <w:rPr>
          <w:rFonts w:ascii="Garamond" w:eastAsia="Garamond" w:hAnsi="Garamond" w:cs="Garamond"/>
        </w:rPr>
        <w:t xml:space="preserve"> </w:t>
      </w:r>
      <w:r w:rsidR="00E7585E" w:rsidRPr="00F108C7">
        <w:rPr>
          <w:rFonts w:ascii="Garamond" w:eastAsia="Garamond" w:hAnsi="Garamond" w:cs="Garamond"/>
        </w:rPr>
        <w:t>In each experiment we presented participants with a pair of vignettes</w:t>
      </w:r>
      <w:r w:rsidR="003156C6">
        <w:rPr>
          <w:rFonts w:ascii="Garamond" w:eastAsia="Garamond" w:hAnsi="Garamond" w:cs="Garamond"/>
        </w:rPr>
        <w:t>,</w:t>
      </w:r>
      <w:r w:rsidR="00E7585E" w:rsidRPr="00F108C7">
        <w:rPr>
          <w:rFonts w:ascii="Garamond" w:eastAsia="Garamond" w:hAnsi="Garamond" w:cs="Garamond"/>
        </w:rPr>
        <w:t xml:space="preserve"> </w:t>
      </w:r>
      <w:r w:rsidR="00E7585E">
        <w:rPr>
          <w:rFonts w:ascii="Garamond" w:eastAsia="Garamond" w:hAnsi="Garamond" w:cs="Garamond"/>
        </w:rPr>
        <w:t>each of which</w:t>
      </w:r>
      <w:r w:rsidR="00E7585E" w:rsidRPr="00F108C7">
        <w:rPr>
          <w:rFonts w:ascii="Garamond" w:eastAsia="Garamond" w:hAnsi="Garamond" w:cs="Garamond"/>
        </w:rPr>
        <w:t xml:space="preserve"> describe</w:t>
      </w:r>
      <w:r w:rsidR="00E7585E">
        <w:rPr>
          <w:rFonts w:ascii="Garamond" w:eastAsia="Garamond" w:hAnsi="Garamond" w:cs="Garamond"/>
        </w:rPr>
        <w:t>s</w:t>
      </w:r>
      <w:r w:rsidR="00E7585E" w:rsidRPr="00F108C7">
        <w:rPr>
          <w:rFonts w:ascii="Garamond" w:eastAsia="Garamond" w:hAnsi="Garamond" w:cs="Garamond"/>
        </w:rPr>
        <w:t xml:space="preserve"> </w:t>
      </w:r>
      <w:r w:rsidR="00E7585E">
        <w:rPr>
          <w:rFonts w:ascii="Garamond" w:eastAsia="Garamond" w:hAnsi="Garamond" w:cs="Garamond"/>
        </w:rPr>
        <w:t>a</w:t>
      </w:r>
      <w:r w:rsidR="00E7585E" w:rsidRPr="00F108C7">
        <w:rPr>
          <w:rFonts w:ascii="Garamond" w:eastAsia="Garamond" w:hAnsi="Garamond" w:cs="Garamond"/>
        </w:rPr>
        <w:t xml:space="preserve"> world. </w:t>
      </w:r>
      <w:r w:rsidR="00E7585E">
        <w:rPr>
          <w:rFonts w:ascii="Garamond" w:eastAsia="Garamond" w:hAnsi="Garamond" w:cs="Garamond"/>
        </w:rPr>
        <w:t>In experiment 1, one vignette describes a dynamical</w:t>
      </w:r>
      <w:r w:rsidR="00052C1E">
        <w:rPr>
          <w:rFonts w:ascii="Garamond" w:eastAsia="Garamond" w:hAnsi="Garamond" w:cs="Garamond"/>
        </w:rPr>
        <w:t>ly</w:t>
      </w:r>
      <w:r w:rsidR="00E7585E">
        <w:rPr>
          <w:rFonts w:ascii="Garamond" w:eastAsia="Garamond" w:hAnsi="Garamond" w:cs="Garamond"/>
        </w:rPr>
        <w:t xml:space="preserve"> directed world—a growing block world—and the other a non-directed world—a C-theoretic world. In experiment 2, one vignette describes a non-dynamical</w:t>
      </w:r>
      <w:r w:rsidR="00052C1E">
        <w:rPr>
          <w:rFonts w:ascii="Garamond" w:eastAsia="Garamond" w:hAnsi="Garamond" w:cs="Garamond"/>
        </w:rPr>
        <w:t>ly</w:t>
      </w:r>
      <w:r w:rsidR="00E7585E">
        <w:rPr>
          <w:rFonts w:ascii="Garamond" w:eastAsia="Garamond" w:hAnsi="Garamond" w:cs="Garamond"/>
        </w:rPr>
        <w:t xml:space="preserve"> directed world—a B-theoretic world—and the other describes a non-directed world—a C-theoretic world.</w:t>
      </w:r>
    </w:p>
    <w:p w14:paraId="222C4204" w14:textId="39EE8F99" w:rsidR="00F85199" w:rsidRPr="00F108C7" w:rsidRDefault="00E4029C" w:rsidP="00F85199">
      <w:pPr>
        <w:pStyle w:val="Normal1"/>
        <w:widowControl w:val="0"/>
        <w:spacing w:after="0" w:line="360" w:lineRule="auto"/>
        <w:ind w:firstLine="567"/>
        <w:jc w:val="both"/>
        <w:rPr>
          <w:rFonts w:ascii="Garamond" w:eastAsia="Garamond" w:hAnsi="Garamond" w:cs="Garamond"/>
        </w:rPr>
      </w:pPr>
      <w:r w:rsidRPr="00F108C7">
        <w:rPr>
          <w:rFonts w:ascii="Garamond" w:eastAsia="Garamond" w:hAnsi="Garamond" w:cs="Garamond"/>
        </w:rPr>
        <w:t xml:space="preserve">In </w:t>
      </w:r>
      <w:r w:rsidR="001C1F61" w:rsidRPr="00F108C7">
        <w:rPr>
          <w:rFonts w:ascii="Garamond" w:eastAsia="Garamond" w:hAnsi="Garamond" w:cs="Garamond"/>
        </w:rPr>
        <w:t xml:space="preserve">each </w:t>
      </w:r>
      <w:r w:rsidRPr="00F108C7">
        <w:rPr>
          <w:rFonts w:ascii="Garamond" w:eastAsia="Garamond" w:hAnsi="Garamond" w:cs="Garamond"/>
        </w:rPr>
        <w:t>experiment we aimed to determine</w:t>
      </w:r>
      <w:r w:rsidR="001C1F61" w:rsidRPr="00F108C7">
        <w:rPr>
          <w:rFonts w:ascii="Garamond" w:eastAsia="Garamond" w:hAnsi="Garamond" w:cs="Garamond"/>
        </w:rPr>
        <w:t>:</w:t>
      </w:r>
    </w:p>
    <w:p w14:paraId="2B14041D" w14:textId="25D98B2E" w:rsidR="00F85199" w:rsidRDefault="00F85199" w:rsidP="007A5FD8">
      <w:pPr>
        <w:pStyle w:val="Normal1"/>
        <w:widowControl w:val="0"/>
        <w:numPr>
          <w:ilvl w:val="0"/>
          <w:numId w:val="12"/>
        </w:numPr>
        <w:spacing w:after="0" w:line="360" w:lineRule="auto"/>
        <w:ind w:left="567"/>
        <w:jc w:val="both"/>
        <w:rPr>
          <w:rFonts w:ascii="Garamond" w:eastAsia="Garamond" w:hAnsi="Garamond" w:cs="Garamond"/>
        </w:rPr>
      </w:pPr>
      <w:r>
        <w:rPr>
          <w:rFonts w:ascii="Garamond" w:eastAsia="Garamond" w:hAnsi="Garamond" w:cs="Garamond"/>
        </w:rPr>
        <w:t>Which world participants took to more closely resemble the actual world</w:t>
      </w:r>
      <w:r w:rsidR="00F16C77">
        <w:rPr>
          <w:rFonts w:ascii="Garamond" w:eastAsia="Garamond" w:hAnsi="Garamond" w:cs="Garamond"/>
        </w:rPr>
        <w:t>, and</w:t>
      </w:r>
    </w:p>
    <w:p w14:paraId="19BE8AC8" w14:textId="16ED5CF6" w:rsidR="001C1F61" w:rsidRPr="00E7585E" w:rsidRDefault="00195579" w:rsidP="007A5FD8">
      <w:pPr>
        <w:pStyle w:val="Normal1"/>
        <w:widowControl w:val="0"/>
        <w:numPr>
          <w:ilvl w:val="0"/>
          <w:numId w:val="12"/>
        </w:numPr>
        <w:spacing w:after="0" w:line="360" w:lineRule="auto"/>
        <w:ind w:left="567"/>
        <w:jc w:val="both"/>
        <w:rPr>
          <w:rFonts w:ascii="Garamond" w:eastAsia="Garamond" w:hAnsi="Garamond" w:cs="Garamond"/>
        </w:rPr>
      </w:pPr>
      <w:r>
        <w:rPr>
          <w:rFonts w:ascii="Garamond" w:eastAsia="Garamond" w:hAnsi="Garamond" w:cs="Garamond"/>
        </w:rPr>
        <w:t>W</w:t>
      </w:r>
      <w:r w:rsidR="00E01F43" w:rsidRPr="00F108C7">
        <w:rPr>
          <w:rFonts w:ascii="Garamond" w:eastAsia="Garamond" w:hAnsi="Garamond" w:cs="Garamond"/>
        </w:rPr>
        <w:t xml:space="preserve">hether participants judge that the actual </w:t>
      </w:r>
      <w:r w:rsidR="00E4029C" w:rsidRPr="00F108C7">
        <w:rPr>
          <w:rFonts w:ascii="Garamond" w:eastAsia="Garamond" w:hAnsi="Garamond" w:cs="Garamond"/>
        </w:rPr>
        <w:t xml:space="preserve">world contains time, </w:t>
      </w:r>
      <w:r w:rsidR="00F77115" w:rsidRPr="00F108C7">
        <w:rPr>
          <w:rFonts w:ascii="Garamond" w:eastAsia="Garamond" w:hAnsi="Garamond" w:cs="Garamond"/>
        </w:rPr>
        <w:t xml:space="preserve">given the discovery that </w:t>
      </w:r>
      <w:r w:rsidR="00D37D36">
        <w:rPr>
          <w:rFonts w:ascii="Garamond" w:eastAsia="Garamond" w:hAnsi="Garamond" w:cs="Garamond"/>
        </w:rPr>
        <w:t>it is</w:t>
      </w:r>
      <w:r w:rsidR="00E7585E">
        <w:rPr>
          <w:rFonts w:ascii="Garamond" w:eastAsia="Garamond" w:hAnsi="Garamond" w:cs="Garamond"/>
        </w:rPr>
        <w:t xml:space="preserve"> dynamical</w:t>
      </w:r>
      <w:r w:rsidR="0008505D">
        <w:rPr>
          <w:rFonts w:ascii="Garamond" w:eastAsia="Garamond" w:hAnsi="Garamond" w:cs="Garamond"/>
        </w:rPr>
        <w:t>ly</w:t>
      </w:r>
      <w:r w:rsidR="00E7585E">
        <w:rPr>
          <w:rFonts w:ascii="Garamond" w:eastAsia="Garamond" w:hAnsi="Garamond" w:cs="Garamond"/>
        </w:rPr>
        <w:t xml:space="preserve"> directed </w:t>
      </w:r>
      <w:r w:rsidR="00D37D36">
        <w:rPr>
          <w:rFonts w:ascii="Garamond" w:eastAsia="Garamond" w:hAnsi="Garamond" w:cs="Garamond"/>
        </w:rPr>
        <w:t xml:space="preserve">or </w:t>
      </w:r>
      <w:r w:rsidR="00704F41">
        <w:rPr>
          <w:rFonts w:ascii="Garamond" w:eastAsia="Garamond" w:hAnsi="Garamond" w:cs="Garamond"/>
        </w:rPr>
        <w:t>non-</w:t>
      </w:r>
      <w:r w:rsidR="00AA5354">
        <w:rPr>
          <w:rFonts w:ascii="Garamond" w:eastAsia="Garamond" w:hAnsi="Garamond" w:cs="Garamond"/>
        </w:rPr>
        <w:t>directed</w:t>
      </w:r>
      <w:r w:rsidR="00D37D36" w:rsidRPr="00E7585E">
        <w:rPr>
          <w:rFonts w:ascii="Garamond" w:eastAsia="Garamond" w:hAnsi="Garamond" w:cs="Garamond"/>
        </w:rPr>
        <w:t xml:space="preserve"> (experiment 1) or given the discovery that it is </w:t>
      </w:r>
      <w:r w:rsidR="00E7585E">
        <w:rPr>
          <w:rFonts w:ascii="Garamond" w:eastAsia="Garamond" w:hAnsi="Garamond" w:cs="Garamond"/>
        </w:rPr>
        <w:t>a non-dynamical</w:t>
      </w:r>
      <w:r w:rsidR="00B61D57">
        <w:rPr>
          <w:rFonts w:ascii="Garamond" w:eastAsia="Garamond" w:hAnsi="Garamond" w:cs="Garamond"/>
        </w:rPr>
        <w:t>ly</w:t>
      </w:r>
      <w:r w:rsidR="00E7585E">
        <w:rPr>
          <w:rFonts w:ascii="Garamond" w:eastAsia="Garamond" w:hAnsi="Garamond" w:cs="Garamond"/>
        </w:rPr>
        <w:t xml:space="preserve"> </w:t>
      </w:r>
      <w:r w:rsidR="00D37D36" w:rsidRPr="00E7585E">
        <w:rPr>
          <w:rFonts w:ascii="Garamond" w:eastAsia="Garamond" w:hAnsi="Garamond" w:cs="Garamond"/>
        </w:rPr>
        <w:t>directed</w:t>
      </w:r>
      <w:r w:rsidR="00E7585E">
        <w:rPr>
          <w:rFonts w:ascii="Garamond" w:eastAsia="Garamond" w:hAnsi="Garamond" w:cs="Garamond"/>
        </w:rPr>
        <w:t xml:space="preserve"> </w:t>
      </w:r>
      <w:r w:rsidR="00E4029C" w:rsidRPr="00E7585E">
        <w:rPr>
          <w:rFonts w:ascii="Garamond" w:eastAsia="Garamond" w:hAnsi="Garamond" w:cs="Garamond"/>
        </w:rPr>
        <w:t>or non-</w:t>
      </w:r>
      <w:r w:rsidR="00FF6C24" w:rsidRPr="00E7585E">
        <w:rPr>
          <w:rFonts w:ascii="Garamond" w:eastAsia="Garamond" w:hAnsi="Garamond" w:cs="Garamond"/>
        </w:rPr>
        <w:t>directed</w:t>
      </w:r>
      <w:r w:rsidR="00E7585E">
        <w:rPr>
          <w:rFonts w:ascii="Garamond" w:eastAsia="Garamond" w:hAnsi="Garamond" w:cs="Garamond"/>
        </w:rPr>
        <w:t xml:space="preserve"> (experiment 2)</w:t>
      </w:r>
      <w:r w:rsidR="001C1F61" w:rsidRPr="00E7585E">
        <w:rPr>
          <w:rFonts w:ascii="Garamond" w:eastAsia="Garamond" w:hAnsi="Garamond" w:cs="Garamond"/>
        </w:rPr>
        <w:t xml:space="preserve">, </w:t>
      </w:r>
      <w:r w:rsidR="00E4029C" w:rsidRPr="00E7585E">
        <w:rPr>
          <w:rFonts w:ascii="Garamond" w:eastAsia="Garamond" w:hAnsi="Garamond" w:cs="Garamond"/>
        </w:rPr>
        <w:t xml:space="preserve">and </w:t>
      </w:r>
    </w:p>
    <w:p w14:paraId="2AEF597C" w14:textId="345E80E7" w:rsidR="001C1F61" w:rsidRPr="00F108C7" w:rsidRDefault="00195579" w:rsidP="00195579">
      <w:pPr>
        <w:pStyle w:val="Normal1"/>
        <w:widowControl w:val="0"/>
        <w:numPr>
          <w:ilvl w:val="0"/>
          <w:numId w:val="12"/>
        </w:numPr>
        <w:spacing w:after="0" w:line="360" w:lineRule="auto"/>
        <w:ind w:left="567"/>
        <w:jc w:val="both"/>
        <w:rPr>
          <w:rFonts w:ascii="Garamond" w:eastAsia="Garamond" w:hAnsi="Garamond" w:cs="Garamond"/>
        </w:rPr>
      </w:pPr>
      <w:r>
        <w:rPr>
          <w:rFonts w:ascii="Garamond" w:eastAsia="Garamond" w:hAnsi="Garamond" w:cs="Garamond"/>
        </w:rPr>
        <w:t>W</w:t>
      </w:r>
      <w:r w:rsidR="00E01F43" w:rsidRPr="00F108C7">
        <w:rPr>
          <w:rFonts w:ascii="Garamond" w:eastAsia="Garamond" w:hAnsi="Garamond" w:cs="Garamond"/>
        </w:rPr>
        <w:t xml:space="preserve">hether participants judge that </w:t>
      </w:r>
      <w:r w:rsidR="00E4029C" w:rsidRPr="00F108C7">
        <w:rPr>
          <w:rFonts w:ascii="Garamond" w:eastAsia="Garamond" w:hAnsi="Garamond" w:cs="Garamond"/>
        </w:rPr>
        <w:t xml:space="preserve">a counterfactual world contains time, when that world is either </w:t>
      </w:r>
      <w:r w:rsidR="00D37D36">
        <w:rPr>
          <w:rFonts w:ascii="Garamond" w:eastAsia="Garamond" w:hAnsi="Garamond" w:cs="Garamond"/>
        </w:rPr>
        <w:t>dynamical</w:t>
      </w:r>
      <w:r w:rsidR="00E7585E">
        <w:rPr>
          <w:rFonts w:ascii="Garamond" w:eastAsia="Garamond" w:hAnsi="Garamond" w:cs="Garamond"/>
        </w:rPr>
        <w:t>ly directed</w:t>
      </w:r>
      <w:r w:rsidR="00D37D36">
        <w:rPr>
          <w:rFonts w:ascii="Garamond" w:eastAsia="Garamond" w:hAnsi="Garamond" w:cs="Garamond"/>
        </w:rPr>
        <w:t xml:space="preserve"> or non-</w:t>
      </w:r>
      <w:r w:rsidR="00AA5354">
        <w:rPr>
          <w:rFonts w:ascii="Garamond" w:eastAsia="Garamond" w:hAnsi="Garamond" w:cs="Garamond"/>
        </w:rPr>
        <w:t xml:space="preserve">directed </w:t>
      </w:r>
      <w:r w:rsidR="00D37D36">
        <w:rPr>
          <w:rFonts w:ascii="Garamond" w:eastAsia="Garamond" w:hAnsi="Garamond" w:cs="Garamond"/>
        </w:rPr>
        <w:t>(exp</w:t>
      </w:r>
      <w:r w:rsidR="00E7585E">
        <w:rPr>
          <w:rFonts w:ascii="Garamond" w:eastAsia="Garamond" w:hAnsi="Garamond" w:cs="Garamond"/>
        </w:rPr>
        <w:t>eriment</w:t>
      </w:r>
      <w:r w:rsidR="00D37D36">
        <w:rPr>
          <w:rFonts w:ascii="Garamond" w:eastAsia="Garamond" w:hAnsi="Garamond" w:cs="Garamond"/>
        </w:rPr>
        <w:t xml:space="preserve"> 1) or </w:t>
      </w:r>
      <w:r w:rsidR="00E7585E">
        <w:rPr>
          <w:rFonts w:ascii="Garamond" w:eastAsia="Garamond" w:hAnsi="Garamond" w:cs="Garamond"/>
        </w:rPr>
        <w:t>non-</w:t>
      </w:r>
      <w:r w:rsidR="00E7585E">
        <w:rPr>
          <w:rFonts w:ascii="Garamond" w:eastAsia="Garamond" w:hAnsi="Garamond" w:cs="Garamond"/>
        </w:rPr>
        <w:lastRenderedPageBreak/>
        <w:t xml:space="preserve">dynamically </w:t>
      </w:r>
      <w:r w:rsidR="00FF6C24">
        <w:rPr>
          <w:rFonts w:ascii="Garamond" w:eastAsia="Garamond" w:hAnsi="Garamond" w:cs="Garamond"/>
        </w:rPr>
        <w:t>directed</w:t>
      </w:r>
      <w:r w:rsidR="00FF6C24" w:rsidRPr="00F108C7">
        <w:rPr>
          <w:rFonts w:ascii="Garamond" w:eastAsia="Garamond" w:hAnsi="Garamond" w:cs="Garamond"/>
        </w:rPr>
        <w:t xml:space="preserve"> </w:t>
      </w:r>
      <w:r w:rsidR="00E4029C" w:rsidRPr="00F108C7">
        <w:rPr>
          <w:rFonts w:ascii="Garamond" w:eastAsia="Garamond" w:hAnsi="Garamond" w:cs="Garamond"/>
        </w:rPr>
        <w:t>or non-</w:t>
      </w:r>
      <w:r w:rsidR="00FF6C24">
        <w:rPr>
          <w:rFonts w:ascii="Garamond" w:eastAsia="Garamond" w:hAnsi="Garamond" w:cs="Garamond"/>
        </w:rPr>
        <w:t>directed</w:t>
      </w:r>
      <w:r w:rsidR="00E7585E">
        <w:rPr>
          <w:rFonts w:ascii="Garamond" w:eastAsia="Garamond" w:hAnsi="Garamond" w:cs="Garamond"/>
        </w:rPr>
        <w:t xml:space="preserve"> (experiment 2</w:t>
      </w:r>
      <w:r w:rsidR="00D37D36">
        <w:rPr>
          <w:rFonts w:ascii="Garamond" w:eastAsia="Garamond" w:hAnsi="Garamond" w:cs="Garamond"/>
        </w:rPr>
        <w:t xml:space="preserve">) </w:t>
      </w:r>
      <w:r w:rsidR="00E4029C" w:rsidRPr="00F108C7">
        <w:rPr>
          <w:rFonts w:ascii="Garamond" w:eastAsia="Garamond" w:hAnsi="Garamond" w:cs="Garamond"/>
        </w:rPr>
        <w:t xml:space="preserve">conditional on them </w:t>
      </w:r>
      <w:r w:rsidR="00FB33CD">
        <w:rPr>
          <w:rFonts w:ascii="Garamond" w:eastAsia="Garamond" w:hAnsi="Garamond" w:cs="Garamond"/>
        </w:rPr>
        <w:t>making the opposite discovery about the actual world</w:t>
      </w:r>
      <w:r w:rsidR="00E4029C" w:rsidRPr="00F108C7">
        <w:rPr>
          <w:rFonts w:ascii="Garamond" w:eastAsia="Garamond" w:hAnsi="Garamond" w:cs="Garamond"/>
        </w:rPr>
        <w:t>.</w:t>
      </w:r>
    </w:p>
    <w:p w14:paraId="5C085FF4" w14:textId="536C738D" w:rsidR="00E4029C" w:rsidRPr="00F108C7" w:rsidRDefault="00DE5554" w:rsidP="00254E83">
      <w:pPr>
        <w:pStyle w:val="Normal1"/>
        <w:widowControl w:val="0"/>
        <w:spacing w:after="0" w:line="360" w:lineRule="auto"/>
        <w:jc w:val="both"/>
        <w:rPr>
          <w:rFonts w:ascii="Garamond" w:eastAsiaTheme="minorEastAsia" w:hAnsi="Garamond" w:cstheme="minorBidi"/>
          <w:lang w:eastAsia="ja-JP"/>
        </w:rPr>
      </w:pPr>
      <w:r w:rsidRPr="00F108C7">
        <w:rPr>
          <w:rFonts w:ascii="Garamond" w:eastAsia="Garamond" w:hAnsi="Garamond" w:cs="Garamond"/>
        </w:rPr>
        <w:t xml:space="preserve">The result is a three-way index between judgements about what the actual world is like, </w:t>
      </w:r>
      <w:r w:rsidR="0054315D" w:rsidRPr="00F108C7">
        <w:rPr>
          <w:rFonts w:ascii="Garamond" w:eastAsia="Garamond" w:hAnsi="Garamond" w:cs="Garamond"/>
        </w:rPr>
        <w:t xml:space="preserve">judgements about </w:t>
      </w:r>
      <w:r w:rsidR="00E4029C" w:rsidRPr="00F108C7">
        <w:rPr>
          <w:rFonts w:ascii="Garamond" w:eastAsia="Garamond" w:hAnsi="Garamond" w:cs="Garamond"/>
        </w:rPr>
        <w:t xml:space="preserve">whether there is actually time when </w:t>
      </w:r>
      <w:r w:rsidR="0054315D" w:rsidRPr="00F108C7">
        <w:rPr>
          <w:rFonts w:ascii="Garamond" w:eastAsia="Garamond" w:hAnsi="Garamond" w:cs="Garamond"/>
        </w:rPr>
        <w:t>given</w:t>
      </w:r>
      <w:r w:rsidR="00E4029C" w:rsidRPr="00F108C7">
        <w:rPr>
          <w:rFonts w:ascii="Garamond" w:eastAsia="Garamond" w:hAnsi="Garamond" w:cs="Garamond"/>
        </w:rPr>
        <w:t xml:space="preserve"> certain discoveries about the actual world</w:t>
      </w:r>
      <w:r w:rsidR="0054315D" w:rsidRPr="00F108C7">
        <w:rPr>
          <w:rFonts w:ascii="Garamond" w:eastAsia="Garamond" w:hAnsi="Garamond" w:cs="Garamond"/>
        </w:rPr>
        <w:t xml:space="preserve">, </w:t>
      </w:r>
      <w:r w:rsidR="00E4029C" w:rsidRPr="00F108C7">
        <w:rPr>
          <w:rFonts w:ascii="Garamond" w:eastAsia="Garamond" w:hAnsi="Garamond" w:cs="Garamond"/>
        </w:rPr>
        <w:t xml:space="preserve">and </w:t>
      </w:r>
      <w:r w:rsidR="0054315D" w:rsidRPr="00F108C7">
        <w:rPr>
          <w:rFonts w:ascii="Garamond" w:eastAsia="Garamond" w:hAnsi="Garamond" w:cs="Garamond"/>
        </w:rPr>
        <w:t>judgements</w:t>
      </w:r>
      <w:r w:rsidR="00E4029C" w:rsidRPr="00F108C7">
        <w:rPr>
          <w:rFonts w:ascii="Garamond" w:eastAsia="Garamond" w:hAnsi="Garamond" w:cs="Garamond"/>
        </w:rPr>
        <w:t xml:space="preserve"> about whether there is time in some counterfactual world, given certain discoveries about the actual world.</w:t>
      </w:r>
    </w:p>
    <w:p w14:paraId="7698B68A" w14:textId="77777777" w:rsidR="000D6AEA" w:rsidRPr="00F108C7" w:rsidRDefault="000D6AEA" w:rsidP="006A4F8D">
      <w:pPr>
        <w:pStyle w:val="Normal1"/>
        <w:spacing w:after="0" w:line="360" w:lineRule="auto"/>
        <w:jc w:val="both"/>
        <w:rPr>
          <w:rFonts w:ascii="Garamond" w:eastAsia="Garamond" w:hAnsi="Garamond" w:cs="Garamond"/>
          <w:b/>
        </w:rPr>
      </w:pPr>
    </w:p>
    <w:p w14:paraId="1BA59A0B" w14:textId="08B0B564" w:rsidR="000D6AEA" w:rsidRPr="00F108C7" w:rsidRDefault="000D6AEA" w:rsidP="00C22EA3">
      <w:pPr>
        <w:pStyle w:val="Normal1"/>
        <w:keepNext/>
        <w:keepLines/>
        <w:spacing w:after="0" w:line="360" w:lineRule="auto"/>
        <w:jc w:val="both"/>
        <w:rPr>
          <w:rFonts w:ascii="Garamond" w:eastAsia="Garamond" w:hAnsi="Garamond" w:cs="Garamond"/>
          <w:b/>
        </w:rPr>
      </w:pPr>
      <w:r w:rsidRPr="00F108C7">
        <w:rPr>
          <w:rFonts w:ascii="Garamond" w:eastAsia="Garamond" w:hAnsi="Garamond" w:cs="Garamond"/>
          <w:b/>
        </w:rPr>
        <w:t xml:space="preserve">3.1 </w:t>
      </w:r>
      <w:r w:rsidR="0070100E" w:rsidRPr="00F108C7">
        <w:rPr>
          <w:rFonts w:ascii="Garamond" w:eastAsia="Garamond" w:hAnsi="Garamond" w:cs="Garamond"/>
          <w:b/>
        </w:rPr>
        <w:t xml:space="preserve">Experiment 1 </w:t>
      </w:r>
      <w:r w:rsidRPr="00F108C7">
        <w:rPr>
          <w:rFonts w:ascii="Garamond" w:eastAsia="Garamond" w:hAnsi="Garamond" w:cs="Garamond"/>
          <w:b/>
        </w:rPr>
        <w:t>Method</w:t>
      </w:r>
    </w:p>
    <w:p w14:paraId="37CBBA59" w14:textId="77777777" w:rsidR="0070100E" w:rsidRPr="00F108C7" w:rsidRDefault="0070100E" w:rsidP="00C22EA3">
      <w:pPr>
        <w:pStyle w:val="Normal1"/>
        <w:keepNext/>
        <w:keepLines/>
        <w:spacing w:after="0" w:line="360" w:lineRule="auto"/>
        <w:jc w:val="both"/>
        <w:rPr>
          <w:rFonts w:ascii="Garamond" w:eastAsia="Garamond" w:hAnsi="Garamond" w:cs="Garamond"/>
          <w:b/>
        </w:rPr>
      </w:pPr>
    </w:p>
    <w:p w14:paraId="3B1365EC" w14:textId="77777777" w:rsidR="000D6AEA" w:rsidRPr="00F108C7" w:rsidRDefault="000D6AEA" w:rsidP="00C22EA3">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3.1.1 Participants</w:t>
      </w:r>
    </w:p>
    <w:p w14:paraId="4F28C6DB" w14:textId="77777777" w:rsidR="0070100E" w:rsidRPr="00F108C7" w:rsidRDefault="0070100E" w:rsidP="00C22EA3">
      <w:pPr>
        <w:widowControl/>
        <w:spacing w:line="360" w:lineRule="auto"/>
        <w:rPr>
          <w:rFonts w:ascii="Garamond" w:eastAsia="Times New Roman" w:hAnsi="Garamond" w:cs="Times New Roman"/>
          <w:kern w:val="0"/>
          <w:sz w:val="24"/>
          <w:szCs w:val="24"/>
          <w:lang w:val="en-AU" w:eastAsia="en-US"/>
        </w:rPr>
      </w:pPr>
    </w:p>
    <w:p w14:paraId="5597E7C0" w14:textId="2258D51C" w:rsidR="00AD26CB" w:rsidRPr="00F108C7" w:rsidRDefault="00AD26CB" w:rsidP="00FD21BC">
      <w:pPr>
        <w:widowControl/>
        <w:spacing w:line="360" w:lineRule="auto"/>
        <w:rPr>
          <w:rFonts w:ascii="Times New Roman" w:eastAsia="Times New Roman" w:hAnsi="Times New Roman" w:cs="Times New Roman"/>
          <w:kern w:val="0"/>
          <w:sz w:val="24"/>
          <w:szCs w:val="24"/>
          <w:lang w:val="en-AU" w:eastAsia="en-US"/>
        </w:rPr>
      </w:pPr>
      <w:r w:rsidRPr="00F108C7">
        <w:rPr>
          <w:rFonts w:ascii="Garamond" w:eastAsia="Times New Roman" w:hAnsi="Garamond" w:cs="Times New Roman"/>
          <w:kern w:val="0"/>
          <w:sz w:val="24"/>
          <w:szCs w:val="24"/>
          <w:lang w:val="en-AU" w:eastAsia="en-US"/>
        </w:rPr>
        <w:t xml:space="preserve">392 people participated in the study. Participants were U.S. residents, recruited and tested online using Amazon Mechanical Turk, and compensated $2 for approximately 20 minutes of their time. </w:t>
      </w:r>
      <w:r w:rsidR="00C22EA3">
        <w:rPr>
          <w:rFonts w:ascii="Garamond" w:eastAsia="Times New Roman" w:hAnsi="Garamond" w:cs="Times New Roman"/>
          <w:kern w:val="0"/>
          <w:sz w:val="24"/>
          <w:szCs w:val="24"/>
          <w:lang w:val="en-AU" w:eastAsia="en-US"/>
        </w:rPr>
        <w:t xml:space="preserve">72 </w:t>
      </w:r>
      <w:r w:rsidRPr="00F108C7">
        <w:rPr>
          <w:rFonts w:ascii="Garamond" w:eastAsia="Times New Roman" w:hAnsi="Garamond" w:cs="Times New Roman"/>
          <w:kern w:val="0"/>
          <w:sz w:val="24"/>
          <w:szCs w:val="24"/>
          <w:lang w:val="en-AU" w:eastAsia="en-US"/>
        </w:rPr>
        <w:t xml:space="preserve">participants had to be excluded for failing to follow task instructions. This means that they failed to answer the questions (69), or failed an attentional check question (3). </w:t>
      </w:r>
      <w:r w:rsidR="009D0BE6" w:rsidRPr="009D0BE6">
        <w:rPr>
          <w:rFonts w:ascii="Garamond" w:eastAsia="Times New Roman" w:hAnsi="Garamond" w:cs="Times New Roman"/>
          <w:kern w:val="0"/>
          <w:sz w:val="24"/>
          <w:szCs w:val="24"/>
          <w:lang w:val="en-AU" w:eastAsia="en-US"/>
        </w:rPr>
        <w:t>177 participants were excluded from the analyses for failing to answer correctly 2 out of 3 comprehension questions for either of the vignettes.</w:t>
      </w:r>
      <w:r w:rsidR="00FD21BC">
        <w:rPr>
          <w:rFonts w:ascii="Garamond" w:eastAsia="Times New Roman" w:hAnsi="Garamond" w:cs="Times New Roman"/>
          <w:kern w:val="0"/>
          <w:sz w:val="24"/>
          <w:szCs w:val="24"/>
          <w:lang w:val="en-AU" w:eastAsia="en-US"/>
        </w:rPr>
        <w:t xml:space="preserve"> </w:t>
      </w:r>
      <w:r w:rsidR="00730DF7">
        <w:rPr>
          <w:rFonts w:ascii="Garamond" w:eastAsia="Times New Roman" w:hAnsi="Garamond" w:cs="Times New Roman"/>
          <w:kern w:val="0"/>
          <w:sz w:val="24"/>
          <w:szCs w:val="24"/>
          <w:lang w:val="en-AU" w:eastAsia="en-US"/>
        </w:rPr>
        <w:t xml:space="preserve">The </w:t>
      </w:r>
      <w:r w:rsidR="003C5924">
        <w:rPr>
          <w:rFonts w:ascii="Garamond" w:eastAsia="Times New Roman" w:hAnsi="Garamond" w:cs="Times New Roman"/>
          <w:kern w:val="0"/>
          <w:sz w:val="24"/>
          <w:szCs w:val="24"/>
          <w:lang w:val="en-AU" w:eastAsia="en-US"/>
        </w:rPr>
        <w:t xml:space="preserve">remaining </w:t>
      </w:r>
      <w:r w:rsidR="00730DF7">
        <w:rPr>
          <w:rFonts w:ascii="Garamond" w:eastAsia="Times New Roman" w:hAnsi="Garamond" w:cs="Times New Roman"/>
          <w:kern w:val="0"/>
          <w:sz w:val="24"/>
          <w:szCs w:val="24"/>
          <w:lang w:val="en-AU" w:eastAsia="en-US"/>
        </w:rPr>
        <w:t>sample was composed of 143 participants (aged 21-68; 64 female). Mean age 37.34 (SD = 10.49).</w:t>
      </w:r>
      <w:r w:rsidR="003C5924">
        <w:rPr>
          <w:rFonts w:ascii="Garamond" w:eastAsia="Times New Roman" w:hAnsi="Garamond" w:cs="Times New Roman"/>
          <w:kern w:val="0"/>
          <w:sz w:val="24"/>
          <w:szCs w:val="24"/>
          <w:lang w:val="en-AU" w:eastAsia="en-US"/>
        </w:rPr>
        <w:t xml:space="preserve"> </w:t>
      </w:r>
      <w:r w:rsidRPr="00F108C7">
        <w:rPr>
          <w:rFonts w:ascii="Garamond" w:eastAsia="Times New Roman" w:hAnsi="Garamond" w:cs="Times New Roman"/>
          <w:kern w:val="0"/>
          <w:sz w:val="24"/>
          <w:szCs w:val="24"/>
          <w:lang w:val="en-AU" w:eastAsia="en-US"/>
        </w:rPr>
        <w:t>Ethics approval for this study was obtained from the [blanked] Human Research Ethics Committee. Informed consent was obtained from all participants prior to testing. The survey was conducted online using Qualtrics.</w:t>
      </w:r>
    </w:p>
    <w:p w14:paraId="32122748" w14:textId="77777777" w:rsidR="000D6AEA" w:rsidRPr="00F108C7" w:rsidRDefault="000D6AEA" w:rsidP="00C22EA3">
      <w:pPr>
        <w:pStyle w:val="Normal1"/>
        <w:widowControl w:val="0"/>
        <w:spacing w:after="0" w:line="360" w:lineRule="auto"/>
        <w:jc w:val="both"/>
        <w:rPr>
          <w:rFonts w:ascii="Garamond" w:eastAsia="Garamond" w:hAnsi="Garamond" w:cs="Garamond"/>
        </w:rPr>
      </w:pPr>
    </w:p>
    <w:p w14:paraId="7D79D4B0" w14:textId="77777777" w:rsidR="000D6AEA" w:rsidRPr="00F108C7" w:rsidRDefault="000D6AEA" w:rsidP="00C22EA3">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3.1.2 Materials and Procedure</w:t>
      </w:r>
    </w:p>
    <w:p w14:paraId="45E1547B" w14:textId="77777777" w:rsidR="000D6AEA" w:rsidRPr="00F108C7" w:rsidRDefault="000D6AEA" w:rsidP="00C22EA3">
      <w:pPr>
        <w:pStyle w:val="Normal1"/>
        <w:widowControl w:val="0"/>
        <w:spacing w:after="0" w:line="360" w:lineRule="auto"/>
        <w:jc w:val="both"/>
        <w:rPr>
          <w:rFonts w:ascii="Garamond" w:eastAsia="Garamond" w:hAnsi="Garamond" w:cs="Garamond"/>
        </w:rPr>
      </w:pPr>
    </w:p>
    <w:p w14:paraId="6D6E5274" w14:textId="1E804CDD" w:rsidR="00884910" w:rsidRPr="00F108C7" w:rsidRDefault="00FB7690" w:rsidP="00C22EA3">
      <w:pPr>
        <w:pStyle w:val="Normal1"/>
        <w:widowControl w:val="0"/>
        <w:spacing w:after="0" w:line="360" w:lineRule="auto"/>
        <w:jc w:val="both"/>
        <w:rPr>
          <w:rFonts w:ascii="Garamond" w:eastAsia="Garamond" w:hAnsi="Garamond" w:cs="Garamond"/>
        </w:rPr>
      </w:pPr>
      <w:r w:rsidRPr="00F108C7">
        <w:rPr>
          <w:rFonts w:ascii="Garamond" w:eastAsia="Garamond" w:hAnsi="Garamond" w:cs="Garamond"/>
        </w:rPr>
        <w:t xml:space="preserve">Participants were randomly assigned to one of </w:t>
      </w:r>
      <w:r>
        <w:rPr>
          <w:rFonts w:ascii="Garamond" w:eastAsia="Garamond" w:hAnsi="Garamond" w:cs="Garamond"/>
        </w:rPr>
        <w:t>two</w:t>
      </w:r>
      <w:r w:rsidRPr="00F108C7">
        <w:rPr>
          <w:rFonts w:ascii="Garamond" w:eastAsia="Garamond" w:hAnsi="Garamond" w:cs="Garamond"/>
        </w:rPr>
        <w:t xml:space="preserve"> conditions</w:t>
      </w:r>
      <w:r>
        <w:rPr>
          <w:rFonts w:ascii="Garamond" w:eastAsia="Garamond" w:hAnsi="Garamond" w:cs="Garamond"/>
        </w:rPr>
        <w:t xml:space="preserve">. Condition 1: </w:t>
      </w:r>
      <w:r w:rsidRPr="00F108C7">
        <w:rPr>
          <w:rFonts w:ascii="Garamond" w:eastAsia="Garamond" w:hAnsi="Garamond" w:cs="Garamond"/>
        </w:rPr>
        <w:t xml:space="preserve">actual </w:t>
      </w:r>
      <w:r>
        <w:rPr>
          <w:rFonts w:ascii="Garamond" w:eastAsia="Garamond" w:hAnsi="Garamond" w:cs="Garamond"/>
        </w:rPr>
        <w:t>dynamical</w:t>
      </w:r>
      <w:r w:rsidR="003C5924">
        <w:rPr>
          <w:rFonts w:ascii="Garamond" w:eastAsia="Garamond" w:hAnsi="Garamond" w:cs="Garamond"/>
        </w:rPr>
        <w:t>ly directed</w:t>
      </w:r>
      <w:r>
        <w:rPr>
          <w:rFonts w:ascii="Garamond" w:eastAsia="Garamond" w:hAnsi="Garamond" w:cs="Garamond"/>
        </w:rPr>
        <w:t xml:space="preserve"> </w:t>
      </w:r>
      <w:r w:rsidRPr="00F108C7">
        <w:rPr>
          <w:rFonts w:ascii="Garamond" w:eastAsia="Garamond" w:hAnsi="Garamond" w:cs="Garamond"/>
        </w:rPr>
        <w:t>universe</w:t>
      </w:r>
      <w:r>
        <w:rPr>
          <w:rFonts w:ascii="Garamond" w:eastAsia="Garamond" w:hAnsi="Garamond" w:cs="Garamond"/>
        </w:rPr>
        <w:t xml:space="preserve"> (growing block)</w:t>
      </w:r>
      <w:r w:rsidRPr="00F108C7">
        <w:rPr>
          <w:rFonts w:ascii="Garamond" w:eastAsia="Garamond" w:hAnsi="Garamond" w:cs="Garamond"/>
        </w:rPr>
        <w:t xml:space="preserve"> with </w:t>
      </w:r>
      <w:r w:rsidRPr="00F108C7">
        <w:rPr>
          <w:rFonts w:ascii="Garamond" w:eastAsia="Garamond" w:hAnsi="Garamond" w:cs="Garamond"/>
          <w:i/>
        </w:rPr>
        <w:t>counterfactual</w:t>
      </w:r>
      <w:r w:rsidRPr="00F108C7">
        <w:rPr>
          <w:rFonts w:ascii="Garamond" w:eastAsia="Garamond" w:hAnsi="Garamond" w:cs="Garamond"/>
        </w:rPr>
        <w:t xml:space="preserve"> </w:t>
      </w:r>
      <w:r>
        <w:rPr>
          <w:rFonts w:ascii="Garamond" w:eastAsia="Garamond" w:hAnsi="Garamond" w:cs="Garamond"/>
        </w:rPr>
        <w:t xml:space="preserve">non-directed </w:t>
      </w:r>
      <w:r w:rsidRPr="00F108C7">
        <w:rPr>
          <w:rFonts w:ascii="Garamond" w:eastAsia="Garamond" w:hAnsi="Garamond" w:cs="Garamond"/>
        </w:rPr>
        <w:t>universe</w:t>
      </w:r>
      <w:r>
        <w:rPr>
          <w:rFonts w:ascii="Garamond" w:eastAsia="Garamond" w:hAnsi="Garamond" w:cs="Garamond"/>
        </w:rPr>
        <w:t xml:space="preserve"> (C-theoretic).</w:t>
      </w:r>
      <w:r w:rsidRPr="00F108C7">
        <w:rPr>
          <w:rFonts w:ascii="Garamond" w:eastAsia="Garamond" w:hAnsi="Garamond" w:cs="Garamond"/>
        </w:rPr>
        <w:t xml:space="preserve"> </w:t>
      </w:r>
      <w:r>
        <w:rPr>
          <w:rFonts w:ascii="Garamond" w:eastAsia="Garamond" w:hAnsi="Garamond" w:cs="Garamond"/>
        </w:rPr>
        <w:t>C</w:t>
      </w:r>
      <w:r w:rsidRPr="00F108C7">
        <w:rPr>
          <w:rFonts w:ascii="Garamond" w:eastAsia="Garamond" w:hAnsi="Garamond" w:cs="Garamond"/>
        </w:rPr>
        <w:t xml:space="preserve">ondition </w:t>
      </w:r>
      <w:r>
        <w:rPr>
          <w:rFonts w:ascii="Garamond" w:eastAsia="Garamond" w:hAnsi="Garamond" w:cs="Garamond"/>
        </w:rPr>
        <w:t>2</w:t>
      </w:r>
      <w:r w:rsidRPr="00F108C7">
        <w:rPr>
          <w:rFonts w:ascii="Garamond" w:eastAsia="Garamond" w:hAnsi="Garamond" w:cs="Garamond"/>
        </w:rPr>
        <w:t xml:space="preserve">: actual </w:t>
      </w:r>
      <w:r>
        <w:rPr>
          <w:rFonts w:ascii="Garamond" w:eastAsia="Garamond" w:hAnsi="Garamond" w:cs="Garamond"/>
        </w:rPr>
        <w:t>non-directed</w:t>
      </w:r>
      <w:r w:rsidRPr="00F108C7">
        <w:rPr>
          <w:rFonts w:ascii="Garamond" w:eastAsia="Garamond" w:hAnsi="Garamond" w:cs="Garamond"/>
        </w:rPr>
        <w:t xml:space="preserve"> universe</w:t>
      </w:r>
      <w:r>
        <w:rPr>
          <w:rFonts w:ascii="Garamond" w:eastAsia="Garamond" w:hAnsi="Garamond" w:cs="Garamond"/>
        </w:rPr>
        <w:t xml:space="preserve"> (C-theoretic)</w:t>
      </w:r>
      <w:r w:rsidRPr="00F108C7">
        <w:rPr>
          <w:rFonts w:ascii="Garamond" w:eastAsia="Garamond" w:hAnsi="Garamond" w:cs="Garamond"/>
        </w:rPr>
        <w:t xml:space="preserve">, with </w:t>
      </w:r>
      <w:r w:rsidRPr="00F108C7">
        <w:rPr>
          <w:rFonts w:ascii="Garamond" w:eastAsia="Garamond" w:hAnsi="Garamond" w:cs="Garamond"/>
          <w:i/>
        </w:rPr>
        <w:t>counterfactual</w:t>
      </w:r>
      <w:r w:rsidRPr="00F108C7">
        <w:rPr>
          <w:rFonts w:ascii="Garamond" w:eastAsia="Garamond" w:hAnsi="Garamond" w:cs="Garamond"/>
        </w:rPr>
        <w:t xml:space="preserve"> </w:t>
      </w:r>
      <w:r>
        <w:rPr>
          <w:rFonts w:ascii="Garamond" w:eastAsia="Garamond" w:hAnsi="Garamond" w:cs="Garamond"/>
        </w:rPr>
        <w:t>dynamical</w:t>
      </w:r>
      <w:r w:rsidR="003C5924">
        <w:rPr>
          <w:rFonts w:ascii="Garamond" w:eastAsia="Garamond" w:hAnsi="Garamond" w:cs="Garamond"/>
        </w:rPr>
        <w:t>ly directed</w:t>
      </w:r>
      <w:r>
        <w:rPr>
          <w:rFonts w:ascii="Garamond" w:eastAsia="Garamond" w:hAnsi="Garamond" w:cs="Garamond"/>
        </w:rPr>
        <w:t xml:space="preserve"> universe (growing block).</w:t>
      </w:r>
      <w:r w:rsidR="00697FD2">
        <w:rPr>
          <w:rFonts w:ascii="Garamond" w:eastAsia="Garamond" w:hAnsi="Garamond" w:cs="Garamond"/>
        </w:rPr>
        <w:t xml:space="preserve"> </w:t>
      </w:r>
      <w:r w:rsidR="005E78C2">
        <w:rPr>
          <w:rFonts w:ascii="Garamond" w:eastAsia="Garamond" w:hAnsi="Garamond" w:cs="Garamond"/>
        </w:rPr>
        <w:t xml:space="preserve"> </w:t>
      </w:r>
      <w:r>
        <w:rPr>
          <w:rFonts w:ascii="Garamond" w:eastAsia="Garamond" w:hAnsi="Garamond" w:cs="Garamond"/>
        </w:rPr>
        <w:t>A</w:t>
      </w:r>
      <w:r w:rsidRPr="00F108C7">
        <w:rPr>
          <w:rFonts w:ascii="Garamond" w:eastAsia="Garamond" w:hAnsi="Garamond" w:cs="Garamond"/>
        </w:rPr>
        <w:t>ll participants begin by reading both vignettes, which are as follows:</w:t>
      </w:r>
    </w:p>
    <w:p w14:paraId="7E200DBB" w14:textId="77777777" w:rsidR="000D6AEA" w:rsidRPr="00F108C7" w:rsidRDefault="000D6AEA" w:rsidP="00AC49CE">
      <w:pPr>
        <w:pStyle w:val="Normal1"/>
        <w:widowControl w:val="0"/>
        <w:spacing w:after="0" w:line="360" w:lineRule="auto"/>
        <w:rPr>
          <w:rFonts w:ascii="Garamond" w:eastAsiaTheme="minorEastAsia" w:hAnsi="Garamond" w:cstheme="minorBidi"/>
          <w:lang w:eastAsia="ja-JP"/>
        </w:rPr>
      </w:pPr>
    </w:p>
    <w:p w14:paraId="2EBBA9DC" w14:textId="50029B29" w:rsidR="000D6AEA" w:rsidRPr="00F212E0" w:rsidRDefault="000D6AEA" w:rsidP="00AC49CE">
      <w:pPr>
        <w:pStyle w:val="Normal1"/>
        <w:widowControl w:val="0"/>
        <w:spacing w:after="0" w:line="360" w:lineRule="auto"/>
        <w:rPr>
          <w:rFonts w:ascii="Garamond" w:eastAsiaTheme="minorEastAsia" w:hAnsi="Garamond" w:cstheme="minorBidi"/>
          <w:u w:val="single"/>
          <w:lang w:eastAsia="ja-JP"/>
        </w:rPr>
      </w:pPr>
      <w:r w:rsidRPr="00F212E0">
        <w:rPr>
          <w:rFonts w:ascii="Garamond" w:eastAsiaTheme="minorEastAsia" w:hAnsi="Garamond" w:cstheme="minorBidi"/>
          <w:u w:val="single"/>
          <w:lang w:eastAsia="ja-JP"/>
        </w:rPr>
        <w:t xml:space="preserve">The </w:t>
      </w:r>
      <w:r w:rsidR="00DA5B45" w:rsidRPr="00F108C7">
        <w:rPr>
          <w:rFonts w:ascii="Garamond" w:eastAsiaTheme="minorEastAsia" w:hAnsi="Garamond" w:cstheme="minorBidi"/>
          <w:u w:val="single"/>
          <w:lang w:eastAsia="ja-JP"/>
        </w:rPr>
        <w:t>T</w:t>
      </w:r>
      <w:r w:rsidR="00DA5B45" w:rsidRPr="00F212E0">
        <w:rPr>
          <w:rFonts w:ascii="Garamond" w:eastAsiaTheme="minorEastAsia" w:hAnsi="Garamond" w:cstheme="minorBidi"/>
          <w:u w:val="single"/>
          <w:lang w:eastAsia="ja-JP"/>
        </w:rPr>
        <w:t>ime</w:t>
      </w:r>
      <w:r w:rsidRPr="00F212E0">
        <w:rPr>
          <w:rFonts w:ascii="Garamond" w:eastAsiaTheme="minorEastAsia" w:hAnsi="Garamond" w:cstheme="minorBidi"/>
          <w:u w:val="single"/>
          <w:lang w:eastAsia="ja-JP"/>
        </w:rPr>
        <w:t>-</w:t>
      </w:r>
      <w:r w:rsidR="00DA5B45" w:rsidRPr="00F108C7">
        <w:rPr>
          <w:rFonts w:ascii="Garamond" w:eastAsiaTheme="minorEastAsia" w:hAnsi="Garamond" w:cstheme="minorBidi"/>
          <w:u w:val="single"/>
          <w:lang w:eastAsia="ja-JP"/>
        </w:rPr>
        <w:t>N</w:t>
      </w:r>
      <w:r w:rsidR="00DA5B45" w:rsidRPr="00F212E0">
        <w:rPr>
          <w:rFonts w:ascii="Garamond" w:eastAsiaTheme="minorEastAsia" w:hAnsi="Garamond" w:cstheme="minorBidi"/>
          <w:u w:val="single"/>
          <w:lang w:eastAsia="ja-JP"/>
        </w:rPr>
        <w:t>eutral</w:t>
      </w:r>
      <w:r w:rsidR="003A423B">
        <w:rPr>
          <w:rStyle w:val="FootnoteReference"/>
          <w:rFonts w:ascii="Garamond" w:eastAsiaTheme="minorEastAsia" w:hAnsi="Garamond" w:cstheme="minorBidi"/>
          <w:u w:val="single"/>
          <w:lang w:eastAsia="ja-JP"/>
        </w:rPr>
        <w:footnoteReference w:id="11"/>
      </w:r>
      <w:r w:rsidR="00DA5B45" w:rsidRPr="00F212E0">
        <w:rPr>
          <w:rFonts w:ascii="Garamond" w:eastAsiaTheme="minorEastAsia" w:hAnsi="Garamond" w:cstheme="minorBidi"/>
          <w:u w:val="single"/>
          <w:lang w:eastAsia="ja-JP"/>
        </w:rPr>
        <w:t xml:space="preserve"> </w:t>
      </w:r>
      <w:r w:rsidR="00681D11">
        <w:rPr>
          <w:rFonts w:ascii="Garamond" w:eastAsiaTheme="minorEastAsia" w:hAnsi="Garamond" w:cstheme="minorBidi"/>
          <w:u w:val="single"/>
          <w:lang w:eastAsia="ja-JP"/>
        </w:rPr>
        <w:t xml:space="preserve">Dynamically </w:t>
      </w:r>
      <w:r w:rsidR="00DA5B45" w:rsidRPr="00F108C7">
        <w:rPr>
          <w:rFonts w:ascii="Garamond" w:eastAsiaTheme="minorEastAsia" w:hAnsi="Garamond" w:cstheme="minorBidi"/>
          <w:u w:val="single"/>
          <w:lang w:eastAsia="ja-JP"/>
        </w:rPr>
        <w:t>D</w:t>
      </w:r>
      <w:r w:rsidR="00DA5B45" w:rsidRPr="00F212E0">
        <w:rPr>
          <w:rFonts w:ascii="Garamond" w:eastAsiaTheme="minorEastAsia" w:hAnsi="Garamond" w:cstheme="minorBidi"/>
          <w:u w:val="single"/>
          <w:lang w:eastAsia="ja-JP"/>
        </w:rPr>
        <w:t xml:space="preserve">irected </w:t>
      </w:r>
      <w:r w:rsidR="00FA36E8" w:rsidRPr="00F212E0">
        <w:rPr>
          <w:rFonts w:ascii="Garamond" w:eastAsiaTheme="minorEastAsia" w:hAnsi="Garamond" w:cstheme="minorBidi"/>
          <w:u w:val="single"/>
          <w:lang w:eastAsia="ja-JP"/>
        </w:rPr>
        <w:t>(</w:t>
      </w:r>
      <w:r w:rsidR="00DA5B45" w:rsidRPr="00F108C7">
        <w:rPr>
          <w:rFonts w:ascii="Garamond" w:eastAsiaTheme="minorEastAsia" w:hAnsi="Garamond" w:cstheme="minorBidi"/>
          <w:u w:val="single"/>
          <w:lang w:eastAsia="ja-JP"/>
        </w:rPr>
        <w:t>G</w:t>
      </w:r>
      <w:r w:rsidR="00DA5B45" w:rsidRPr="00F212E0">
        <w:rPr>
          <w:rFonts w:ascii="Garamond" w:eastAsiaTheme="minorEastAsia" w:hAnsi="Garamond" w:cstheme="minorBidi"/>
          <w:u w:val="single"/>
          <w:lang w:eastAsia="ja-JP"/>
        </w:rPr>
        <w:t xml:space="preserve">rowing </w:t>
      </w:r>
      <w:r w:rsidR="00DA5B45" w:rsidRPr="00F108C7">
        <w:rPr>
          <w:rFonts w:ascii="Garamond" w:eastAsiaTheme="minorEastAsia" w:hAnsi="Garamond" w:cstheme="minorBidi"/>
          <w:u w:val="single"/>
          <w:lang w:eastAsia="ja-JP"/>
        </w:rPr>
        <w:t>B</w:t>
      </w:r>
      <w:r w:rsidR="00DA5B45" w:rsidRPr="00F212E0">
        <w:rPr>
          <w:rFonts w:ascii="Garamond" w:eastAsiaTheme="minorEastAsia" w:hAnsi="Garamond" w:cstheme="minorBidi"/>
          <w:u w:val="single"/>
          <w:lang w:eastAsia="ja-JP"/>
        </w:rPr>
        <w:t>lock</w:t>
      </w:r>
      <w:r w:rsidR="00FA36E8" w:rsidRPr="00F212E0">
        <w:rPr>
          <w:rFonts w:ascii="Garamond" w:eastAsiaTheme="minorEastAsia" w:hAnsi="Garamond" w:cstheme="minorBidi"/>
          <w:u w:val="single"/>
          <w:lang w:eastAsia="ja-JP"/>
        </w:rPr>
        <w:t>)</w:t>
      </w:r>
      <w:r w:rsidR="00884910" w:rsidRPr="00F212E0">
        <w:rPr>
          <w:rFonts w:ascii="Garamond" w:eastAsiaTheme="minorEastAsia" w:hAnsi="Garamond" w:cstheme="minorBidi"/>
          <w:u w:val="single"/>
          <w:lang w:eastAsia="ja-JP"/>
        </w:rPr>
        <w:t xml:space="preserve"> </w:t>
      </w:r>
      <w:r w:rsidR="00DA5B45" w:rsidRPr="00F108C7">
        <w:rPr>
          <w:rFonts w:ascii="Garamond" w:eastAsiaTheme="minorEastAsia" w:hAnsi="Garamond" w:cstheme="minorBidi"/>
          <w:u w:val="single"/>
          <w:lang w:eastAsia="ja-JP"/>
        </w:rPr>
        <w:t>V</w:t>
      </w:r>
      <w:r w:rsidR="00DA5B45" w:rsidRPr="00F212E0">
        <w:rPr>
          <w:rFonts w:ascii="Garamond" w:eastAsiaTheme="minorEastAsia" w:hAnsi="Garamond" w:cstheme="minorBidi"/>
          <w:u w:val="single"/>
          <w:lang w:eastAsia="ja-JP"/>
        </w:rPr>
        <w:t>ignette</w:t>
      </w:r>
      <w:r w:rsidRPr="00F212E0">
        <w:rPr>
          <w:rFonts w:ascii="Garamond" w:eastAsiaTheme="minorEastAsia" w:hAnsi="Garamond" w:cstheme="minorBidi"/>
          <w:u w:val="single"/>
          <w:lang w:eastAsia="ja-JP"/>
        </w:rPr>
        <w:t>:</w:t>
      </w:r>
    </w:p>
    <w:p w14:paraId="70701830" w14:textId="77777777" w:rsidR="000D6AEA" w:rsidRPr="00F108C7" w:rsidRDefault="000D6AEA" w:rsidP="00AC49CE">
      <w:pPr>
        <w:pStyle w:val="Normal1"/>
        <w:widowControl w:val="0"/>
        <w:spacing w:after="0" w:line="360" w:lineRule="auto"/>
        <w:rPr>
          <w:rFonts w:ascii="Garamond" w:eastAsia="Garamond" w:hAnsi="Garamond" w:cs="Garamond"/>
        </w:rPr>
      </w:pPr>
    </w:p>
    <w:p w14:paraId="2758A913" w14:textId="77777777" w:rsidR="00884910" w:rsidRPr="00F108C7" w:rsidRDefault="00884910" w:rsidP="00884910">
      <w:pPr>
        <w:autoSpaceDE w:val="0"/>
        <w:autoSpaceDN w:val="0"/>
        <w:adjustRightInd w:val="0"/>
        <w:ind w:left="567" w:right="567"/>
        <w:rPr>
          <w:rFonts w:ascii="Garamond" w:hAnsi="Garamond" w:cs="Calibri"/>
          <w:sz w:val="24"/>
          <w:szCs w:val="24"/>
          <w:lang w:val="en-AU"/>
        </w:rPr>
      </w:pPr>
      <w:r w:rsidRPr="00F108C7">
        <w:rPr>
          <w:rFonts w:ascii="Garamond" w:hAnsi="Garamond" w:cs="Helvetica"/>
          <w:color w:val="212121"/>
          <w:sz w:val="24"/>
          <w:szCs w:val="24"/>
          <w:shd w:val="clear" w:color="auto" w:fill="FFFFFF"/>
          <w:lang w:val="en-AU"/>
        </w:rPr>
        <w:t xml:space="preserve">Imagine a universe (Universe E) where new events and objects constantly come into existence. The events and objects that come into existence remain in existence, so the sum total of reality grows as new events and objects come to exist. </w:t>
      </w:r>
      <w:r w:rsidRPr="00F108C7">
        <w:rPr>
          <w:rFonts w:ascii="Garamond" w:hAnsi="Garamond" w:cs="Calibri"/>
          <w:sz w:val="24"/>
          <w:szCs w:val="24"/>
          <w:lang w:val="en-AU"/>
        </w:rPr>
        <w:t>In this universe we can generate an ordering of events in terms of the coming into existence of new events and objects.</w:t>
      </w:r>
      <w:r w:rsidRPr="00F108C7">
        <w:rPr>
          <w:rFonts w:ascii="Garamond" w:hAnsi="Garamond" w:cs="Helvetica"/>
          <w:color w:val="212121"/>
          <w:sz w:val="24"/>
          <w:szCs w:val="24"/>
          <w:shd w:val="clear" w:color="auto" w:fill="FFFFFF"/>
          <w:lang w:val="en-AU"/>
        </w:rPr>
        <w:t xml:space="preserve"> </w:t>
      </w:r>
      <w:r w:rsidRPr="00F108C7">
        <w:rPr>
          <w:rFonts w:ascii="Garamond" w:hAnsi="Garamond" w:cs="Calibri"/>
          <w:sz w:val="24"/>
          <w:szCs w:val="24"/>
          <w:lang w:val="en-AU"/>
        </w:rPr>
        <w:t xml:space="preserve">Some scientists, philosophers and theologians in Universe E think that the set of events and objects that have just come into existence are those that are in the present. They think that as new events and objects come into existence, already existing events and objects become part of the past. They think that no future events and objects exist. </w:t>
      </w:r>
    </w:p>
    <w:p w14:paraId="0F5B0FE1" w14:textId="77777777" w:rsidR="00884910" w:rsidRPr="00F108C7" w:rsidRDefault="00884910" w:rsidP="00DA5B45">
      <w:pPr>
        <w:autoSpaceDE w:val="0"/>
        <w:autoSpaceDN w:val="0"/>
        <w:adjustRightInd w:val="0"/>
        <w:ind w:left="567" w:right="567"/>
        <w:rPr>
          <w:rFonts w:ascii="Garamond" w:hAnsi="Garamond" w:cs="Calibri"/>
          <w:sz w:val="24"/>
          <w:szCs w:val="24"/>
          <w:lang w:val="en-AU"/>
        </w:rPr>
      </w:pPr>
      <w:r w:rsidRPr="00F108C7">
        <w:rPr>
          <w:rFonts w:ascii="Garamond" w:hAnsi="Garamond" w:cs="Calibri"/>
          <w:sz w:val="24"/>
          <w:szCs w:val="24"/>
          <w:lang w:val="en-AU"/>
        </w:rPr>
        <w:t xml:space="preserve">For example, in Universe E there are two particles, P1 and P2. In this universe, there is an event of P1 hitting a particle detector, and an event of P2 hitting that particle detector. When the event of P1 hitting the detector has just come into existence, the event of P2 hitting the detector does not exist; but when the event of P2 hitting the detector has just come into existence, the event of P1 hitting the detector exists. </w:t>
      </w:r>
    </w:p>
    <w:p w14:paraId="2A31E6BD" w14:textId="64ED08CF" w:rsidR="00884910" w:rsidRPr="00F108C7" w:rsidRDefault="00884910" w:rsidP="00F212E0">
      <w:pPr>
        <w:autoSpaceDE w:val="0"/>
        <w:autoSpaceDN w:val="0"/>
        <w:adjustRightInd w:val="0"/>
        <w:ind w:left="567" w:right="503"/>
        <w:rPr>
          <w:rFonts w:ascii="Garamond" w:hAnsi="Garamond" w:cs="Calibri"/>
          <w:lang w:val="en-AU"/>
        </w:rPr>
      </w:pPr>
      <w:r w:rsidRPr="00F108C7">
        <w:rPr>
          <w:rFonts w:ascii="Garamond" w:hAnsi="Garamond" w:cs="Calibri"/>
          <w:sz w:val="24"/>
          <w:szCs w:val="24"/>
          <w:lang w:val="en-AU"/>
        </w:rPr>
        <w:t xml:space="preserve">So some scientists and philosophers in this universe think that when P1’s hitting the detector has just come into existence, P2’s hitting the detector is future and does not exist, and when P2’s hitting the detector has just come into existence, P1’s hitting the detector exists, and is past. In this universe the ordering of events that is generated via the coming into existence of new events and objects has a single, correct, direction. In this case, it goes </w:t>
      </w:r>
      <w:r w:rsidRPr="00F108C7">
        <w:rPr>
          <w:rFonts w:ascii="Garamond" w:hAnsi="Garamond" w:cs="Calibri"/>
          <w:i/>
          <w:sz w:val="24"/>
          <w:szCs w:val="24"/>
          <w:lang w:val="en-AU"/>
        </w:rPr>
        <w:t>from</w:t>
      </w:r>
      <w:r w:rsidRPr="00F108C7">
        <w:rPr>
          <w:rFonts w:ascii="Garamond" w:hAnsi="Garamond" w:cs="Calibri"/>
          <w:sz w:val="24"/>
          <w:szCs w:val="24"/>
          <w:lang w:val="en-AU"/>
        </w:rPr>
        <w:t xml:space="preserve"> P1’s hitting the detector, </w:t>
      </w:r>
      <w:r w:rsidRPr="00F108C7">
        <w:rPr>
          <w:rFonts w:ascii="Garamond" w:hAnsi="Garamond" w:cs="Calibri"/>
          <w:i/>
          <w:sz w:val="24"/>
          <w:szCs w:val="24"/>
          <w:lang w:val="en-AU"/>
        </w:rPr>
        <w:t>to</w:t>
      </w:r>
      <w:r w:rsidRPr="00F108C7">
        <w:rPr>
          <w:rFonts w:ascii="Garamond" w:hAnsi="Garamond" w:cs="Calibri"/>
          <w:sz w:val="24"/>
          <w:szCs w:val="24"/>
          <w:lang w:val="en-AU"/>
        </w:rPr>
        <w:t xml:space="preserve"> P2’s hitting the detector (not from P2’s hitting the detector to P1’s hitting the detector).</w:t>
      </w:r>
    </w:p>
    <w:p w14:paraId="3845926C" w14:textId="77777777" w:rsidR="000D6AEA" w:rsidRPr="00F108C7" w:rsidRDefault="000D6AEA" w:rsidP="00AC49CE">
      <w:pPr>
        <w:pStyle w:val="Normal1"/>
        <w:widowControl w:val="0"/>
        <w:spacing w:after="0" w:line="360" w:lineRule="auto"/>
        <w:ind w:left="567" w:right="567"/>
        <w:rPr>
          <w:rFonts w:ascii="Garamond" w:hAnsi="Garamond" w:cs="Calibri"/>
        </w:rPr>
      </w:pPr>
    </w:p>
    <w:p w14:paraId="600F0E20" w14:textId="77777777" w:rsidR="000D6AEA" w:rsidRPr="00F108C7" w:rsidRDefault="000D6AEA" w:rsidP="00AC49CE">
      <w:pPr>
        <w:pStyle w:val="Normal1"/>
        <w:widowControl w:val="0"/>
        <w:spacing w:after="0" w:line="360" w:lineRule="auto"/>
        <w:rPr>
          <w:rFonts w:ascii="Garamond" w:eastAsiaTheme="minorEastAsia" w:hAnsi="Garamond" w:cstheme="minorBidi"/>
          <w:lang w:eastAsia="ja-JP"/>
        </w:rPr>
      </w:pPr>
      <w:r w:rsidRPr="00F108C7">
        <w:rPr>
          <w:rFonts w:ascii="Garamond" w:eastAsiaTheme="minorEastAsia" w:hAnsi="Garamond" w:cstheme="minorBidi"/>
          <w:lang w:eastAsia="ja-JP"/>
        </w:rPr>
        <w:t xml:space="preserve">Participants were then presented with the following comprehension questions: </w:t>
      </w:r>
    </w:p>
    <w:p w14:paraId="3C9DDA1C" w14:textId="77777777" w:rsidR="000D6AEA" w:rsidRPr="00F108C7" w:rsidRDefault="000D6AEA" w:rsidP="00AC49CE">
      <w:pPr>
        <w:pStyle w:val="Normal1"/>
        <w:widowControl w:val="0"/>
        <w:spacing w:after="0" w:line="360" w:lineRule="auto"/>
        <w:rPr>
          <w:rFonts w:ascii="Garamond" w:eastAsiaTheme="minorEastAsia" w:hAnsi="Garamond" w:cstheme="minorBidi"/>
          <w:lang w:eastAsia="ja-JP"/>
        </w:rPr>
      </w:pPr>
    </w:p>
    <w:p w14:paraId="0EC54103" w14:textId="2A3BB85A" w:rsidR="000D6AEA" w:rsidRPr="00F108C7" w:rsidRDefault="005E6D69" w:rsidP="00AC49CE">
      <w:pPr>
        <w:pStyle w:val="ListParagraph"/>
        <w:numPr>
          <w:ilvl w:val="0"/>
          <w:numId w:val="5"/>
        </w:numPr>
        <w:spacing w:after="0" w:line="360" w:lineRule="auto"/>
        <w:rPr>
          <w:rFonts w:ascii="Garamond" w:hAnsi="Garamond" w:cs="Calibri"/>
        </w:rPr>
      </w:pPr>
      <w:r w:rsidRPr="00F108C7">
        <w:rPr>
          <w:rFonts w:ascii="Garamond" w:hAnsi="Garamond"/>
        </w:rPr>
        <w:t xml:space="preserve">Scientists in Universe E </w:t>
      </w:r>
      <w:r w:rsidR="000D6AEA" w:rsidRPr="00F108C7">
        <w:rPr>
          <w:rFonts w:ascii="Garamond" w:hAnsi="Garamond"/>
        </w:rPr>
        <w:t>think that the present is real, the past and future are not.</w:t>
      </w:r>
    </w:p>
    <w:p w14:paraId="405BC597" w14:textId="0ED2E8AF" w:rsidR="000D6AEA" w:rsidRPr="00F108C7" w:rsidRDefault="005E6D69" w:rsidP="00AC49CE">
      <w:pPr>
        <w:pStyle w:val="ListParagraph"/>
        <w:numPr>
          <w:ilvl w:val="0"/>
          <w:numId w:val="5"/>
        </w:numPr>
        <w:spacing w:after="0" w:line="360" w:lineRule="auto"/>
        <w:rPr>
          <w:rFonts w:ascii="Garamond" w:hAnsi="Garamond"/>
        </w:rPr>
      </w:pPr>
      <w:r w:rsidRPr="00F108C7">
        <w:rPr>
          <w:rFonts w:ascii="Garamond" w:hAnsi="Garamond"/>
        </w:rPr>
        <w:t>Scientists in Universe E</w:t>
      </w:r>
      <w:r w:rsidR="000D6AEA" w:rsidRPr="00F108C7">
        <w:rPr>
          <w:rFonts w:ascii="Garamond" w:hAnsi="Garamond"/>
        </w:rPr>
        <w:t xml:space="preserve"> think that </w:t>
      </w:r>
      <w:r w:rsidR="00975DFA">
        <w:rPr>
          <w:rFonts w:ascii="Garamond" w:hAnsi="Garamond"/>
        </w:rPr>
        <w:t>the present moves as new events come into existence</w:t>
      </w:r>
      <w:r w:rsidR="000D6AEA" w:rsidRPr="00F108C7">
        <w:rPr>
          <w:rFonts w:ascii="Garamond" w:hAnsi="Garamond"/>
        </w:rPr>
        <w:t xml:space="preserve">. </w:t>
      </w:r>
    </w:p>
    <w:p w14:paraId="1BB7FFDC" w14:textId="4C35283D" w:rsidR="000D6AEA" w:rsidRPr="00F108C7" w:rsidRDefault="000D6AEA" w:rsidP="00AC49CE">
      <w:pPr>
        <w:pStyle w:val="ListParagraph"/>
        <w:numPr>
          <w:ilvl w:val="0"/>
          <w:numId w:val="5"/>
        </w:numPr>
        <w:spacing w:after="0" w:line="360" w:lineRule="auto"/>
        <w:rPr>
          <w:rFonts w:ascii="Garamond" w:hAnsi="Garamond"/>
        </w:rPr>
      </w:pPr>
      <w:r w:rsidRPr="00F108C7">
        <w:rPr>
          <w:rFonts w:ascii="Garamond" w:hAnsi="Garamond"/>
        </w:rPr>
        <w:t>Scientists in U</w:t>
      </w:r>
      <w:r w:rsidR="005E6D69" w:rsidRPr="00F108C7">
        <w:rPr>
          <w:rFonts w:ascii="Garamond" w:hAnsi="Garamond"/>
        </w:rPr>
        <w:t>niverse E</w:t>
      </w:r>
      <w:r w:rsidRPr="00F108C7">
        <w:rPr>
          <w:rFonts w:ascii="Garamond" w:hAnsi="Garamond"/>
        </w:rPr>
        <w:t xml:space="preserve"> think that </w:t>
      </w:r>
      <w:r w:rsidR="00975DFA">
        <w:rPr>
          <w:rFonts w:ascii="Garamond" w:hAnsi="Garamond"/>
        </w:rPr>
        <w:t>the present is just whichever time one is at. Every time is present to the individuals located at that time</w:t>
      </w:r>
      <w:r w:rsidRPr="00F108C7">
        <w:rPr>
          <w:rFonts w:ascii="Garamond" w:hAnsi="Garamond"/>
        </w:rPr>
        <w:t>.</w:t>
      </w:r>
    </w:p>
    <w:p w14:paraId="7CDF51C4" w14:textId="77777777" w:rsidR="000D6AEA" w:rsidRPr="00F108C7" w:rsidRDefault="000D6AEA" w:rsidP="00AC49CE">
      <w:pPr>
        <w:pStyle w:val="Normal1"/>
        <w:widowControl w:val="0"/>
        <w:spacing w:after="0" w:line="360" w:lineRule="auto"/>
        <w:ind w:left="567" w:right="567"/>
        <w:rPr>
          <w:rFonts w:ascii="Garamond" w:hAnsi="Garamond" w:cs="Calibri"/>
        </w:rPr>
      </w:pPr>
    </w:p>
    <w:p w14:paraId="6876B96C" w14:textId="39A4386B" w:rsidR="00FA36E8" w:rsidRPr="00F108C7" w:rsidRDefault="00FA36E8" w:rsidP="00975D6B">
      <w:pPr>
        <w:rPr>
          <w:rFonts w:ascii="Garamond" w:hAnsi="Garamond" w:cs="Calibri"/>
          <w:sz w:val="24"/>
          <w:szCs w:val="24"/>
          <w:u w:val="single"/>
          <w:lang w:val="en-AU"/>
        </w:rPr>
      </w:pPr>
      <w:r w:rsidRPr="00F108C7">
        <w:rPr>
          <w:rFonts w:ascii="Garamond" w:hAnsi="Garamond" w:cs="Calibri"/>
          <w:sz w:val="24"/>
          <w:szCs w:val="24"/>
          <w:u w:val="single"/>
          <w:lang w:val="en-AU"/>
        </w:rPr>
        <w:t>The Time-Neutral Undirected</w:t>
      </w:r>
      <w:r w:rsidR="00DA5B45" w:rsidRPr="00F108C7">
        <w:rPr>
          <w:rFonts w:ascii="Garamond" w:hAnsi="Garamond" w:cs="Calibri"/>
          <w:sz w:val="24"/>
          <w:szCs w:val="24"/>
          <w:u w:val="single"/>
          <w:lang w:val="en-AU"/>
        </w:rPr>
        <w:t xml:space="preserve"> (C-theor</w:t>
      </w:r>
      <w:r w:rsidR="00372498" w:rsidRPr="00F108C7">
        <w:rPr>
          <w:rFonts w:ascii="Garamond" w:hAnsi="Garamond" w:cs="Calibri"/>
          <w:sz w:val="24"/>
          <w:szCs w:val="24"/>
          <w:u w:val="single"/>
          <w:lang w:val="en-AU"/>
        </w:rPr>
        <w:t>etic</w:t>
      </w:r>
      <w:r w:rsidR="00DA5B45" w:rsidRPr="00F108C7">
        <w:rPr>
          <w:rFonts w:ascii="Garamond" w:hAnsi="Garamond" w:cs="Calibri"/>
          <w:sz w:val="24"/>
          <w:szCs w:val="24"/>
          <w:u w:val="single"/>
          <w:lang w:val="en-AU"/>
        </w:rPr>
        <w:t>)</w:t>
      </w:r>
      <w:r w:rsidRPr="00F108C7">
        <w:rPr>
          <w:rFonts w:ascii="Garamond" w:hAnsi="Garamond" w:cs="Calibri"/>
          <w:sz w:val="24"/>
          <w:szCs w:val="24"/>
          <w:u w:val="single"/>
          <w:lang w:val="en-AU"/>
        </w:rPr>
        <w:t xml:space="preserve"> Vignette</w:t>
      </w:r>
      <w:r w:rsidR="00237A95" w:rsidRPr="00F108C7">
        <w:rPr>
          <w:rFonts w:ascii="Garamond" w:hAnsi="Garamond" w:cs="Calibri"/>
          <w:sz w:val="24"/>
          <w:szCs w:val="24"/>
          <w:u w:val="single"/>
          <w:lang w:val="en-AU"/>
        </w:rPr>
        <w:t>:</w:t>
      </w:r>
    </w:p>
    <w:p w14:paraId="2DB441BF" w14:textId="77777777" w:rsidR="00FA36E8" w:rsidRPr="00F108C7" w:rsidRDefault="00FA36E8" w:rsidP="00FA36E8">
      <w:pPr>
        <w:autoSpaceDE w:val="0"/>
        <w:autoSpaceDN w:val="0"/>
        <w:adjustRightInd w:val="0"/>
        <w:rPr>
          <w:rFonts w:ascii="Garamond" w:hAnsi="Garamond" w:cs="Helvetica"/>
          <w:color w:val="212121"/>
          <w:shd w:val="clear" w:color="auto" w:fill="FFFFFF"/>
          <w:lang w:val="en-AU"/>
        </w:rPr>
      </w:pPr>
    </w:p>
    <w:p w14:paraId="774B15B3" w14:textId="77777777" w:rsidR="00FA36E8" w:rsidRPr="00F108C7" w:rsidRDefault="00FA36E8" w:rsidP="00FA36E8">
      <w:pPr>
        <w:autoSpaceDE w:val="0"/>
        <w:autoSpaceDN w:val="0"/>
        <w:adjustRightInd w:val="0"/>
        <w:ind w:left="567" w:right="567"/>
        <w:rPr>
          <w:rFonts w:ascii="Garamond" w:hAnsi="Garamond" w:cs="Helvetica"/>
          <w:color w:val="212121"/>
          <w:sz w:val="24"/>
          <w:szCs w:val="24"/>
          <w:shd w:val="clear" w:color="auto" w:fill="FFFFFF"/>
          <w:lang w:val="en-AU"/>
        </w:rPr>
      </w:pPr>
      <w:r w:rsidRPr="00F108C7">
        <w:rPr>
          <w:rFonts w:ascii="Garamond" w:hAnsi="Garamond" w:cs="Calibri"/>
          <w:sz w:val="24"/>
          <w:szCs w:val="24"/>
          <w:lang w:val="en-AU"/>
        </w:rPr>
        <w:t xml:space="preserve">Imagine a universe (Universe D) </w:t>
      </w:r>
      <w:r w:rsidRPr="00F108C7">
        <w:rPr>
          <w:rFonts w:ascii="Garamond" w:hAnsi="Garamond" w:cs="Helvetica"/>
          <w:color w:val="212121"/>
          <w:sz w:val="24"/>
          <w:szCs w:val="24"/>
          <w:shd w:val="clear" w:color="auto" w:fill="FFFFFF"/>
          <w:lang w:val="en-AU"/>
        </w:rPr>
        <w:t xml:space="preserve">where a single set of events exist. All these events are equally real. The sum total of reality never grows or shrinks, so the totality of events that exist never changes. These events bear certain relations to one another and these relations between events in Universe D are fixed and never change. It is possible to order the events in that universe in terms of these relations. Some scientists, philosophers and theologians in Universe D call these relations of </w:t>
      </w:r>
      <w:r w:rsidRPr="00F108C7">
        <w:rPr>
          <w:rFonts w:ascii="Garamond" w:hAnsi="Garamond" w:cs="Helvetica"/>
          <w:i/>
          <w:color w:val="212121"/>
          <w:sz w:val="24"/>
          <w:szCs w:val="24"/>
          <w:shd w:val="clear" w:color="auto" w:fill="FFFFFF"/>
          <w:lang w:val="en-AU"/>
        </w:rPr>
        <w:t>betweenness</w:t>
      </w:r>
      <w:r w:rsidRPr="00F108C7">
        <w:rPr>
          <w:rFonts w:ascii="Garamond" w:hAnsi="Garamond" w:cs="Helvetica"/>
          <w:color w:val="212121"/>
          <w:sz w:val="24"/>
          <w:szCs w:val="24"/>
          <w:shd w:val="clear" w:color="auto" w:fill="FFFFFF"/>
          <w:lang w:val="en-AU"/>
        </w:rPr>
        <w:t xml:space="preserve">. In Universe D no set of events </w:t>
      </w:r>
      <w:r w:rsidRPr="00F108C7">
        <w:rPr>
          <w:rFonts w:ascii="Garamond" w:hAnsi="Garamond" w:cs="Helvetica"/>
          <w:color w:val="212121"/>
          <w:sz w:val="24"/>
          <w:szCs w:val="24"/>
          <w:shd w:val="clear" w:color="auto" w:fill="FFFFFF"/>
          <w:lang w:val="en-AU"/>
        </w:rPr>
        <w:lastRenderedPageBreak/>
        <w:t>is special, in that every event is present from the perspective of those located at it, just as every location is ‘here’ from the perspective of those located at it.</w:t>
      </w:r>
    </w:p>
    <w:p w14:paraId="7AC31775" w14:textId="37366524" w:rsidR="00DA5B45" w:rsidRPr="00F108C7" w:rsidRDefault="00FA36E8" w:rsidP="00FA36E8">
      <w:pPr>
        <w:ind w:left="567" w:right="567" w:firstLine="720"/>
        <w:rPr>
          <w:rFonts w:ascii="Garamond" w:hAnsi="Garamond"/>
          <w:shd w:val="clear" w:color="auto" w:fill="FFFFFF"/>
          <w:lang w:val="en-AU"/>
        </w:rPr>
      </w:pPr>
      <w:r w:rsidRPr="00F108C7">
        <w:rPr>
          <w:rFonts w:ascii="Garamond" w:hAnsi="Garamond"/>
          <w:sz w:val="24"/>
          <w:szCs w:val="24"/>
          <w:shd w:val="clear" w:color="auto" w:fill="FFFFFF"/>
          <w:lang w:val="en-AU"/>
        </w:rPr>
        <w:t xml:space="preserve">For example, in Universe D there are three particles, P1, P2, and P3. In this universe, there is an event of P1 hitting a particle detector, and an event of P2 hitting that particle detector, and an event of P3 being deflected from the particle detector. The event of P1 hitting the particle detector is </w:t>
      </w:r>
      <w:r w:rsidRPr="00F108C7">
        <w:rPr>
          <w:rFonts w:ascii="Garamond" w:hAnsi="Garamond"/>
          <w:i/>
          <w:sz w:val="24"/>
          <w:szCs w:val="24"/>
          <w:shd w:val="clear" w:color="auto" w:fill="FFFFFF"/>
          <w:lang w:val="en-AU"/>
        </w:rPr>
        <w:t>between</w:t>
      </w:r>
      <w:r w:rsidRPr="00F108C7">
        <w:rPr>
          <w:rFonts w:ascii="Garamond" w:hAnsi="Garamond"/>
          <w:sz w:val="24"/>
          <w:szCs w:val="24"/>
          <w:shd w:val="clear" w:color="auto" w:fill="FFFFFF"/>
          <w:lang w:val="en-AU"/>
        </w:rPr>
        <w:t xml:space="preserve"> the event of P3 being deflected from the particle detector, and the event of P2 hitting the particle detector. That relation never alters; it is always the case that the event of P1 hitting the particle detector</w:t>
      </w:r>
      <w:r w:rsidRPr="00F108C7" w:rsidDel="00DE117B">
        <w:rPr>
          <w:rFonts w:ascii="Garamond" w:hAnsi="Garamond"/>
          <w:sz w:val="24"/>
          <w:szCs w:val="24"/>
          <w:shd w:val="clear" w:color="auto" w:fill="FFFFFF"/>
          <w:lang w:val="en-AU"/>
        </w:rPr>
        <w:t xml:space="preserve"> </w:t>
      </w:r>
      <w:r w:rsidRPr="00F108C7">
        <w:rPr>
          <w:rFonts w:ascii="Garamond" w:hAnsi="Garamond"/>
          <w:sz w:val="24"/>
          <w:szCs w:val="24"/>
          <w:shd w:val="clear" w:color="auto" w:fill="FFFFFF"/>
          <w:lang w:val="en-AU"/>
        </w:rPr>
        <w:t xml:space="preserve">is between the events of P2 hitting the detector, and P3 being deflected from the detector. In this universe the ordering of events generated by the betweenness relations does not generate a direction: there is no fact of the matter as to whether the ordering goes </w:t>
      </w:r>
      <w:r w:rsidRPr="00F108C7">
        <w:rPr>
          <w:rFonts w:ascii="Garamond" w:hAnsi="Garamond"/>
          <w:i/>
          <w:sz w:val="24"/>
          <w:szCs w:val="24"/>
          <w:shd w:val="clear" w:color="auto" w:fill="FFFFFF"/>
          <w:lang w:val="en-AU"/>
        </w:rPr>
        <w:t>from</w:t>
      </w:r>
      <w:r w:rsidRPr="00F108C7">
        <w:rPr>
          <w:rFonts w:ascii="Garamond" w:hAnsi="Garamond"/>
          <w:sz w:val="24"/>
          <w:szCs w:val="24"/>
          <w:shd w:val="clear" w:color="auto" w:fill="FFFFFF"/>
          <w:lang w:val="en-AU"/>
        </w:rPr>
        <w:t xml:space="preserve"> P3’s being deflected from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P1’s hitting the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P2’s hitting the detector or, alternatively, </w:t>
      </w:r>
      <w:r w:rsidRPr="00F108C7">
        <w:rPr>
          <w:rFonts w:ascii="Garamond" w:hAnsi="Garamond"/>
          <w:i/>
          <w:sz w:val="24"/>
          <w:szCs w:val="24"/>
          <w:shd w:val="clear" w:color="auto" w:fill="FFFFFF"/>
          <w:lang w:val="en-AU"/>
        </w:rPr>
        <w:t>from</w:t>
      </w:r>
      <w:r w:rsidRPr="00F108C7">
        <w:rPr>
          <w:rFonts w:ascii="Garamond" w:hAnsi="Garamond"/>
          <w:sz w:val="24"/>
          <w:szCs w:val="24"/>
          <w:shd w:val="clear" w:color="auto" w:fill="FFFFFF"/>
          <w:lang w:val="en-AU"/>
        </w:rPr>
        <w:t xml:space="preserve"> P2’s hitting the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P1’s hitting the detector, </w:t>
      </w:r>
      <w:r w:rsidRPr="00F108C7">
        <w:rPr>
          <w:rFonts w:ascii="Garamond" w:hAnsi="Garamond"/>
          <w:i/>
          <w:sz w:val="24"/>
          <w:szCs w:val="24"/>
          <w:shd w:val="clear" w:color="auto" w:fill="FFFFFF"/>
          <w:lang w:val="en-AU"/>
        </w:rPr>
        <w:t>to</w:t>
      </w:r>
      <w:r w:rsidRPr="00F108C7">
        <w:rPr>
          <w:rFonts w:ascii="Garamond" w:hAnsi="Garamond"/>
          <w:sz w:val="24"/>
          <w:szCs w:val="24"/>
          <w:shd w:val="clear" w:color="auto" w:fill="FFFFFF"/>
          <w:lang w:val="en-AU"/>
        </w:rPr>
        <w:t xml:space="preserve"> P3’s being deflected from the detector. But some scientists, philosophers and theologians in Universe D think that from one perspective, P3’s being deflected from the detector occurs earlier than P1’s hitting the detector which occurs earlier than P2’s hitting the detector, and that from another perspective P2’s hitting the detector occurs earlier than P1’s hitting the detector, which occurs earlier than P3’s being deflected from detector.</w:t>
      </w:r>
    </w:p>
    <w:p w14:paraId="79992E86" w14:textId="77777777" w:rsidR="000D6AEA" w:rsidRPr="00F108C7" w:rsidRDefault="000D6AEA" w:rsidP="00F212E0">
      <w:pPr>
        <w:ind w:left="567" w:right="567" w:firstLine="720"/>
        <w:rPr>
          <w:rFonts w:ascii="Garamond" w:hAnsi="Garamond" w:cs="Calibri"/>
          <w:sz w:val="24"/>
          <w:szCs w:val="24"/>
          <w:lang w:val="en-AU"/>
        </w:rPr>
      </w:pPr>
    </w:p>
    <w:p w14:paraId="049ABE39" w14:textId="707A5B37"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r w:rsidRPr="00F108C7">
        <w:rPr>
          <w:rFonts w:ascii="Garamond" w:eastAsiaTheme="minorEastAsia" w:hAnsi="Garamond" w:cstheme="minorBidi"/>
          <w:lang w:eastAsia="ja-JP"/>
        </w:rPr>
        <w:t xml:space="preserve">Participants were </w:t>
      </w:r>
      <w:r w:rsidR="002A056E">
        <w:rPr>
          <w:rFonts w:ascii="Garamond" w:eastAsiaTheme="minorEastAsia" w:hAnsi="Garamond" w:cstheme="minorBidi"/>
          <w:lang w:eastAsia="ja-JP"/>
        </w:rPr>
        <w:t xml:space="preserve">then </w:t>
      </w:r>
      <w:r w:rsidRPr="00F108C7">
        <w:rPr>
          <w:rFonts w:ascii="Garamond" w:eastAsiaTheme="minorEastAsia" w:hAnsi="Garamond" w:cstheme="minorBidi"/>
          <w:lang w:eastAsia="ja-JP"/>
        </w:rPr>
        <w:t xml:space="preserve">presented with the following comprehension questions: </w:t>
      </w:r>
    </w:p>
    <w:p w14:paraId="3F8047C8" w14:textId="77777777"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p>
    <w:p w14:paraId="374E8A8A" w14:textId="07E804C9" w:rsidR="000D6AEA" w:rsidRPr="00F108C7" w:rsidRDefault="000D6AEA" w:rsidP="00F212E0">
      <w:pPr>
        <w:pStyle w:val="ListParagraph"/>
        <w:numPr>
          <w:ilvl w:val="0"/>
          <w:numId w:val="7"/>
        </w:numPr>
        <w:spacing w:after="0" w:line="360" w:lineRule="auto"/>
        <w:jc w:val="both"/>
        <w:rPr>
          <w:rFonts w:ascii="Garamond" w:hAnsi="Garamond"/>
        </w:rPr>
      </w:pPr>
      <w:r w:rsidRPr="00F108C7">
        <w:rPr>
          <w:rFonts w:ascii="Garamond" w:hAnsi="Garamond"/>
        </w:rPr>
        <w:t>Scientists in</w:t>
      </w:r>
      <w:r w:rsidR="005E6D69" w:rsidRPr="00F108C7">
        <w:rPr>
          <w:rFonts w:ascii="Garamond" w:hAnsi="Garamond"/>
        </w:rPr>
        <w:t xml:space="preserve"> Universe D</w:t>
      </w:r>
      <w:r w:rsidRPr="00F108C7">
        <w:rPr>
          <w:rFonts w:ascii="Garamond" w:hAnsi="Garamond"/>
        </w:rPr>
        <w:t xml:space="preserve"> think that the present is real, the past and future are not. </w:t>
      </w:r>
    </w:p>
    <w:p w14:paraId="5B25A387" w14:textId="599C36CC" w:rsidR="000D6AEA" w:rsidRPr="00F108C7" w:rsidRDefault="005E6D69" w:rsidP="00F212E0">
      <w:pPr>
        <w:pStyle w:val="ListParagraph"/>
        <w:numPr>
          <w:ilvl w:val="0"/>
          <w:numId w:val="7"/>
        </w:numPr>
        <w:spacing w:after="0" w:line="360" w:lineRule="auto"/>
        <w:jc w:val="both"/>
        <w:rPr>
          <w:rFonts w:ascii="Garamond" w:hAnsi="Garamond"/>
        </w:rPr>
      </w:pPr>
      <w:r w:rsidRPr="00F108C7">
        <w:rPr>
          <w:rFonts w:ascii="Garamond" w:hAnsi="Garamond"/>
        </w:rPr>
        <w:t>Scientists in Universe D</w:t>
      </w:r>
      <w:r w:rsidR="000D6AEA" w:rsidRPr="00F108C7">
        <w:rPr>
          <w:rFonts w:ascii="Garamond" w:hAnsi="Garamond"/>
        </w:rPr>
        <w:t xml:space="preserve"> think that the present moves from earlier time to later times. For instance, they think the present was on</w:t>
      </w:r>
      <w:r w:rsidR="00F212E0">
        <w:rPr>
          <w:rFonts w:ascii="Garamond" w:hAnsi="Garamond"/>
        </w:rPr>
        <w:t>c</w:t>
      </w:r>
      <w:r w:rsidR="000D6AEA" w:rsidRPr="00F108C7">
        <w:rPr>
          <w:rFonts w:ascii="Garamond" w:hAnsi="Garamond"/>
        </w:rPr>
        <w:t xml:space="preserve">e located in the year 1009, and is now located in the year 2019, and will be located in the year 2100. </w:t>
      </w:r>
    </w:p>
    <w:p w14:paraId="570343C8" w14:textId="2E559283" w:rsidR="000D6AEA" w:rsidRPr="00F108C7" w:rsidRDefault="005E6D69" w:rsidP="00F212E0">
      <w:pPr>
        <w:pStyle w:val="ListParagraph"/>
        <w:numPr>
          <w:ilvl w:val="0"/>
          <w:numId w:val="7"/>
        </w:numPr>
        <w:spacing w:after="0" w:line="360" w:lineRule="auto"/>
        <w:jc w:val="both"/>
        <w:rPr>
          <w:rFonts w:ascii="Garamond" w:hAnsi="Garamond"/>
        </w:rPr>
      </w:pPr>
      <w:r w:rsidRPr="00F108C7">
        <w:rPr>
          <w:rFonts w:ascii="Garamond" w:hAnsi="Garamond"/>
        </w:rPr>
        <w:t>Scientists in Universe D</w:t>
      </w:r>
      <w:r w:rsidR="000D6AEA" w:rsidRPr="00F108C7">
        <w:rPr>
          <w:rFonts w:ascii="Garamond" w:hAnsi="Garamond"/>
        </w:rPr>
        <w:t xml:space="preserve"> think that the present is just whichever time one is at. </w:t>
      </w:r>
      <w:r w:rsidR="00975DFA">
        <w:rPr>
          <w:rFonts w:ascii="Garamond" w:hAnsi="Garamond"/>
        </w:rPr>
        <w:t>P</w:t>
      </w:r>
      <w:r w:rsidR="000D6AEA" w:rsidRPr="00F108C7">
        <w:rPr>
          <w:rFonts w:ascii="Garamond" w:hAnsi="Garamond"/>
        </w:rPr>
        <w:t>resentness does not move from earlier times to later times. Every time is present to the individuals located at that time.</w:t>
      </w:r>
    </w:p>
    <w:p w14:paraId="334C2407" w14:textId="77777777"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p>
    <w:p w14:paraId="0B0EE841" w14:textId="5ED69BD4" w:rsidR="000D6AEA" w:rsidRPr="00F108C7" w:rsidRDefault="000D6AEA" w:rsidP="00F212E0">
      <w:pPr>
        <w:pStyle w:val="Normal1"/>
        <w:widowControl w:val="0"/>
        <w:spacing w:after="0" w:line="360" w:lineRule="auto"/>
        <w:jc w:val="both"/>
        <w:rPr>
          <w:rFonts w:ascii="Garamond" w:eastAsiaTheme="minorEastAsia" w:hAnsi="Garamond" w:cstheme="minorBidi"/>
          <w:lang w:eastAsia="ja-JP"/>
        </w:rPr>
      </w:pPr>
      <w:r w:rsidRPr="00F108C7">
        <w:rPr>
          <w:rFonts w:ascii="Garamond" w:eastAsiaTheme="minorEastAsia" w:hAnsi="Garamond" w:cstheme="minorBidi"/>
          <w:lang w:eastAsia="ja-JP"/>
        </w:rPr>
        <w:t>After reading both vignettes, participants were asked the question: “which universe do you think is most like our own</w:t>
      </w:r>
      <w:r w:rsidR="002A056E">
        <w:rPr>
          <w:rFonts w:ascii="Garamond" w:eastAsiaTheme="minorEastAsia" w:hAnsi="Garamond" w:cstheme="minorBidi"/>
          <w:lang w:eastAsia="ja-JP"/>
        </w:rPr>
        <w:t>?</w:t>
      </w:r>
      <w:r w:rsidRPr="00F108C7">
        <w:rPr>
          <w:rFonts w:ascii="Garamond" w:eastAsiaTheme="minorEastAsia" w:hAnsi="Garamond" w:cstheme="minorBidi"/>
          <w:lang w:eastAsia="ja-JP"/>
        </w:rPr>
        <w:t xml:space="preserve">” and are given </w:t>
      </w:r>
      <w:r w:rsidRPr="00F108C7">
        <w:rPr>
          <w:rFonts w:ascii="Garamond" w:hAnsi="Garamond"/>
        </w:rPr>
        <w:t xml:space="preserve">two options to choose from: Universe </w:t>
      </w:r>
      <w:r w:rsidR="00F212E0">
        <w:rPr>
          <w:rFonts w:ascii="Garamond" w:hAnsi="Garamond"/>
        </w:rPr>
        <w:t xml:space="preserve">E </w:t>
      </w:r>
      <w:r w:rsidRPr="00F108C7">
        <w:rPr>
          <w:rFonts w:ascii="Garamond" w:hAnsi="Garamond"/>
        </w:rPr>
        <w:t xml:space="preserve">and Universe </w:t>
      </w:r>
      <w:r w:rsidR="00F212E0">
        <w:rPr>
          <w:rFonts w:ascii="Garamond" w:hAnsi="Garamond"/>
        </w:rPr>
        <w:t>D</w:t>
      </w:r>
      <w:r w:rsidRPr="00F108C7">
        <w:rPr>
          <w:rFonts w:ascii="Garamond" w:hAnsi="Garamond"/>
        </w:rPr>
        <w:t xml:space="preserve">. They are then asked to indicate their level of confidence in that judgement, on a Likert scale </w:t>
      </w:r>
      <w:r w:rsidR="00820FCF">
        <w:rPr>
          <w:rFonts w:ascii="Garamond" w:hAnsi="Garamond"/>
        </w:rPr>
        <w:t>from</w:t>
      </w:r>
      <w:r w:rsidR="00820FCF" w:rsidRPr="00F108C7">
        <w:rPr>
          <w:rFonts w:ascii="Garamond" w:hAnsi="Garamond"/>
        </w:rPr>
        <w:t xml:space="preserve"> </w:t>
      </w:r>
      <w:r w:rsidRPr="00F108C7">
        <w:rPr>
          <w:rFonts w:ascii="Garamond" w:hAnsi="Garamond"/>
        </w:rPr>
        <w:t>1</w:t>
      </w:r>
      <w:r w:rsidR="00820FCF">
        <w:rPr>
          <w:rFonts w:ascii="Garamond" w:hAnsi="Garamond"/>
        </w:rPr>
        <w:t xml:space="preserve"> (very unsure) to </w:t>
      </w:r>
      <w:r w:rsidRPr="00F108C7">
        <w:rPr>
          <w:rFonts w:ascii="Garamond" w:hAnsi="Garamond"/>
        </w:rPr>
        <w:t>7</w:t>
      </w:r>
      <w:r w:rsidR="00820FCF">
        <w:rPr>
          <w:rFonts w:ascii="Garamond" w:hAnsi="Garamond"/>
        </w:rPr>
        <w:t xml:space="preserve"> (</w:t>
      </w:r>
      <w:r w:rsidRPr="00F108C7">
        <w:rPr>
          <w:rFonts w:ascii="Garamond" w:hAnsi="Garamond"/>
        </w:rPr>
        <w:t>very sure</w:t>
      </w:r>
      <w:r w:rsidR="00820FCF">
        <w:rPr>
          <w:rFonts w:ascii="Garamond" w:hAnsi="Garamond"/>
        </w:rPr>
        <w:t>)</w:t>
      </w:r>
      <w:r w:rsidRPr="00F108C7">
        <w:rPr>
          <w:rFonts w:ascii="Garamond" w:hAnsi="Garamond"/>
        </w:rPr>
        <w:t xml:space="preserve">. </w:t>
      </w:r>
      <w:r w:rsidRPr="00F108C7">
        <w:rPr>
          <w:rFonts w:ascii="Garamond" w:hAnsi="Garamond" w:cs="Calibri"/>
        </w:rPr>
        <w:t xml:space="preserve">Participants who </w:t>
      </w:r>
      <w:r w:rsidR="00820FCF">
        <w:rPr>
          <w:rFonts w:ascii="Garamond" w:hAnsi="Garamond" w:cs="Calibri"/>
        </w:rPr>
        <w:t xml:space="preserve">failed to correctly </w:t>
      </w:r>
      <w:r w:rsidRPr="00F108C7">
        <w:rPr>
          <w:rFonts w:ascii="Garamond" w:hAnsi="Garamond" w:cs="Calibri"/>
        </w:rPr>
        <w:t>answer two or more of the comprehension questions, about</w:t>
      </w:r>
      <w:r w:rsidR="002C297B">
        <w:rPr>
          <w:rFonts w:ascii="Garamond" w:hAnsi="Garamond" w:cs="Calibri"/>
        </w:rPr>
        <w:t xml:space="preserve"> either vignette</w:t>
      </w:r>
      <w:r w:rsidRPr="00F108C7">
        <w:rPr>
          <w:rFonts w:ascii="Garamond" w:hAnsi="Garamond" w:cs="Calibri"/>
        </w:rPr>
        <w:t xml:space="preserve">, were excluded from all of the analyses. </w:t>
      </w:r>
      <w:r w:rsidRPr="00F108C7">
        <w:rPr>
          <w:rFonts w:ascii="Garamond" w:eastAsia="Garamond" w:hAnsi="Garamond" w:cs="Garamond"/>
        </w:rPr>
        <w:t xml:space="preserve">At no point could participants return to a previous screen. Those we subsequently refer to as </w:t>
      </w:r>
      <w:r w:rsidR="00CD7561">
        <w:rPr>
          <w:rFonts w:ascii="Garamond" w:eastAsia="Garamond" w:hAnsi="Garamond" w:cs="Garamond"/>
          <w:i/>
        </w:rPr>
        <w:t>dynamists</w:t>
      </w:r>
      <w:r w:rsidR="00CD7561" w:rsidRPr="00F108C7">
        <w:rPr>
          <w:rFonts w:ascii="Garamond" w:eastAsia="Garamond" w:hAnsi="Garamond" w:cs="Garamond"/>
        </w:rPr>
        <w:t xml:space="preserve"> </w:t>
      </w:r>
      <w:r w:rsidR="00571730" w:rsidRPr="00F108C7">
        <w:rPr>
          <w:rFonts w:ascii="Garamond" w:eastAsia="Garamond" w:hAnsi="Garamond" w:cs="Garamond"/>
        </w:rPr>
        <w:t>are those who chose universe E</w:t>
      </w:r>
      <w:r w:rsidRPr="00F108C7">
        <w:rPr>
          <w:rFonts w:ascii="Garamond" w:eastAsia="Garamond" w:hAnsi="Garamond" w:cs="Garamond"/>
        </w:rPr>
        <w:t xml:space="preserve">, and those we refer to as </w:t>
      </w:r>
      <w:r w:rsidRPr="00F212E0">
        <w:rPr>
          <w:rFonts w:ascii="Garamond" w:eastAsia="Garamond" w:hAnsi="Garamond" w:cs="Garamond"/>
          <w:i/>
          <w:iCs/>
        </w:rPr>
        <w:t>non-</w:t>
      </w:r>
      <w:r w:rsidR="00CD7561">
        <w:rPr>
          <w:rFonts w:ascii="Garamond" w:eastAsia="Garamond" w:hAnsi="Garamond" w:cs="Garamond"/>
          <w:i/>
          <w:iCs/>
        </w:rPr>
        <w:t>dynamists</w:t>
      </w:r>
      <w:r w:rsidR="00CD7561" w:rsidRPr="00F108C7">
        <w:rPr>
          <w:rFonts w:ascii="Garamond" w:eastAsia="Garamond" w:hAnsi="Garamond" w:cs="Garamond"/>
        </w:rPr>
        <w:t xml:space="preserve"> </w:t>
      </w:r>
      <w:r w:rsidRPr="00F108C7">
        <w:rPr>
          <w:rFonts w:ascii="Garamond" w:eastAsia="Garamond" w:hAnsi="Garamond" w:cs="Garamond"/>
        </w:rPr>
        <w:t>are those who ch</w:t>
      </w:r>
      <w:r w:rsidR="00571730" w:rsidRPr="00F108C7">
        <w:rPr>
          <w:rFonts w:ascii="Garamond" w:eastAsia="Garamond" w:hAnsi="Garamond" w:cs="Garamond"/>
        </w:rPr>
        <w:t>ose universe D</w:t>
      </w:r>
      <w:r w:rsidRPr="00F108C7">
        <w:rPr>
          <w:rFonts w:ascii="Garamond" w:eastAsia="Garamond" w:hAnsi="Garamond" w:cs="Garamond"/>
        </w:rPr>
        <w:t>, as being most like our universe.</w:t>
      </w:r>
    </w:p>
    <w:p w14:paraId="71E4F525" w14:textId="77777777" w:rsidR="0008029A" w:rsidRDefault="000D6AEA" w:rsidP="00096D5D">
      <w:pPr>
        <w:pStyle w:val="Normal1"/>
        <w:widowControl w:val="0"/>
        <w:spacing w:after="0" w:line="360" w:lineRule="auto"/>
        <w:ind w:firstLine="567"/>
        <w:jc w:val="both"/>
        <w:rPr>
          <w:rFonts w:ascii="Garamond" w:eastAsia="Garamond" w:hAnsi="Garamond" w:cs="Garamond"/>
        </w:rPr>
      </w:pPr>
      <w:r w:rsidRPr="00F108C7">
        <w:rPr>
          <w:rFonts w:ascii="Garamond" w:eastAsia="Garamond" w:hAnsi="Garamond" w:cs="Garamond"/>
        </w:rPr>
        <w:lastRenderedPageBreak/>
        <w:t xml:space="preserve">Participants then see both vignettes (on separate screens) in random order. For each vignette, they are asked to imagine that </w:t>
      </w:r>
      <w:r w:rsidR="00CF161B">
        <w:rPr>
          <w:rFonts w:ascii="Garamond" w:eastAsia="Garamond" w:hAnsi="Garamond" w:cs="Garamond"/>
        </w:rPr>
        <w:t>the actual</w:t>
      </w:r>
      <w:r w:rsidR="00CF161B" w:rsidRPr="00F108C7">
        <w:rPr>
          <w:rFonts w:ascii="Garamond" w:eastAsia="Garamond" w:hAnsi="Garamond" w:cs="Garamond"/>
        </w:rPr>
        <w:t xml:space="preserve"> </w:t>
      </w:r>
      <w:r w:rsidRPr="00F108C7">
        <w:rPr>
          <w:rFonts w:ascii="Garamond" w:eastAsia="Garamond" w:hAnsi="Garamond" w:cs="Garamond"/>
        </w:rPr>
        <w:t xml:space="preserve">universe has been discovered to be just like </w:t>
      </w:r>
      <w:r w:rsidR="00CF161B">
        <w:rPr>
          <w:rFonts w:ascii="Garamond" w:eastAsia="Garamond" w:hAnsi="Garamond" w:cs="Garamond"/>
        </w:rPr>
        <w:t>that</w:t>
      </w:r>
      <w:r w:rsidR="00CF161B" w:rsidRPr="00F108C7">
        <w:rPr>
          <w:rFonts w:ascii="Garamond" w:eastAsia="Garamond" w:hAnsi="Garamond" w:cs="Garamond"/>
        </w:rPr>
        <w:t xml:space="preserve"> </w:t>
      </w:r>
      <w:r w:rsidRPr="00F108C7">
        <w:rPr>
          <w:rFonts w:ascii="Garamond" w:eastAsia="Garamond" w:hAnsi="Garamond" w:cs="Garamond"/>
        </w:rPr>
        <w:t>universe. They are then presented with the statem</w:t>
      </w:r>
      <w:r w:rsidR="00571730" w:rsidRPr="00F108C7">
        <w:rPr>
          <w:rFonts w:ascii="Garamond" w:eastAsia="Garamond" w:hAnsi="Garamond" w:cs="Garamond"/>
        </w:rPr>
        <w:t xml:space="preserve">ent “there is time in universe </w:t>
      </w:r>
      <w:r w:rsidR="0029071B" w:rsidRPr="00F108C7">
        <w:rPr>
          <w:rFonts w:ascii="Garamond" w:eastAsia="Garamond" w:hAnsi="Garamond" w:cs="Garamond"/>
        </w:rPr>
        <w:t>[</w:t>
      </w:r>
      <w:r w:rsidR="00571730" w:rsidRPr="00F108C7">
        <w:rPr>
          <w:rFonts w:ascii="Garamond" w:eastAsia="Garamond" w:hAnsi="Garamond" w:cs="Garamond"/>
        </w:rPr>
        <w:t>E/D</w:t>
      </w:r>
      <w:r w:rsidR="0029071B" w:rsidRPr="00F108C7">
        <w:rPr>
          <w:rFonts w:ascii="Garamond" w:eastAsia="Garamond" w:hAnsi="Garamond" w:cs="Garamond"/>
        </w:rPr>
        <w:t>]</w:t>
      </w:r>
      <w:r w:rsidRPr="00F108C7">
        <w:rPr>
          <w:rFonts w:ascii="Garamond" w:eastAsia="Garamond" w:hAnsi="Garamond" w:cs="Garamond"/>
        </w:rPr>
        <w:t>” and asked how strongly they agree/disagree on a Likert scale of 1—7.</w:t>
      </w:r>
    </w:p>
    <w:p w14:paraId="70EAAE41" w14:textId="35952CBB" w:rsidR="00662EC2" w:rsidRDefault="000D6AEA" w:rsidP="00096D5D">
      <w:pPr>
        <w:pStyle w:val="Normal1"/>
        <w:widowControl w:val="0"/>
        <w:spacing w:after="0" w:line="360" w:lineRule="auto"/>
        <w:ind w:firstLine="567"/>
        <w:jc w:val="both"/>
        <w:rPr>
          <w:rFonts w:ascii="Garamond" w:eastAsia="Garamond" w:hAnsi="Garamond" w:cs="Garamond"/>
        </w:rPr>
      </w:pPr>
      <w:r w:rsidRPr="00F108C7">
        <w:rPr>
          <w:rFonts w:ascii="Garamond" w:eastAsia="Garamond" w:hAnsi="Garamond" w:cs="Garamond"/>
        </w:rPr>
        <w:t xml:space="preserve">Participants then see both vignettes side by side. </w:t>
      </w:r>
      <w:r w:rsidR="00662EC2">
        <w:rPr>
          <w:rFonts w:ascii="Garamond" w:eastAsia="Garamond" w:hAnsi="Garamond" w:cs="Garamond"/>
        </w:rPr>
        <w:t>Those in condition 1</w:t>
      </w:r>
      <w:r w:rsidR="00571730" w:rsidRPr="00F108C7">
        <w:rPr>
          <w:rFonts w:ascii="Garamond" w:eastAsia="Garamond" w:hAnsi="Garamond" w:cs="Garamond"/>
        </w:rPr>
        <w:t xml:space="preserve"> are told that universe E</w:t>
      </w:r>
      <w:r w:rsidRPr="00F108C7">
        <w:rPr>
          <w:rFonts w:ascii="Garamond" w:eastAsia="Garamond" w:hAnsi="Garamond" w:cs="Garamond"/>
        </w:rPr>
        <w:t xml:space="preserve"> is just like the actual </w:t>
      </w:r>
      <w:r w:rsidR="00571730" w:rsidRPr="00F108C7">
        <w:rPr>
          <w:rFonts w:ascii="Garamond" w:eastAsia="Garamond" w:hAnsi="Garamond" w:cs="Garamond"/>
        </w:rPr>
        <w:t>universe, and universe D</w:t>
      </w:r>
      <w:r w:rsidRPr="00F108C7">
        <w:rPr>
          <w:rFonts w:ascii="Garamond" w:eastAsia="Garamond" w:hAnsi="Garamond" w:cs="Garamond"/>
        </w:rPr>
        <w:t xml:space="preserve"> is a parallel universe, a</w:t>
      </w:r>
      <w:r w:rsidR="00571730" w:rsidRPr="00F108C7">
        <w:rPr>
          <w:rFonts w:ascii="Garamond" w:eastAsia="Garamond" w:hAnsi="Garamond" w:cs="Garamond"/>
        </w:rPr>
        <w:t xml:space="preserve">nd </w:t>
      </w:r>
      <w:r w:rsidR="00662EC2">
        <w:rPr>
          <w:rFonts w:ascii="Garamond" w:eastAsia="Garamond" w:hAnsi="Garamond" w:cs="Garamond"/>
        </w:rPr>
        <w:t>those in condition 2</w:t>
      </w:r>
      <w:r w:rsidR="00662EC2" w:rsidRPr="00F108C7">
        <w:rPr>
          <w:rFonts w:ascii="Garamond" w:eastAsia="Garamond" w:hAnsi="Garamond" w:cs="Garamond"/>
        </w:rPr>
        <w:t xml:space="preserve"> </w:t>
      </w:r>
      <w:r w:rsidR="00571730" w:rsidRPr="00F108C7">
        <w:rPr>
          <w:rFonts w:ascii="Garamond" w:eastAsia="Garamond" w:hAnsi="Garamond" w:cs="Garamond"/>
        </w:rPr>
        <w:t>are told that universe D</w:t>
      </w:r>
      <w:r w:rsidRPr="00F108C7">
        <w:rPr>
          <w:rFonts w:ascii="Garamond" w:eastAsia="Garamond" w:hAnsi="Garamond" w:cs="Garamond"/>
        </w:rPr>
        <w:t xml:space="preserve"> is just like </w:t>
      </w:r>
      <w:r w:rsidR="00571730" w:rsidRPr="00F108C7">
        <w:rPr>
          <w:rFonts w:ascii="Garamond" w:eastAsia="Garamond" w:hAnsi="Garamond" w:cs="Garamond"/>
        </w:rPr>
        <w:t>the actual world, and universe E</w:t>
      </w:r>
      <w:r w:rsidRPr="00F108C7">
        <w:rPr>
          <w:rFonts w:ascii="Garamond" w:eastAsia="Garamond" w:hAnsi="Garamond" w:cs="Garamond"/>
        </w:rPr>
        <w:t xml:space="preserve"> is a parallel universe.</w:t>
      </w:r>
    </w:p>
    <w:p w14:paraId="3C68B55D" w14:textId="69CBC328" w:rsidR="00BD4230" w:rsidRDefault="000D6AEA" w:rsidP="00096D5D">
      <w:pPr>
        <w:pStyle w:val="Normal1"/>
        <w:widowControl w:val="0"/>
        <w:spacing w:after="0" w:line="360" w:lineRule="auto"/>
        <w:ind w:firstLine="567"/>
        <w:jc w:val="both"/>
        <w:rPr>
          <w:rFonts w:ascii="Garamond" w:eastAsia="Times New Roman" w:hAnsi="Garamond" w:cs="Times New Roman"/>
          <w:bCs/>
        </w:rPr>
      </w:pPr>
      <w:r w:rsidRPr="00F108C7">
        <w:rPr>
          <w:rFonts w:ascii="Garamond" w:eastAsia="Garamond" w:hAnsi="Garamond" w:cs="Garamond"/>
        </w:rPr>
        <w:t>The instructions are the following “</w:t>
      </w:r>
      <w:r w:rsidRPr="00F108C7">
        <w:rPr>
          <w:rFonts w:ascii="Garamond" w:eastAsiaTheme="minorEastAsia" w:hAnsi="Garamond" w:cstheme="minorBidi"/>
          <w:lang w:eastAsia="ja-JP"/>
        </w:rPr>
        <w:t xml:space="preserve">imagine </w:t>
      </w:r>
      <w:r w:rsidRPr="00F108C7">
        <w:rPr>
          <w:rFonts w:ascii="Garamond" w:hAnsi="Garamond" w:cs="Times New Roman"/>
        </w:rPr>
        <w:t>scientists discover that the </w:t>
      </w:r>
      <w:r w:rsidRPr="00F108C7">
        <w:rPr>
          <w:rFonts w:ascii="Garamond" w:hAnsi="Garamond" w:cs="Times New Roman"/>
          <w:i/>
          <w:iCs/>
        </w:rPr>
        <w:t>actual </w:t>
      </w:r>
      <w:r w:rsidRPr="00F108C7">
        <w:rPr>
          <w:rFonts w:ascii="Garamond" w:hAnsi="Garamond" w:cs="Times New Roman"/>
        </w:rPr>
        <w:t>Universe (the one where you and I live) is exactly like Universe [</w:t>
      </w:r>
      <w:r w:rsidR="00571730" w:rsidRPr="00F108C7">
        <w:rPr>
          <w:rFonts w:ascii="Garamond" w:hAnsi="Garamond" w:cs="Times New Roman"/>
          <w:b/>
        </w:rPr>
        <w:t>E</w:t>
      </w:r>
      <w:r w:rsidR="00571730" w:rsidRPr="00F108C7">
        <w:rPr>
          <w:rFonts w:ascii="Garamond" w:hAnsi="Garamond" w:cs="Times New Roman"/>
        </w:rPr>
        <w:t>/D</w:t>
      </w:r>
      <w:r w:rsidRPr="00F108C7">
        <w:rPr>
          <w:rFonts w:ascii="Garamond" w:hAnsi="Garamond" w:cs="Times New Roman"/>
        </w:rPr>
        <w:t>]. Now imagine scientists are suddenly able to observe a </w:t>
      </w:r>
      <w:r w:rsidRPr="00F108C7">
        <w:rPr>
          <w:rFonts w:ascii="Garamond" w:hAnsi="Garamond" w:cs="Times New Roman"/>
          <w:i/>
          <w:iCs/>
        </w:rPr>
        <w:t>parallel</w:t>
      </w:r>
      <w:r w:rsidRPr="00F108C7">
        <w:rPr>
          <w:rFonts w:ascii="Garamond" w:hAnsi="Garamond" w:cs="Times New Roman"/>
        </w:rPr>
        <w:t> Universe. The parallel Universe is like the actual universe in many respects: it contains many of the same things as our universe. However, the </w:t>
      </w:r>
      <w:r w:rsidRPr="00F108C7">
        <w:rPr>
          <w:rFonts w:ascii="Garamond" w:hAnsi="Garamond" w:cs="Times New Roman"/>
          <w:i/>
          <w:iCs/>
        </w:rPr>
        <w:t>parallel</w:t>
      </w:r>
      <w:r w:rsidRPr="00F108C7">
        <w:rPr>
          <w:rFonts w:ascii="Garamond" w:hAnsi="Garamond" w:cs="Times New Roman"/>
        </w:rPr>
        <w:t> Univ</w:t>
      </w:r>
      <w:r w:rsidR="00571730" w:rsidRPr="00F108C7">
        <w:rPr>
          <w:rFonts w:ascii="Garamond" w:hAnsi="Garamond" w:cs="Times New Roman"/>
        </w:rPr>
        <w:t>erse is exactly like Universe [E</w:t>
      </w:r>
      <w:r w:rsidRPr="00F108C7">
        <w:rPr>
          <w:rFonts w:ascii="Garamond" w:hAnsi="Garamond" w:cs="Times New Roman"/>
        </w:rPr>
        <w:t>/</w:t>
      </w:r>
      <w:r w:rsidR="00571730" w:rsidRPr="00F108C7">
        <w:rPr>
          <w:rFonts w:ascii="Garamond" w:hAnsi="Garamond" w:cs="Times New Roman"/>
          <w:b/>
        </w:rPr>
        <w:t>D</w:t>
      </w:r>
      <w:r w:rsidRPr="00F108C7">
        <w:rPr>
          <w:rFonts w:ascii="Garamond" w:hAnsi="Garamond" w:cs="Times New Roman"/>
        </w:rPr>
        <w:t>]. The scientists are right about this: the actual Universe is exactly like Universe [</w:t>
      </w:r>
      <w:r w:rsidR="00571730" w:rsidRPr="00F108C7">
        <w:rPr>
          <w:rFonts w:ascii="Garamond" w:hAnsi="Garamond" w:cs="Times New Roman"/>
          <w:b/>
        </w:rPr>
        <w:t>E</w:t>
      </w:r>
      <w:r w:rsidR="00571730" w:rsidRPr="00F108C7">
        <w:rPr>
          <w:rFonts w:ascii="Garamond" w:hAnsi="Garamond" w:cs="Times New Roman"/>
        </w:rPr>
        <w:t>/D</w:t>
      </w:r>
      <w:r w:rsidRPr="00F108C7">
        <w:rPr>
          <w:rFonts w:ascii="Garamond" w:hAnsi="Garamond" w:cs="Times New Roman"/>
        </w:rPr>
        <w:t>] and the parallel Univ</w:t>
      </w:r>
      <w:r w:rsidR="00571730" w:rsidRPr="00F108C7">
        <w:rPr>
          <w:rFonts w:ascii="Garamond" w:hAnsi="Garamond" w:cs="Times New Roman"/>
        </w:rPr>
        <w:t>erse is exactly like Universe [E</w:t>
      </w:r>
      <w:r w:rsidRPr="00F108C7">
        <w:rPr>
          <w:rFonts w:ascii="Garamond" w:hAnsi="Garamond" w:cs="Times New Roman"/>
        </w:rPr>
        <w:t>/</w:t>
      </w:r>
      <w:r w:rsidR="00571730" w:rsidRPr="00F108C7">
        <w:rPr>
          <w:rFonts w:ascii="Garamond" w:hAnsi="Garamond" w:cs="Times New Roman"/>
          <w:b/>
        </w:rPr>
        <w:t>D]</w:t>
      </w:r>
      <w:r w:rsidRPr="00F108C7">
        <w:rPr>
          <w:rFonts w:ascii="Garamond" w:hAnsi="Garamond" w:cs="Times New Roman"/>
        </w:rPr>
        <w:t>. Imagining that is the case, please answer the following question about the </w:t>
      </w:r>
      <w:r w:rsidRPr="00F108C7">
        <w:rPr>
          <w:rFonts w:ascii="Garamond" w:hAnsi="Garamond" w:cs="Times New Roman"/>
          <w:i/>
          <w:iCs/>
        </w:rPr>
        <w:t>parallel</w:t>
      </w:r>
      <w:r w:rsidRPr="00F108C7">
        <w:rPr>
          <w:rFonts w:ascii="Garamond" w:hAnsi="Garamond" w:cs="Times New Roman"/>
        </w:rPr>
        <w:t xml:space="preserve"> Universe.  </w:t>
      </w:r>
      <w:r w:rsidRPr="00F108C7">
        <w:rPr>
          <w:rFonts w:ascii="Garamond" w:eastAsia="Times New Roman" w:hAnsi="Garamond" w:cs="Times New Roman"/>
          <w:bCs/>
        </w:rPr>
        <w:t xml:space="preserve">Remembering that the actual universe is just like Universe </w:t>
      </w:r>
      <w:r w:rsidRPr="00F108C7">
        <w:rPr>
          <w:rFonts w:ascii="Garamond" w:eastAsia="Times New Roman" w:hAnsi="Garamond" w:cs="Times New Roman"/>
          <w:b/>
          <w:bCs/>
        </w:rPr>
        <w:t>[</w:t>
      </w:r>
      <w:r w:rsidR="00571730" w:rsidRPr="00F108C7">
        <w:rPr>
          <w:rFonts w:ascii="Garamond" w:eastAsia="Times New Roman" w:hAnsi="Garamond" w:cs="Times New Roman"/>
          <w:b/>
          <w:bCs/>
        </w:rPr>
        <w:t>E</w:t>
      </w:r>
      <w:r w:rsidR="00571730" w:rsidRPr="00F108C7">
        <w:rPr>
          <w:rFonts w:ascii="Garamond" w:eastAsia="Times New Roman" w:hAnsi="Garamond" w:cs="Times New Roman"/>
          <w:bCs/>
        </w:rPr>
        <w:t>/D</w:t>
      </w:r>
      <w:r w:rsidRPr="00F108C7">
        <w:rPr>
          <w:rFonts w:ascii="Garamond" w:eastAsia="Times New Roman" w:hAnsi="Garamond" w:cs="Times New Roman"/>
          <w:bCs/>
        </w:rPr>
        <w:t>], and the parallel u</w:t>
      </w:r>
      <w:r w:rsidR="00571730" w:rsidRPr="00F108C7">
        <w:rPr>
          <w:rFonts w:ascii="Garamond" w:eastAsia="Times New Roman" w:hAnsi="Garamond" w:cs="Times New Roman"/>
          <w:bCs/>
        </w:rPr>
        <w:t>niverse is just like Universe [E</w:t>
      </w:r>
      <w:r w:rsidRPr="00F108C7">
        <w:rPr>
          <w:rFonts w:ascii="Garamond" w:eastAsia="Times New Roman" w:hAnsi="Garamond" w:cs="Times New Roman"/>
          <w:bCs/>
        </w:rPr>
        <w:t>/</w:t>
      </w:r>
      <w:r w:rsidR="00571730" w:rsidRPr="00F108C7">
        <w:rPr>
          <w:rFonts w:ascii="Garamond" w:eastAsia="Times New Roman" w:hAnsi="Garamond" w:cs="Times New Roman"/>
          <w:b/>
          <w:bCs/>
        </w:rPr>
        <w:t>D</w:t>
      </w:r>
      <w:r w:rsidRPr="00F108C7">
        <w:rPr>
          <w:rFonts w:ascii="Garamond" w:eastAsia="Times New Roman" w:hAnsi="Garamond" w:cs="Times New Roman"/>
          <w:b/>
          <w:bCs/>
        </w:rPr>
        <w:t>]</w:t>
      </w:r>
      <w:r w:rsidRPr="00F108C7">
        <w:rPr>
          <w:rFonts w:ascii="Garamond" w:eastAsia="Times New Roman" w:hAnsi="Garamond" w:cs="Times New Roman"/>
          <w:bCs/>
        </w:rPr>
        <w:t>.” Participants are then asked to indicate their level of agreement, on a Likert scale of 1-7, with the following statement: “there is time in the parallel universe.” They are then asked to indicate their level of confidence in their previous judgement.</w:t>
      </w:r>
    </w:p>
    <w:p w14:paraId="0DFF6448" w14:textId="2912DB55" w:rsidR="000D6AEA" w:rsidRPr="00F108C7" w:rsidRDefault="000D6AEA" w:rsidP="00CF161B">
      <w:pPr>
        <w:pStyle w:val="Normal1"/>
        <w:widowControl w:val="0"/>
        <w:spacing w:after="0" w:line="360" w:lineRule="auto"/>
        <w:ind w:firstLine="567"/>
        <w:jc w:val="both"/>
        <w:rPr>
          <w:rFonts w:ascii="Garamond" w:eastAsia="Garamond" w:hAnsi="Garamond" w:cs="Garamond"/>
          <w:b/>
        </w:rPr>
      </w:pPr>
      <w:r w:rsidRPr="00F108C7">
        <w:rPr>
          <w:rFonts w:ascii="Garamond" w:eastAsia="Times New Roman" w:hAnsi="Garamond" w:cs="Times New Roman"/>
          <w:bCs/>
        </w:rPr>
        <w:t xml:space="preserve"> </w:t>
      </w:r>
    </w:p>
    <w:p w14:paraId="19B6DE73" w14:textId="3B106556" w:rsidR="000D6AEA" w:rsidRPr="00F108C7" w:rsidRDefault="000D6AEA" w:rsidP="00CF161B">
      <w:pPr>
        <w:pStyle w:val="Normal1"/>
        <w:spacing w:after="0" w:line="360" w:lineRule="auto"/>
        <w:jc w:val="both"/>
        <w:rPr>
          <w:rFonts w:ascii="Garamond" w:eastAsia="Garamond" w:hAnsi="Garamond" w:cs="Garamond"/>
          <w:b/>
        </w:rPr>
      </w:pPr>
      <w:r w:rsidRPr="00F108C7">
        <w:rPr>
          <w:rFonts w:ascii="Garamond" w:eastAsia="Garamond" w:hAnsi="Garamond" w:cs="Garamond"/>
          <w:b/>
        </w:rPr>
        <w:t xml:space="preserve">3.2 </w:t>
      </w:r>
      <w:r w:rsidR="00E76E95" w:rsidRPr="00F108C7">
        <w:rPr>
          <w:rFonts w:ascii="Garamond" w:eastAsia="Garamond" w:hAnsi="Garamond" w:cs="Garamond"/>
          <w:b/>
        </w:rPr>
        <w:t xml:space="preserve">Experiment 2 </w:t>
      </w:r>
      <w:r w:rsidRPr="00F108C7">
        <w:rPr>
          <w:rFonts w:ascii="Garamond" w:eastAsia="Garamond" w:hAnsi="Garamond" w:cs="Garamond"/>
          <w:b/>
        </w:rPr>
        <w:t>Method</w:t>
      </w:r>
    </w:p>
    <w:p w14:paraId="7F0C7A11" w14:textId="77777777" w:rsidR="00E76E95" w:rsidRPr="00F108C7" w:rsidRDefault="00E76E95" w:rsidP="00CF161B">
      <w:pPr>
        <w:pStyle w:val="Normal1"/>
        <w:spacing w:after="0" w:line="360" w:lineRule="auto"/>
        <w:jc w:val="both"/>
        <w:rPr>
          <w:rFonts w:ascii="Garamond" w:eastAsia="Garamond" w:hAnsi="Garamond" w:cs="Garamond"/>
          <w:b/>
        </w:rPr>
      </w:pPr>
    </w:p>
    <w:p w14:paraId="17808F69" w14:textId="77777777" w:rsidR="000D6AEA" w:rsidRPr="00F108C7" w:rsidRDefault="000D6AEA" w:rsidP="00CF161B">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3.2.1 Participants</w:t>
      </w:r>
    </w:p>
    <w:p w14:paraId="3A0A7A60" w14:textId="77777777" w:rsidR="000D6AEA" w:rsidRPr="00F108C7" w:rsidRDefault="000D6AEA" w:rsidP="00CF161B">
      <w:pPr>
        <w:pStyle w:val="Normal1"/>
        <w:widowControl w:val="0"/>
        <w:spacing w:after="0" w:line="360" w:lineRule="auto"/>
        <w:jc w:val="both"/>
        <w:rPr>
          <w:rFonts w:ascii="Garamond" w:eastAsia="Garamond" w:hAnsi="Garamond" w:cs="Garamond"/>
        </w:rPr>
      </w:pPr>
    </w:p>
    <w:p w14:paraId="74E3C7AB" w14:textId="350403B7" w:rsidR="008A16C5" w:rsidRPr="00F108C7" w:rsidRDefault="008A16C5" w:rsidP="00CF161B">
      <w:pPr>
        <w:widowControl/>
        <w:spacing w:line="360" w:lineRule="auto"/>
        <w:rPr>
          <w:rFonts w:ascii="Times New Roman" w:eastAsia="Times New Roman" w:hAnsi="Times New Roman" w:cs="Times New Roman"/>
          <w:kern w:val="0"/>
          <w:sz w:val="24"/>
          <w:szCs w:val="24"/>
          <w:lang w:val="en-AU" w:eastAsia="en-US"/>
        </w:rPr>
      </w:pPr>
      <w:r w:rsidRPr="00F108C7">
        <w:rPr>
          <w:rFonts w:ascii="Garamond" w:eastAsia="Times New Roman" w:hAnsi="Garamond" w:cs="Times New Roman"/>
          <w:kern w:val="0"/>
          <w:sz w:val="24"/>
          <w:szCs w:val="24"/>
          <w:lang w:val="en-AU" w:eastAsia="en-US"/>
        </w:rPr>
        <w:t xml:space="preserve">396 people participated in the study. Participants were U.S. residents, recruited and tested online using Amazon Mechanical Turk, and compensated $2 for approximately 20 minutes of their time. </w:t>
      </w:r>
      <w:r w:rsidR="00CF161B">
        <w:rPr>
          <w:rFonts w:ascii="Garamond" w:eastAsia="Times New Roman" w:hAnsi="Garamond" w:cs="Times New Roman"/>
          <w:kern w:val="0"/>
          <w:sz w:val="24"/>
          <w:szCs w:val="24"/>
          <w:lang w:val="en-AU" w:eastAsia="en-US"/>
        </w:rPr>
        <w:t>93</w:t>
      </w:r>
      <w:r w:rsidR="00CF161B" w:rsidRPr="00F108C7">
        <w:rPr>
          <w:rFonts w:ascii="Garamond" w:eastAsia="Times New Roman" w:hAnsi="Garamond" w:cs="Times New Roman"/>
          <w:kern w:val="0"/>
          <w:sz w:val="24"/>
          <w:szCs w:val="24"/>
          <w:lang w:val="en-AU" w:eastAsia="en-US"/>
        </w:rPr>
        <w:t xml:space="preserve"> </w:t>
      </w:r>
      <w:r w:rsidRPr="00F108C7">
        <w:rPr>
          <w:rFonts w:ascii="Garamond" w:eastAsia="Times New Roman" w:hAnsi="Garamond" w:cs="Times New Roman"/>
          <w:kern w:val="0"/>
          <w:sz w:val="24"/>
          <w:szCs w:val="24"/>
          <w:lang w:val="en-AU" w:eastAsia="en-US"/>
        </w:rPr>
        <w:t xml:space="preserve">participants had to be excluded for failing to follow task instructions. This means that they failed to answer the questions (82), or failed an attentional check question (11). </w:t>
      </w:r>
      <w:r w:rsidR="00730DF7">
        <w:rPr>
          <w:rFonts w:ascii="Garamond" w:eastAsia="Times New Roman" w:hAnsi="Garamond" w:cs="Times New Roman"/>
          <w:kern w:val="0"/>
          <w:sz w:val="24"/>
          <w:szCs w:val="24"/>
          <w:lang w:val="en-AU" w:eastAsia="en-US"/>
        </w:rPr>
        <w:t xml:space="preserve">208 participants were excluded from the analyses for failing to answer correctly 2 out of 3 comprehension questions for either of the vignettes. The </w:t>
      </w:r>
      <w:r w:rsidR="006567B8">
        <w:rPr>
          <w:rFonts w:ascii="Garamond" w:eastAsia="Times New Roman" w:hAnsi="Garamond" w:cs="Times New Roman"/>
          <w:kern w:val="0"/>
          <w:sz w:val="24"/>
          <w:szCs w:val="24"/>
          <w:lang w:val="en-AU" w:eastAsia="en-US"/>
        </w:rPr>
        <w:t xml:space="preserve">remaining </w:t>
      </w:r>
      <w:r w:rsidR="00730DF7">
        <w:rPr>
          <w:rFonts w:ascii="Garamond" w:eastAsia="Times New Roman" w:hAnsi="Garamond" w:cs="Times New Roman"/>
          <w:kern w:val="0"/>
          <w:sz w:val="24"/>
          <w:szCs w:val="24"/>
          <w:lang w:val="en-AU" w:eastAsia="en-US"/>
        </w:rPr>
        <w:t>sample was composed of 95 participants (aged 21-61; 28 female). Mean age 30.25 (SD = 7.10).</w:t>
      </w:r>
      <w:r w:rsidR="00FD21BC">
        <w:rPr>
          <w:rFonts w:ascii="Garamond" w:eastAsia="Times New Roman" w:hAnsi="Garamond" w:cs="Times New Roman"/>
          <w:kern w:val="0"/>
          <w:sz w:val="24"/>
          <w:szCs w:val="24"/>
          <w:lang w:val="en-AU" w:eastAsia="en-US"/>
        </w:rPr>
        <w:t xml:space="preserve"> </w:t>
      </w:r>
      <w:r w:rsidRPr="00F108C7">
        <w:rPr>
          <w:rFonts w:ascii="Garamond" w:eastAsia="Times New Roman" w:hAnsi="Garamond" w:cs="Times New Roman"/>
          <w:kern w:val="0"/>
          <w:sz w:val="24"/>
          <w:szCs w:val="24"/>
          <w:lang w:val="en-AU" w:eastAsia="en-US"/>
        </w:rPr>
        <w:t xml:space="preserve">Ethics approval for this study was obtained from the [blanked] </w:t>
      </w:r>
      <w:r w:rsidRPr="00F108C7">
        <w:rPr>
          <w:rFonts w:ascii="Garamond" w:eastAsia="Times New Roman" w:hAnsi="Garamond" w:cs="Times New Roman"/>
          <w:kern w:val="0"/>
          <w:sz w:val="24"/>
          <w:szCs w:val="24"/>
          <w:lang w:val="en-AU" w:eastAsia="en-US"/>
        </w:rPr>
        <w:lastRenderedPageBreak/>
        <w:t>Human Research Ethics Committee. Informed consent was obtained from all participants prior to testing. The survey was conducted online using Qualtrics.</w:t>
      </w:r>
    </w:p>
    <w:p w14:paraId="4F9D7E0E" w14:textId="77777777" w:rsidR="000D6AEA" w:rsidRPr="00F108C7" w:rsidRDefault="000D6AEA" w:rsidP="00CF161B">
      <w:pPr>
        <w:pStyle w:val="Normal1"/>
        <w:widowControl w:val="0"/>
        <w:spacing w:after="0" w:line="360" w:lineRule="auto"/>
        <w:jc w:val="both"/>
        <w:rPr>
          <w:rFonts w:ascii="Garamond" w:eastAsia="Garamond" w:hAnsi="Garamond" w:cs="Garamond"/>
        </w:rPr>
      </w:pPr>
    </w:p>
    <w:p w14:paraId="67F9B0FB" w14:textId="77777777" w:rsidR="000D6AEA" w:rsidRPr="00F108C7" w:rsidRDefault="000D6AEA" w:rsidP="00CF161B">
      <w:pPr>
        <w:pStyle w:val="Normal1"/>
        <w:widowControl w:val="0"/>
        <w:spacing w:after="0" w:line="360" w:lineRule="auto"/>
        <w:jc w:val="both"/>
        <w:rPr>
          <w:rFonts w:ascii="Garamond" w:eastAsia="Garamond" w:hAnsi="Garamond" w:cs="Garamond"/>
          <w:i/>
        </w:rPr>
      </w:pPr>
      <w:r w:rsidRPr="00F108C7">
        <w:rPr>
          <w:rFonts w:ascii="Garamond" w:eastAsia="Garamond" w:hAnsi="Garamond" w:cs="Garamond"/>
          <w:i/>
        </w:rPr>
        <w:t>3.2.2 Materials and Procedure</w:t>
      </w:r>
    </w:p>
    <w:p w14:paraId="71077B7A" w14:textId="77777777" w:rsidR="000D6AEA" w:rsidRPr="00F108C7" w:rsidRDefault="000D6AEA" w:rsidP="00CF161B">
      <w:pPr>
        <w:pStyle w:val="Normal1"/>
        <w:widowControl w:val="0"/>
        <w:spacing w:after="0" w:line="360" w:lineRule="auto"/>
        <w:jc w:val="both"/>
        <w:rPr>
          <w:rFonts w:ascii="Garamond" w:eastAsia="Garamond" w:hAnsi="Garamond" w:cs="Garamond"/>
          <w:i/>
        </w:rPr>
      </w:pPr>
    </w:p>
    <w:p w14:paraId="4718DF8C" w14:textId="002BFC1E" w:rsidR="000D6AEA" w:rsidRPr="00F108C7" w:rsidRDefault="000D6AEA" w:rsidP="00096D5D">
      <w:pPr>
        <w:spacing w:line="360" w:lineRule="auto"/>
        <w:rPr>
          <w:rFonts w:ascii="Garamond" w:eastAsia="Garamond" w:hAnsi="Garamond" w:cs="Garamond"/>
          <w:sz w:val="24"/>
          <w:szCs w:val="24"/>
          <w:lang w:val="en-AU"/>
        </w:rPr>
      </w:pPr>
      <w:r w:rsidRPr="00F108C7">
        <w:rPr>
          <w:rFonts w:ascii="Garamond" w:eastAsia="Garamond" w:hAnsi="Garamond" w:cs="Garamond"/>
          <w:sz w:val="24"/>
          <w:szCs w:val="24"/>
          <w:lang w:val="en-AU"/>
        </w:rPr>
        <w:t xml:space="preserve">The procedure for experiment 2 was </w:t>
      </w:r>
      <w:r w:rsidR="006870EC" w:rsidRPr="00F108C7">
        <w:rPr>
          <w:rFonts w:ascii="Garamond" w:eastAsia="Garamond" w:hAnsi="Garamond" w:cs="Garamond"/>
          <w:sz w:val="24"/>
          <w:szCs w:val="24"/>
          <w:lang w:val="en-AU"/>
        </w:rPr>
        <w:t>the same as that</w:t>
      </w:r>
      <w:r w:rsidRPr="00F108C7">
        <w:rPr>
          <w:rFonts w:ascii="Garamond" w:eastAsia="Garamond" w:hAnsi="Garamond" w:cs="Garamond"/>
          <w:sz w:val="24"/>
          <w:szCs w:val="24"/>
          <w:lang w:val="en-AU"/>
        </w:rPr>
        <w:t xml:space="preserve"> for experiment 1, except that</w:t>
      </w:r>
      <w:r w:rsidR="00681D11">
        <w:rPr>
          <w:rFonts w:ascii="Garamond" w:eastAsia="Garamond" w:hAnsi="Garamond" w:cs="Garamond"/>
          <w:sz w:val="24"/>
          <w:szCs w:val="24"/>
          <w:lang w:val="en-AU"/>
        </w:rPr>
        <w:t xml:space="preserve"> a non-dynamically directed </w:t>
      </w:r>
      <w:r w:rsidR="0063478D">
        <w:rPr>
          <w:rFonts w:ascii="Garamond" w:eastAsia="Garamond" w:hAnsi="Garamond" w:cs="Garamond"/>
          <w:sz w:val="24"/>
          <w:szCs w:val="24"/>
          <w:lang w:val="en-AU"/>
        </w:rPr>
        <w:t xml:space="preserve">(B-theoretic) </w:t>
      </w:r>
      <w:r w:rsidR="00681D11">
        <w:rPr>
          <w:rFonts w:ascii="Garamond" w:eastAsia="Garamond" w:hAnsi="Garamond" w:cs="Garamond"/>
          <w:sz w:val="24"/>
          <w:szCs w:val="24"/>
          <w:lang w:val="en-AU"/>
        </w:rPr>
        <w:t>world replaced the dynamically directed</w:t>
      </w:r>
      <w:r w:rsidR="0063478D">
        <w:rPr>
          <w:rFonts w:ascii="Garamond" w:eastAsia="Garamond" w:hAnsi="Garamond" w:cs="Garamond"/>
          <w:sz w:val="24"/>
          <w:szCs w:val="24"/>
          <w:lang w:val="en-AU"/>
        </w:rPr>
        <w:t xml:space="preserve"> (growing block)</w:t>
      </w:r>
      <w:r w:rsidR="00681D11">
        <w:rPr>
          <w:rFonts w:ascii="Garamond" w:eastAsia="Garamond" w:hAnsi="Garamond" w:cs="Garamond"/>
          <w:sz w:val="24"/>
          <w:szCs w:val="24"/>
          <w:lang w:val="en-AU"/>
        </w:rPr>
        <w:t xml:space="preserve"> world.</w:t>
      </w:r>
      <w:r w:rsidR="00945F71">
        <w:rPr>
          <w:rFonts w:ascii="Garamond" w:eastAsia="Garamond" w:hAnsi="Garamond" w:cs="Garamond"/>
          <w:sz w:val="24"/>
          <w:szCs w:val="24"/>
          <w:lang w:val="en-AU"/>
        </w:rPr>
        <w:t xml:space="preserve"> That vignette </w:t>
      </w:r>
      <w:r w:rsidRPr="00F108C7">
        <w:rPr>
          <w:rFonts w:ascii="Garamond" w:eastAsia="Garamond" w:hAnsi="Garamond" w:cs="Garamond"/>
          <w:sz w:val="24"/>
          <w:szCs w:val="24"/>
          <w:lang w:val="en-AU"/>
        </w:rPr>
        <w:t>is below:</w:t>
      </w:r>
    </w:p>
    <w:p w14:paraId="2044CAD0" w14:textId="77777777" w:rsidR="000D6AEA" w:rsidRPr="00F108C7" w:rsidRDefault="000D6AEA" w:rsidP="00AC49CE">
      <w:pPr>
        <w:spacing w:line="360" w:lineRule="auto"/>
        <w:rPr>
          <w:rFonts w:ascii="Garamond" w:hAnsi="Garamond" w:cs="Helvetica"/>
          <w:color w:val="212121"/>
          <w:sz w:val="24"/>
          <w:szCs w:val="24"/>
          <w:shd w:val="clear" w:color="auto" w:fill="FFFFFF"/>
          <w:lang w:val="en-AU"/>
        </w:rPr>
      </w:pPr>
    </w:p>
    <w:p w14:paraId="2B80BDED" w14:textId="3E1B7A71" w:rsidR="00FA36E8" w:rsidRPr="00F108C7" w:rsidRDefault="006870EC" w:rsidP="00CF161B">
      <w:pPr>
        <w:autoSpaceDE w:val="0"/>
        <w:autoSpaceDN w:val="0"/>
        <w:adjustRightInd w:val="0"/>
        <w:ind w:right="567"/>
        <w:rPr>
          <w:rFonts w:ascii="Garamond" w:hAnsi="Garamond"/>
          <w:bCs/>
          <w:sz w:val="24"/>
          <w:szCs w:val="24"/>
          <w:u w:val="single"/>
          <w:lang w:val="en-AU"/>
        </w:rPr>
      </w:pPr>
      <w:r w:rsidRPr="00CF161B">
        <w:rPr>
          <w:rFonts w:ascii="Garamond" w:hAnsi="Garamond"/>
          <w:bCs/>
          <w:sz w:val="24"/>
          <w:szCs w:val="24"/>
          <w:u w:val="single"/>
          <w:lang w:val="en-AU"/>
        </w:rPr>
        <w:t xml:space="preserve">Time-Neutral </w:t>
      </w:r>
      <w:r w:rsidR="00330C1F">
        <w:rPr>
          <w:rFonts w:ascii="Garamond" w:hAnsi="Garamond"/>
          <w:bCs/>
          <w:sz w:val="24"/>
          <w:szCs w:val="24"/>
          <w:u w:val="single"/>
          <w:lang w:val="en-AU"/>
        </w:rPr>
        <w:t xml:space="preserve">Non-dynamically </w:t>
      </w:r>
      <w:r w:rsidRPr="00CF161B">
        <w:rPr>
          <w:rFonts w:ascii="Garamond" w:hAnsi="Garamond"/>
          <w:bCs/>
          <w:sz w:val="24"/>
          <w:szCs w:val="24"/>
          <w:u w:val="single"/>
          <w:lang w:val="en-AU"/>
        </w:rPr>
        <w:t xml:space="preserve">Directed (B-theoretic) </w:t>
      </w:r>
      <w:r w:rsidR="00237A95" w:rsidRPr="00F108C7">
        <w:rPr>
          <w:rFonts w:ascii="Garamond" w:hAnsi="Garamond"/>
          <w:bCs/>
          <w:sz w:val="24"/>
          <w:szCs w:val="24"/>
          <w:u w:val="single"/>
          <w:lang w:val="en-AU"/>
        </w:rPr>
        <w:t>Vignette:</w:t>
      </w:r>
    </w:p>
    <w:p w14:paraId="65A4F372" w14:textId="77777777" w:rsidR="00237A95" w:rsidRPr="00F108C7" w:rsidRDefault="00237A95" w:rsidP="006870EC">
      <w:pPr>
        <w:autoSpaceDE w:val="0"/>
        <w:autoSpaceDN w:val="0"/>
        <w:adjustRightInd w:val="0"/>
        <w:ind w:left="567" w:right="567"/>
        <w:rPr>
          <w:rFonts w:ascii="Garamond" w:hAnsi="Garamond" w:cs="Calibri"/>
          <w:bCs/>
          <w:sz w:val="24"/>
          <w:szCs w:val="24"/>
          <w:lang w:val="en-AU"/>
        </w:rPr>
      </w:pPr>
    </w:p>
    <w:p w14:paraId="0502F329" w14:textId="77777777" w:rsidR="00FA36E8" w:rsidRPr="00F108C7" w:rsidRDefault="00FA36E8" w:rsidP="006870EC">
      <w:pPr>
        <w:autoSpaceDE w:val="0"/>
        <w:autoSpaceDN w:val="0"/>
        <w:adjustRightInd w:val="0"/>
        <w:ind w:left="567" w:right="567"/>
        <w:rPr>
          <w:rFonts w:ascii="Garamond" w:hAnsi="Garamond" w:cs="Helvetica"/>
          <w:color w:val="212121"/>
          <w:sz w:val="24"/>
          <w:szCs w:val="24"/>
          <w:shd w:val="clear" w:color="auto" w:fill="FFFFFF"/>
          <w:lang w:val="en-AU"/>
        </w:rPr>
      </w:pPr>
      <w:r w:rsidRPr="00F108C7">
        <w:rPr>
          <w:rFonts w:ascii="Garamond" w:hAnsi="Garamond" w:cs="Calibri"/>
          <w:sz w:val="24"/>
          <w:szCs w:val="24"/>
          <w:lang w:val="en-AU"/>
        </w:rPr>
        <w:t xml:space="preserve">Imagine a universe (Universe B) </w:t>
      </w:r>
      <w:r w:rsidRPr="00F108C7">
        <w:rPr>
          <w:rFonts w:ascii="Garamond" w:hAnsi="Garamond" w:cs="Helvetica"/>
          <w:color w:val="212121"/>
          <w:sz w:val="24"/>
          <w:szCs w:val="24"/>
          <w:shd w:val="clear" w:color="auto" w:fill="FFFFFF"/>
          <w:lang w:val="en-AU"/>
        </w:rPr>
        <w:t>where a single set of events exists. All these events are equally real. The sum total of reality never grows or shrinks, so the totality of events that exist never changes. These events bear certain relations to one another and these relations between events in Universe B are fixed and never change. It is possible to order the events in that universe in terms of these relations. Some scientists, philosophers and theologians in Universe B think these relations are the relations of earlier-than, later-than, and simultaneous-with. In Universe B no set of events is special, in that every event is present from the perspective of those located at it, just as every location is ‘here’ from the perspective of those located at it.</w:t>
      </w:r>
    </w:p>
    <w:p w14:paraId="5D371900" w14:textId="77777777" w:rsidR="00FA36E8" w:rsidRPr="00F108C7" w:rsidRDefault="00FA36E8" w:rsidP="006870EC">
      <w:pPr>
        <w:autoSpaceDE w:val="0"/>
        <w:autoSpaceDN w:val="0"/>
        <w:adjustRightInd w:val="0"/>
        <w:ind w:left="567" w:right="567" w:firstLine="720"/>
        <w:rPr>
          <w:rFonts w:ascii="Garamond" w:hAnsi="Garamond" w:cs="Calibri"/>
          <w:sz w:val="24"/>
          <w:szCs w:val="24"/>
          <w:lang w:val="en-AU"/>
        </w:rPr>
      </w:pPr>
      <w:r w:rsidRPr="00F108C7">
        <w:rPr>
          <w:rFonts w:ascii="Garamond" w:hAnsi="Garamond"/>
          <w:sz w:val="24"/>
          <w:szCs w:val="24"/>
          <w:shd w:val="clear" w:color="auto" w:fill="FFFFFF"/>
          <w:lang w:val="en-AU"/>
        </w:rPr>
        <w:t xml:space="preserve">For example, in Universe B there are two particles, P1 and P2. In this universe, there is an event of </w:t>
      </w:r>
      <w:r w:rsidRPr="00F108C7">
        <w:rPr>
          <w:rFonts w:ascii="Garamond" w:hAnsi="Garamond" w:cs="Calibri"/>
          <w:sz w:val="24"/>
          <w:szCs w:val="24"/>
          <w:lang w:val="en-AU"/>
        </w:rPr>
        <w:t>P1 hitting a particle detector, and an event of P2 hitting that particle detector</w:t>
      </w:r>
      <w:r w:rsidRPr="00F108C7">
        <w:rPr>
          <w:rFonts w:ascii="Garamond" w:hAnsi="Garamond"/>
          <w:sz w:val="24"/>
          <w:szCs w:val="24"/>
          <w:shd w:val="clear" w:color="auto" w:fill="FFFFFF"/>
          <w:lang w:val="en-AU"/>
        </w:rPr>
        <w:t xml:space="preserve">. The event of P1 hitting the particle detector is prior, in the ordering, to the event of P2 hitting the detector. That relation never alters; it is always the case that the event of P1 hitting the detector is prior to the event of P2 hitting the detector. Or, as some of the scientists, philosophers and theologians in Universe B would put it, the event of P1 hitting the detector is earlier than the event of P2 hitting the detector. </w:t>
      </w:r>
      <w:r w:rsidRPr="00F108C7">
        <w:rPr>
          <w:rFonts w:ascii="Garamond" w:hAnsi="Garamond" w:cs="Calibri"/>
          <w:sz w:val="24"/>
          <w:szCs w:val="24"/>
          <w:lang w:val="en-AU"/>
        </w:rPr>
        <w:t xml:space="preserve">The ordering of events that is generated via these relations has a single, correct direction. In this case, it goes </w:t>
      </w:r>
      <w:r w:rsidRPr="00F108C7">
        <w:rPr>
          <w:rFonts w:ascii="Garamond" w:hAnsi="Garamond" w:cs="Calibri"/>
          <w:i/>
          <w:sz w:val="24"/>
          <w:szCs w:val="24"/>
          <w:lang w:val="en-AU"/>
        </w:rPr>
        <w:t>from</w:t>
      </w:r>
      <w:r w:rsidRPr="00F108C7">
        <w:rPr>
          <w:rFonts w:ascii="Garamond" w:hAnsi="Garamond" w:cs="Calibri"/>
          <w:sz w:val="24"/>
          <w:szCs w:val="24"/>
          <w:lang w:val="en-AU"/>
        </w:rPr>
        <w:t xml:space="preserve"> P1’s hitting the detector </w:t>
      </w:r>
      <w:r w:rsidRPr="00F108C7">
        <w:rPr>
          <w:rFonts w:ascii="Garamond" w:hAnsi="Garamond" w:cs="Calibri"/>
          <w:i/>
          <w:sz w:val="24"/>
          <w:szCs w:val="24"/>
          <w:lang w:val="en-AU"/>
        </w:rPr>
        <w:t>to</w:t>
      </w:r>
      <w:r w:rsidRPr="00F108C7">
        <w:rPr>
          <w:rFonts w:ascii="Garamond" w:hAnsi="Garamond" w:cs="Calibri"/>
          <w:sz w:val="24"/>
          <w:szCs w:val="24"/>
          <w:lang w:val="en-AU"/>
        </w:rPr>
        <w:t xml:space="preserve"> P2’s hitting the detector (not from P2’s hitting the detector to P1’s hitting the detector).</w:t>
      </w:r>
    </w:p>
    <w:p w14:paraId="7697756D" w14:textId="77777777" w:rsidR="00FA36E8" w:rsidRPr="00F108C7" w:rsidRDefault="00FA36E8" w:rsidP="00AC49CE">
      <w:pPr>
        <w:spacing w:line="360" w:lineRule="auto"/>
        <w:rPr>
          <w:rFonts w:ascii="Garamond" w:hAnsi="Garamond" w:cs="Helvetica"/>
          <w:color w:val="212121"/>
          <w:sz w:val="24"/>
          <w:szCs w:val="24"/>
          <w:shd w:val="clear" w:color="auto" w:fill="FFFFFF"/>
          <w:lang w:val="en-AU"/>
        </w:rPr>
      </w:pPr>
    </w:p>
    <w:p w14:paraId="3759976E" w14:textId="5200A0BB" w:rsidR="00975DFA" w:rsidRPr="00F108C7" w:rsidRDefault="00975DFA" w:rsidP="00975DFA">
      <w:pPr>
        <w:pStyle w:val="Normal1"/>
        <w:widowControl w:val="0"/>
        <w:spacing w:after="0" w:line="360" w:lineRule="auto"/>
        <w:jc w:val="both"/>
        <w:rPr>
          <w:rFonts w:ascii="Garamond" w:eastAsiaTheme="minorEastAsia" w:hAnsi="Garamond" w:cstheme="minorBidi"/>
          <w:lang w:eastAsia="ja-JP"/>
        </w:rPr>
      </w:pPr>
      <w:r w:rsidRPr="00F108C7">
        <w:rPr>
          <w:rFonts w:ascii="Garamond" w:eastAsiaTheme="minorEastAsia" w:hAnsi="Garamond" w:cstheme="minorBidi"/>
          <w:lang w:eastAsia="ja-JP"/>
        </w:rPr>
        <w:t>Participants were presented with the following comprehension questions</w:t>
      </w:r>
      <w:r w:rsidR="00C87CA5">
        <w:rPr>
          <w:rFonts w:ascii="Garamond" w:eastAsiaTheme="minorEastAsia" w:hAnsi="Garamond" w:cstheme="minorBidi"/>
          <w:lang w:eastAsia="ja-JP"/>
        </w:rPr>
        <w:t xml:space="preserve"> about universe B</w:t>
      </w:r>
      <w:r w:rsidRPr="00F108C7">
        <w:rPr>
          <w:rFonts w:ascii="Garamond" w:eastAsiaTheme="minorEastAsia" w:hAnsi="Garamond" w:cstheme="minorBidi"/>
          <w:lang w:eastAsia="ja-JP"/>
        </w:rPr>
        <w:t xml:space="preserve">: </w:t>
      </w:r>
    </w:p>
    <w:p w14:paraId="031319BA" w14:textId="77777777" w:rsidR="00975DFA" w:rsidRPr="00F108C7" w:rsidRDefault="00975DFA" w:rsidP="00975DFA">
      <w:pPr>
        <w:pStyle w:val="Normal1"/>
        <w:widowControl w:val="0"/>
        <w:spacing w:after="0" w:line="360" w:lineRule="auto"/>
        <w:jc w:val="both"/>
        <w:rPr>
          <w:rFonts w:ascii="Garamond" w:eastAsiaTheme="minorEastAsia" w:hAnsi="Garamond" w:cstheme="minorBidi"/>
          <w:lang w:eastAsia="ja-JP"/>
        </w:rPr>
      </w:pPr>
    </w:p>
    <w:p w14:paraId="0ECEA1FB" w14:textId="60764DC4" w:rsidR="00975DFA" w:rsidRPr="00F108C7" w:rsidRDefault="00975DFA" w:rsidP="00975DFA">
      <w:pPr>
        <w:pStyle w:val="ListParagraph"/>
        <w:numPr>
          <w:ilvl w:val="0"/>
          <w:numId w:val="15"/>
        </w:numPr>
        <w:spacing w:after="0" w:line="360" w:lineRule="auto"/>
        <w:jc w:val="both"/>
        <w:rPr>
          <w:rFonts w:ascii="Garamond" w:hAnsi="Garamond"/>
        </w:rPr>
      </w:pPr>
      <w:r w:rsidRPr="00F108C7">
        <w:rPr>
          <w:rFonts w:ascii="Garamond" w:hAnsi="Garamond"/>
        </w:rPr>
        <w:t xml:space="preserve">Scientists in Universe </w:t>
      </w:r>
      <w:r>
        <w:rPr>
          <w:rFonts w:ascii="Garamond" w:hAnsi="Garamond"/>
        </w:rPr>
        <w:t>B</w:t>
      </w:r>
      <w:r w:rsidRPr="00F108C7">
        <w:rPr>
          <w:rFonts w:ascii="Garamond" w:hAnsi="Garamond"/>
        </w:rPr>
        <w:t xml:space="preserve"> think that the present is real, the past and future are not. </w:t>
      </w:r>
    </w:p>
    <w:p w14:paraId="2828D083" w14:textId="44320632" w:rsidR="00975DFA" w:rsidRPr="00F108C7" w:rsidRDefault="00975DFA" w:rsidP="00975DFA">
      <w:pPr>
        <w:pStyle w:val="ListParagraph"/>
        <w:numPr>
          <w:ilvl w:val="0"/>
          <w:numId w:val="15"/>
        </w:numPr>
        <w:spacing w:after="0" w:line="360" w:lineRule="auto"/>
        <w:jc w:val="both"/>
        <w:rPr>
          <w:rFonts w:ascii="Garamond" w:hAnsi="Garamond"/>
        </w:rPr>
      </w:pPr>
      <w:r w:rsidRPr="00F108C7">
        <w:rPr>
          <w:rFonts w:ascii="Garamond" w:hAnsi="Garamond"/>
        </w:rPr>
        <w:t xml:space="preserve">Scientists in Universe </w:t>
      </w:r>
      <w:r>
        <w:rPr>
          <w:rFonts w:ascii="Garamond" w:hAnsi="Garamond"/>
        </w:rPr>
        <w:t>B</w:t>
      </w:r>
      <w:r w:rsidRPr="00F108C7">
        <w:rPr>
          <w:rFonts w:ascii="Garamond" w:hAnsi="Garamond"/>
        </w:rPr>
        <w:t xml:space="preserve"> think that the present moves from earlier time to later times. For instance, they think the present was on</w:t>
      </w:r>
      <w:r>
        <w:rPr>
          <w:rFonts w:ascii="Garamond" w:hAnsi="Garamond"/>
        </w:rPr>
        <w:t>c</w:t>
      </w:r>
      <w:r w:rsidRPr="00F108C7">
        <w:rPr>
          <w:rFonts w:ascii="Garamond" w:hAnsi="Garamond"/>
        </w:rPr>
        <w:t xml:space="preserve">e located in the year 1009, and is now located in the year 2019, and will be located in the year 2100. </w:t>
      </w:r>
    </w:p>
    <w:p w14:paraId="4F20B95E" w14:textId="5EE35768" w:rsidR="000D6AEA" w:rsidRPr="00975DFA" w:rsidRDefault="00975DFA" w:rsidP="00975DFA">
      <w:pPr>
        <w:pStyle w:val="ListParagraph"/>
        <w:numPr>
          <w:ilvl w:val="0"/>
          <w:numId w:val="15"/>
        </w:numPr>
        <w:spacing w:after="0" w:line="360" w:lineRule="auto"/>
        <w:jc w:val="both"/>
        <w:rPr>
          <w:rFonts w:ascii="Garamond" w:hAnsi="Garamond"/>
        </w:rPr>
      </w:pPr>
      <w:r w:rsidRPr="00F108C7">
        <w:rPr>
          <w:rFonts w:ascii="Garamond" w:hAnsi="Garamond"/>
        </w:rPr>
        <w:lastRenderedPageBreak/>
        <w:t xml:space="preserve">Scientists in Universe </w:t>
      </w:r>
      <w:r>
        <w:rPr>
          <w:rFonts w:ascii="Garamond" w:hAnsi="Garamond"/>
        </w:rPr>
        <w:t>B</w:t>
      </w:r>
      <w:r w:rsidRPr="00F108C7">
        <w:rPr>
          <w:rFonts w:ascii="Garamond" w:hAnsi="Garamond"/>
        </w:rPr>
        <w:t xml:space="preserve"> think that the present is just whichever time one is at. </w:t>
      </w:r>
      <w:r>
        <w:rPr>
          <w:rFonts w:ascii="Garamond" w:hAnsi="Garamond"/>
        </w:rPr>
        <w:t>P</w:t>
      </w:r>
      <w:r w:rsidRPr="00F108C7">
        <w:rPr>
          <w:rFonts w:ascii="Garamond" w:hAnsi="Garamond"/>
        </w:rPr>
        <w:t>resentness does not move from earlier times to later times. Every time is present to the individuals located at that time.</w:t>
      </w:r>
    </w:p>
    <w:p w14:paraId="730F91CF" w14:textId="77777777" w:rsidR="00975DFA" w:rsidRPr="00F108C7" w:rsidRDefault="00975DFA" w:rsidP="00AC49CE">
      <w:pPr>
        <w:pStyle w:val="Normal1"/>
        <w:spacing w:after="0" w:line="360" w:lineRule="auto"/>
        <w:jc w:val="both"/>
        <w:rPr>
          <w:rFonts w:ascii="Garamond" w:eastAsia="Garamond" w:hAnsi="Garamond" w:cs="Garamond"/>
        </w:rPr>
      </w:pPr>
    </w:p>
    <w:p w14:paraId="357425D0" w14:textId="31F4CFC0" w:rsidR="000D6AEA" w:rsidRPr="00CF161B" w:rsidRDefault="000D6AEA" w:rsidP="00CF161B">
      <w:pPr>
        <w:pStyle w:val="Normal1"/>
        <w:widowControl w:val="0"/>
        <w:spacing w:after="0" w:line="360" w:lineRule="auto"/>
        <w:jc w:val="both"/>
        <w:rPr>
          <w:rFonts w:ascii="Garamond" w:eastAsia="Garamond" w:hAnsi="Garamond" w:cs="Garamond"/>
          <w:b/>
          <w:bCs/>
          <w:iCs/>
        </w:rPr>
      </w:pPr>
      <w:r w:rsidRPr="00CF161B">
        <w:rPr>
          <w:rFonts w:ascii="Garamond" w:eastAsia="Garamond" w:hAnsi="Garamond" w:cs="Garamond"/>
          <w:b/>
          <w:bCs/>
          <w:iCs/>
        </w:rPr>
        <w:t>3.3 Analyses</w:t>
      </w:r>
    </w:p>
    <w:p w14:paraId="43DB6E29" w14:textId="77777777" w:rsidR="000D6AEA" w:rsidRPr="00F108C7" w:rsidRDefault="000D6AEA" w:rsidP="00CF161B">
      <w:pPr>
        <w:pStyle w:val="Normal1"/>
        <w:widowControl w:val="0"/>
        <w:spacing w:after="0" w:line="360" w:lineRule="auto"/>
        <w:jc w:val="both"/>
        <w:rPr>
          <w:rFonts w:ascii="Garamond" w:eastAsia="Garamond" w:hAnsi="Garamond" w:cs="Garamond"/>
          <w:i/>
        </w:rPr>
      </w:pPr>
    </w:p>
    <w:p w14:paraId="17D8CF48" w14:textId="2CCF1491" w:rsidR="00476856" w:rsidRPr="00F108C7" w:rsidRDefault="004F321D" w:rsidP="00CF161B">
      <w:pPr>
        <w:pStyle w:val="Normal1"/>
        <w:widowControl w:val="0"/>
        <w:spacing w:after="0" w:line="360" w:lineRule="auto"/>
        <w:jc w:val="both"/>
        <w:rPr>
          <w:rFonts w:ascii="Garamond" w:hAnsi="Garamond"/>
          <w:i/>
          <w:iCs/>
        </w:rPr>
      </w:pPr>
      <w:r w:rsidRPr="00F108C7">
        <w:rPr>
          <w:rFonts w:ascii="Garamond" w:hAnsi="Garamond"/>
          <w:i/>
          <w:iCs/>
        </w:rPr>
        <w:t xml:space="preserve">3.3.1 </w:t>
      </w:r>
      <w:r w:rsidR="000D6AEA" w:rsidRPr="00CF161B">
        <w:rPr>
          <w:rFonts w:ascii="Garamond" w:hAnsi="Garamond"/>
          <w:i/>
          <w:iCs/>
        </w:rPr>
        <w:t xml:space="preserve">Experiment </w:t>
      </w:r>
      <w:r w:rsidRPr="00F108C7">
        <w:rPr>
          <w:rFonts w:ascii="Garamond" w:hAnsi="Garamond"/>
          <w:i/>
          <w:iCs/>
        </w:rPr>
        <w:t>1</w:t>
      </w:r>
      <w:r w:rsidRPr="00CF161B">
        <w:rPr>
          <w:rFonts w:ascii="Garamond" w:hAnsi="Garamond"/>
          <w:i/>
          <w:iCs/>
        </w:rPr>
        <w:t xml:space="preserve"> </w:t>
      </w:r>
      <w:r w:rsidR="000D6AEA" w:rsidRPr="00CF161B">
        <w:rPr>
          <w:rFonts w:ascii="Garamond" w:hAnsi="Garamond"/>
          <w:i/>
          <w:iCs/>
        </w:rPr>
        <w:t>Main Results</w:t>
      </w:r>
    </w:p>
    <w:p w14:paraId="19B93590" w14:textId="77777777" w:rsidR="001D248C" w:rsidRPr="00CF161B" w:rsidRDefault="001D248C" w:rsidP="00CF161B">
      <w:pPr>
        <w:pStyle w:val="Normal1"/>
        <w:widowControl w:val="0"/>
        <w:spacing w:after="0" w:line="360" w:lineRule="auto"/>
        <w:jc w:val="both"/>
        <w:rPr>
          <w:rFonts w:ascii="Garamond" w:hAnsi="Garamond"/>
          <w:i/>
          <w:iCs/>
        </w:rPr>
      </w:pPr>
    </w:p>
    <w:p w14:paraId="2DE4D282" w14:textId="01ED0F9B" w:rsidR="00D65E84" w:rsidRDefault="002A5B66" w:rsidP="00D40DF8">
      <w:pPr>
        <w:pStyle w:val="Normal1"/>
        <w:widowControl w:val="0"/>
        <w:spacing w:after="0" w:line="360" w:lineRule="auto"/>
        <w:jc w:val="both"/>
        <w:rPr>
          <w:rFonts w:ascii="Garamond" w:hAnsi="Garamond"/>
        </w:rPr>
      </w:pPr>
      <w:r>
        <w:rPr>
          <w:rFonts w:ascii="Garamond" w:hAnsi="Garamond"/>
        </w:rPr>
        <w:t>L</w:t>
      </w:r>
      <w:r w:rsidR="004174A1">
        <w:rPr>
          <w:rFonts w:ascii="Garamond" w:hAnsi="Garamond"/>
        </w:rPr>
        <w:t>et</w:t>
      </w:r>
      <w:r w:rsidR="00161219">
        <w:rPr>
          <w:rFonts w:ascii="Garamond" w:hAnsi="Garamond"/>
        </w:rPr>
        <w:t>’</w:t>
      </w:r>
      <w:r w:rsidR="004174A1">
        <w:rPr>
          <w:rFonts w:ascii="Garamond" w:hAnsi="Garamond"/>
        </w:rPr>
        <w:t xml:space="preserve">s begin with a summary of our main findings. </w:t>
      </w:r>
      <w:r w:rsidR="00B47637">
        <w:rPr>
          <w:rFonts w:ascii="Garamond" w:hAnsi="Garamond"/>
        </w:rPr>
        <w:t xml:space="preserve">Our first </w:t>
      </w:r>
      <w:r w:rsidR="006A5148">
        <w:rPr>
          <w:rFonts w:ascii="Garamond" w:hAnsi="Garamond"/>
        </w:rPr>
        <w:t>two</w:t>
      </w:r>
      <w:r w:rsidR="00B47637">
        <w:rPr>
          <w:rFonts w:ascii="Garamond" w:hAnsi="Garamond"/>
        </w:rPr>
        <w:t xml:space="preserve"> hypotheses </w:t>
      </w:r>
      <w:r w:rsidR="00035D7F">
        <w:rPr>
          <w:rFonts w:ascii="Garamond" w:hAnsi="Garamond"/>
        </w:rPr>
        <w:t xml:space="preserve">concerned </w:t>
      </w:r>
      <w:r w:rsidR="00B47637">
        <w:rPr>
          <w:rFonts w:ascii="Garamond" w:hAnsi="Garamond"/>
        </w:rPr>
        <w:t xml:space="preserve">differences </w:t>
      </w:r>
      <w:r w:rsidR="00D56CD3">
        <w:rPr>
          <w:rFonts w:ascii="Garamond" w:hAnsi="Garamond"/>
        </w:rPr>
        <w:t xml:space="preserve">between </w:t>
      </w:r>
      <w:r w:rsidR="00B47637">
        <w:rPr>
          <w:rFonts w:ascii="Garamond" w:hAnsi="Garamond"/>
        </w:rPr>
        <w:t>our results in experiment 1, and Latham et al</w:t>
      </w:r>
      <w:r w:rsidR="00035D7F">
        <w:rPr>
          <w:rFonts w:ascii="Garamond" w:hAnsi="Garamond"/>
        </w:rPr>
        <w:t>.</w:t>
      </w:r>
      <w:r w:rsidR="00B47637">
        <w:rPr>
          <w:rFonts w:ascii="Garamond" w:hAnsi="Garamond"/>
        </w:rPr>
        <w:t xml:space="preserve">’s </w:t>
      </w:r>
      <w:r w:rsidR="006A5148">
        <w:rPr>
          <w:rFonts w:ascii="Garamond" w:hAnsi="Garamond"/>
        </w:rPr>
        <w:t xml:space="preserve">previous </w:t>
      </w:r>
      <w:r w:rsidR="00B47637">
        <w:rPr>
          <w:rFonts w:ascii="Garamond" w:hAnsi="Garamond"/>
        </w:rPr>
        <w:t>results</w:t>
      </w:r>
      <w:r w:rsidR="006A5148">
        <w:rPr>
          <w:rFonts w:ascii="Garamond" w:hAnsi="Garamond"/>
        </w:rPr>
        <w:t>.</w:t>
      </w:r>
      <w:r w:rsidR="004174A1">
        <w:rPr>
          <w:rFonts w:ascii="Garamond" w:hAnsi="Garamond"/>
        </w:rPr>
        <w:t xml:space="preserve"> First, we predicted </w:t>
      </w:r>
      <w:r w:rsidR="00324BA7">
        <w:rPr>
          <w:rFonts w:ascii="Garamond" w:hAnsi="Garamond"/>
        </w:rPr>
        <w:t>t</w:t>
      </w:r>
      <w:r w:rsidR="004174A1">
        <w:rPr>
          <w:rFonts w:ascii="Garamond" w:hAnsi="Garamond"/>
        </w:rPr>
        <w:t xml:space="preserve">hat more dynamists would judge that there is time in the growing block world </w:t>
      </w:r>
      <w:r w:rsidR="00161219">
        <w:rPr>
          <w:rFonts w:ascii="Garamond" w:hAnsi="Garamond"/>
        </w:rPr>
        <w:t xml:space="preserve">as compared to the C-theoretic world, </w:t>
      </w:r>
      <w:r w:rsidR="004174A1">
        <w:rPr>
          <w:rFonts w:ascii="Garamond" w:hAnsi="Garamond"/>
        </w:rPr>
        <w:t>whether it is considered as actual or counterfactual.</w:t>
      </w:r>
      <w:r w:rsidR="00044588">
        <w:rPr>
          <w:rFonts w:ascii="Garamond" w:hAnsi="Garamond"/>
        </w:rPr>
        <w:t xml:space="preserve"> W</w:t>
      </w:r>
      <w:r w:rsidR="00324BA7">
        <w:rPr>
          <w:rFonts w:ascii="Garamond" w:hAnsi="Garamond"/>
        </w:rPr>
        <w:t>e</w:t>
      </w:r>
      <w:r w:rsidR="00044588">
        <w:rPr>
          <w:rFonts w:ascii="Garamond" w:hAnsi="Garamond"/>
        </w:rPr>
        <w:t xml:space="preserve"> </w:t>
      </w:r>
      <w:r w:rsidR="00324BA7">
        <w:rPr>
          <w:rFonts w:ascii="Garamond" w:hAnsi="Garamond"/>
        </w:rPr>
        <w:t>f</w:t>
      </w:r>
      <w:r w:rsidR="00044588">
        <w:rPr>
          <w:rFonts w:ascii="Garamond" w:hAnsi="Garamond"/>
        </w:rPr>
        <w:t>ound</w:t>
      </w:r>
      <w:r w:rsidR="00324BA7">
        <w:rPr>
          <w:rFonts w:ascii="Garamond" w:hAnsi="Garamond"/>
        </w:rPr>
        <w:t xml:space="preserve"> this.</w:t>
      </w:r>
      <w:r w:rsidR="008964DC">
        <w:rPr>
          <w:rFonts w:ascii="Garamond" w:hAnsi="Garamond"/>
        </w:rPr>
        <w:t xml:space="preserve"> </w:t>
      </w:r>
      <w:r w:rsidR="00D56CD3">
        <w:rPr>
          <w:rFonts w:ascii="Garamond" w:hAnsi="Garamond"/>
        </w:rPr>
        <w:t xml:space="preserve">As can be seen in table 1, ~90% of dynamists judge there to be time in the dynamical world, and ~76% judge there to be time in a </w:t>
      </w:r>
      <w:r w:rsidR="007830CF">
        <w:rPr>
          <w:rFonts w:ascii="Garamond" w:hAnsi="Garamond"/>
        </w:rPr>
        <w:t xml:space="preserve">counterfactual dynamical world, while </w:t>
      </w:r>
      <w:r w:rsidR="008964DC">
        <w:rPr>
          <w:rFonts w:ascii="Garamond" w:hAnsi="Garamond"/>
        </w:rPr>
        <w:t>~45% of dynamists hold that there is ti</w:t>
      </w:r>
      <w:r w:rsidR="00C13EA8">
        <w:rPr>
          <w:rFonts w:ascii="Garamond" w:hAnsi="Garamond"/>
        </w:rPr>
        <w:t>m</w:t>
      </w:r>
      <w:r w:rsidR="008964DC">
        <w:rPr>
          <w:rFonts w:ascii="Garamond" w:hAnsi="Garamond"/>
        </w:rPr>
        <w:t xml:space="preserve">e in </w:t>
      </w:r>
      <w:r w:rsidR="007830CF">
        <w:rPr>
          <w:rFonts w:ascii="Garamond" w:hAnsi="Garamond"/>
        </w:rPr>
        <w:t>the</w:t>
      </w:r>
      <w:r w:rsidR="008964DC">
        <w:rPr>
          <w:rFonts w:ascii="Garamond" w:hAnsi="Garamond"/>
        </w:rPr>
        <w:t xml:space="preserve"> </w:t>
      </w:r>
      <w:r w:rsidR="007830CF">
        <w:rPr>
          <w:rFonts w:ascii="Garamond" w:hAnsi="Garamond"/>
        </w:rPr>
        <w:t>C-theoretic</w:t>
      </w:r>
      <w:r w:rsidR="008964DC">
        <w:rPr>
          <w:rFonts w:ascii="Garamond" w:hAnsi="Garamond"/>
        </w:rPr>
        <w:t xml:space="preserve"> world. </w:t>
      </w:r>
      <w:r w:rsidR="00324BA7">
        <w:rPr>
          <w:rFonts w:ascii="Garamond" w:hAnsi="Garamond"/>
        </w:rPr>
        <w:t>Second, we predicted that</w:t>
      </w:r>
      <w:r w:rsidR="007A0474">
        <w:rPr>
          <w:rFonts w:ascii="Garamond" w:hAnsi="Garamond"/>
        </w:rPr>
        <w:t xml:space="preserve"> while Latham et al</w:t>
      </w:r>
      <w:r w:rsidR="00112F42">
        <w:rPr>
          <w:rFonts w:ascii="Garamond" w:hAnsi="Garamond"/>
        </w:rPr>
        <w:t>.</w:t>
      </w:r>
      <w:r w:rsidR="007A0474">
        <w:rPr>
          <w:rFonts w:ascii="Garamond" w:hAnsi="Garamond"/>
        </w:rPr>
        <w:t xml:space="preserve"> found that a majority of dynamists judged that there was time in a directed B-theoretic world, we would find that a </w:t>
      </w:r>
      <w:r w:rsidR="00324BA7">
        <w:rPr>
          <w:rFonts w:ascii="Garamond" w:hAnsi="Garamond"/>
        </w:rPr>
        <w:t>majority of dynamists would</w:t>
      </w:r>
      <w:r w:rsidR="00044588">
        <w:rPr>
          <w:rFonts w:ascii="Garamond" w:hAnsi="Garamond"/>
        </w:rPr>
        <w:t xml:space="preserve"> </w:t>
      </w:r>
      <w:r w:rsidR="00324BA7">
        <w:rPr>
          <w:rFonts w:ascii="Garamond" w:hAnsi="Garamond"/>
        </w:rPr>
        <w:t xml:space="preserve">judge that there was </w:t>
      </w:r>
      <w:r w:rsidR="00324BA7">
        <w:rPr>
          <w:rFonts w:ascii="Garamond" w:hAnsi="Garamond"/>
          <w:i/>
          <w:iCs/>
        </w:rPr>
        <w:t>not</w:t>
      </w:r>
      <w:r w:rsidR="00324BA7">
        <w:rPr>
          <w:rFonts w:ascii="Garamond" w:hAnsi="Garamond"/>
        </w:rPr>
        <w:t xml:space="preserve"> time in </w:t>
      </w:r>
      <w:r w:rsidR="00A42294">
        <w:rPr>
          <w:rFonts w:ascii="Garamond" w:hAnsi="Garamond"/>
        </w:rPr>
        <w:t xml:space="preserve">a </w:t>
      </w:r>
      <w:r w:rsidR="00324BA7">
        <w:rPr>
          <w:rFonts w:ascii="Garamond" w:hAnsi="Garamond"/>
        </w:rPr>
        <w:t>C-theoretic world</w:t>
      </w:r>
      <w:r w:rsidR="00A42294">
        <w:rPr>
          <w:rFonts w:ascii="Garamond" w:hAnsi="Garamond"/>
        </w:rPr>
        <w:t>, be it actual or counterfactual</w:t>
      </w:r>
      <w:r w:rsidR="00324BA7">
        <w:rPr>
          <w:rFonts w:ascii="Garamond" w:hAnsi="Garamond"/>
        </w:rPr>
        <w:t>.</w:t>
      </w:r>
      <w:r w:rsidR="00044588">
        <w:rPr>
          <w:rFonts w:ascii="Garamond" w:hAnsi="Garamond"/>
        </w:rPr>
        <w:t xml:space="preserve"> </w:t>
      </w:r>
      <w:r w:rsidR="003E4C62">
        <w:rPr>
          <w:rFonts w:ascii="Garamond" w:hAnsi="Garamond"/>
        </w:rPr>
        <w:t xml:space="preserve">Although we </w:t>
      </w:r>
      <w:r w:rsidR="007A0474">
        <w:rPr>
          <w:rFonts w:ascii="Garamond" w:hAnsi="Garamond"/>
        </w:rPr>
        <w:t>found</w:t>
      </w:r>
      <w:r w:rsidR="003E4C62">
        <w:rPr>
          <w:rFonts w:ascii="Garamond" w:hAnsi="Garamond"/>
        </w:rPr>
        <w:t xml:space="preserve"> that ~</w:t>
      </w:r>
      <w:r w:rsidR="00DF01A3">
        <w:rPr>
          <w:rFonts w:ascii="Garamond" w:hAnsi="Garamond"/>
        </w:rPr>
        <w:t>4</w:t>
      </w:r>
      <w:r w:rsidR="003E4C62">
        <w:rPr>
          <w:rFonts w:ascii="Garamond" w:hAnsi="Garamond"/>
        </w:rPr>
        <w:t>4-</w:t>
      </w:r>
      <w:r w:rsidR="00DF01A3">
        <w:rPr>
          <w:rFonts w:ascii="Garamond" w:hAnsi="Garamond"/>
        </w:rPr>
        <w:t>4</w:t>
      </w:r>
      <w:r w:rsidR="003E4C62">
        <w:rPr>
          <w:rFonts w:ascii="Garamond" w:hAnsi="Garamond"/>
        </w:rPr>
        <w:t>6% of dynamists judged that there was no time in the C-theoretic worlds,</w:t>
      </w:r>
      <w:r w:rsidR="00E633B9">
        <w:rPr>
          <w:rFonts w:ascii="Garamond" w:hAnsi="Garamond"/>
        </w:rPr>
        <w:t xml:space="preserve"> separate one-sample </w:t>
      </w:r>
      <w:r w:rsidR="00107D8B" w:rsidRPr="00F7123A">
        <w:rPr>
          <w:rFonts w:ascii="Cambria Math" w:eastAsia="Garamond" w:hAnsi="Cambria Math" w:cs="Cambria Math"/>
        </w:rPr>
        <w:t>𝜒</w:t>
      </w:r>
      <w:r w:rsidR="00107D8B" w:rsidRPr="00F7123A">
        <w:rPr>
          <w:rFonts w:ascii="Garamond" w:eastAsia="Garamond" w:hAnsi="Garamond" w:cs="Garamond"/>
          <w:vertAlign w:val="superscript"/>
        </w:rPr>
        <w:t>2</w:t>
      </w:r>
      <w:r w:rsidR="00107D8B" w:rsidRPr="003E0F04">
        <w:rPr>
          <w:rFonts w:ascii="Garamond" w:eastAsia="Garamond" w:hAnsi="Garamond" w:cs="Garamond"/>
        </w:rPr>
        <w:t xml:space="preserve">-tests </w:t>
      </w:r>
      <w:r w:rsidR="00E633B9">
        <w:rPr>
          <w:rFonts w:ascii="Garamond" w:hAnsi="Garamond"/>
        </w:rPr>
        <w:t>(</w:t>
      </w:r>
      <w:r w:rsidR="00D41DED">
        <w:rPr>
          <w:rFonts w:ascii="Garamond" w:hAnsi="Garamond"/>
        </w:rPr>
        <w:t>which</w:t>
      </w:r>
      <w:r w:rsidR="00E633B9">
        <w:rPr>
          <w:rFonts w:ascii="Garamond" w:hAnsi="Garamond"/>
        </w:rPr>
        <w:t xml:space="preserve"> tested the proportion of people who said ‘Yes’ against those who said ‘No’ or ‘4’) showed that </w:t>
      </w:r>
      <w:r w:rsidR="003E4C62">
        <w:rPr>
          <w:rFonts w:ascii="Garamond" w:hAnsi="Garamond"/>
        </w:rPr>
        <w:t>this was not statistically significantly different from a 50/50 split</w:t>
      </w:r>
      <w:r w:rsidR="00E633B9">
        <w:rPr>
          <w:rFonts w:ascii="Garamond" w:hAnsi="Garamond"/>
        </w:rPr>
        <w:t xml:space="preserve"> (Actual C-Theory: </w:t>
      </w:r>
      <w:r w:rsidR="00E936D9" w:rsidRPr="00F7123A">
        <w:rPr>
          <w:rFonts w:ascii="Cambria Math" w:eastAsia="Garamond" w:hAnsi="Cambria Math" w:cs="Cambria Math"/>
        </w:rPr>
        <w:t>𝜒</w:t>
      </w:r>
      <w:r w:rsidR="00E936D9" w:rsidRPr="00F7123A">
        <w:rPr>
          <w:rFonts w:ascii="Garamond" w:eastAsia="Garamond" w:hAnsi="Garamond" w:cs="Garamond"/>
          <w:vertAlign w:val="superscript"/>
        </w:rPr>
        <w:t>2</w:t>
      </w:r>
      <w:r w:rsidR="00E936D9" w:rsidRPr="003E0F04">
        <w:rPr>
          <w:rFonts w:ascii="Garamond" w:eastAsia="Garamond" w:hAnsi="Garamond" w:cs="Garamond"/>
        </w:rPr>
        <w:t xml:space="preserve"> </w:t>
      </w:r>
      <w:r w:rsidR="00E633B9">
        <w:rPr>
          <w:rFonts w:ascii="Garamond" w:hAnsi="Garamond"/>
        </w:rPr>
        <w:t xml:space="preserve">(1) = 1.412, </w:t>
      </w:r>
      <w:r w:rsidR="00E633B9">
        <w:rPr>
          <w:rFonts w:ascii="Garamond" w:hAnsi="Garamond"/>
          <w:i/>
          <w:iCs/>
        </w:rPr>
        <w:t>p</w:t>
      </w:r>
      <w:r w:rsidR="00E633B9">
        <w:rPr>
          <w:rFonts w:ascii="Garamond" w:hAnsi="Garamond"/>
        </w:rPr>
        <w:t xml:space="preserve"> = .235; Counterfactual C-Theory: </w:t>
      </w:r>
      <w:r w:rsidR="00E936D9" w:rsidRPr="00F7123A">
        <w:rPr>
          <w:rFonts w:ascii="Cambria Math" w:eastAsia="Garamond" w:hAnsi="Cambria Math" w:cs="Cambria Math"/>
        </w:rPr>
        <w:t>𝜒</w:t>
      </w:r>
      <w:r w:rsidR="00E936D9" w:rsidRPr="00F7123A">
        <w:rPr>
          <w:rFonts w:ascii="Garamond" w:eastAsia="Garamond" w:hAnsi="Garamond" w:cs="Garamond"/>
          <w:vertAlign w:val="superscript"/>
        </w:rPr>
        <w:t>2</w:t>
      </w:r>
      <w:r w:rsidR="00E936D9" w:rsidRPr="003E0F04">
        <w:rPr>
          <w:rFonts w:ascii="Garamond" w:eastAsia="Garamond" w:hAnsi="Garamond" w:cs="Garamond"/>
        </w:rPr>
        <w:t xml:space="preserve"> </w:t>
      </w:r>
      <w:r w:rsidR="00E633B9">
        <w:rPr>
          <w:rFonts w:ascii="Garamond" w:hAnsi="Garamond"/>
        </w:rPr>
        <w:t xml:space="preserve">(1) = .627, </w:t>
      </w:r>
      <w:r w:rsidR="00E633B9">
        <w:rPr>
          <w:rFonts w:ascii="Garamond" w:hAnsi="Garamond"/>
          <w:i/>
          <w:iCs/>
        </w:rPr>
        <w:t>p</w:t>
      </w:r>
      <w:r w:rsidR="00E633B9">
        <w:rPr>
          <w:rFonts w:ascii="Garamond" w:hAnsi="Garamond"/>
        </w:rPr>
        <w:t xml:space="preserve"> = .428)</w:t>
      </w:r>
      <w:r w:rsidR="00DF01A3">
        <w:rPr>
          <w:rFonts w:ascii="Garamond" w:hAnsi="Garamond"/>
        </w:rPr>
        <w:t>.</w:t>
      </w:r>
      <w:r w:rsidR="00D65E84">
        <w:rPr>
          <w:rFonts w:ascii="Garamond" w:hAnsi="Garamond"/>
        </w:rPr>
        <w:t xml:space="preserve"> </w:t>
      </w:r>
      <w:r w:rsidR="003E4C62">
        <w:rPr>
          <w:rFonts w:ascii="Garamond" w:hAnsi="Garamond"/>
        </w:rPr>
        <w:t xml:space="preserve">Hence </w:t>
      </w:r>
      <w:r w:rsidR="00D40DF8">
        <w:rPr>
          <w:rFonts w:ascii="Garamond" w:hAnsi="Garamond"/>
        </w:rPr>
        <w:t xml:space="preserve">our hypothesis was not </w:t>
      </w:r>
      <w:r w:rsidR="00D31BC5">
        <w:rPr>
          <w:rFonts w:ascii="Garamond" w:hAnsi="Garamond"/>
        </w:rPr>
        <w:t>supported</w:t>
      </w:r>
      <w:r w:rsidR="00D40DF8">
        <w:rPr>
          <w:rFonts w:ascii="Garamond" w:hAnsi="Garamond"/>
        </w:rPr>
        <w:t>. Instead, it appears that</w:t>
      </w:r>
      <w:r w:rsidR="003E4C62">
        <w:rPr>
          <w:rFonts w:ascii="Garamond" w:hAnsi="Garamond"/>
        </w:rPr>
        <w:t xml:space="preserve"> </w:t>
      </w:r>
      <w:r w:rsidR="00044588">
        <w:rPr>
          <w:rFonts w:ascii="Garamond" w:hAnsi="Garamond"/>
        </w:rPr>
        <w:t>d</w:t>
      </w:r>
      <w:r w:rsidR="00324BA7">
        <w:rPr>
          <w:rFonts w:ascii="Garamond" w:hAnsi="Garamond"/>
        </w:rPr>
        <w:t xml:space="preserve">ynamists </w:t>
      </w:r>
      <w:r w:rsidR="00D40DF8">
        <w:rPr>
          <w:rFonts w:ascii="Garamond" w:hAnsi="Garamond"/>
        </w:rPr>
        <w:t xml:space="preserve">are </w:t>
      </w:r>
      <w:r w:rsidR="00324BA7">
        <w:rPr>
          <w:rFonts w:ascii="Garamond" w:hAnsi="Garamond"/>
        </w:rPr>
        <w:t xml:space="preserve">divided </w:t>
      </w:r>
      <w:r w:rsidR="00D40DF8">
        <w:rPr>
          <w:rFonts w:ascii="Garamond" w:hAnsi="Garamond"/>
        </w:rPr>
        <w:t>regarding</w:t>
      </w:r>
      <w:r w:rsidR="00324BA7">
        <w:rPr>
          <w:rFonts w:ascii="Garamond" w:hAnsi="Garamond"/>
        </w:rPr>
        <w:t xml:space="preserve"> whether or not there </w:t>
      </w:r>
      <w:r w:rsidR="004758EC">
        <w:rPr>
          <w:rFonts w:ascii="Garamond" w:hAnsi="Garamond"/>
        </w:rPr>
        <w:t xml:space="preserve">is </w:t>
      </w:r>
      <w:r w:rsidR="00324BA7">
        <w:rPr>
          <w:rFonts w:ascii="Garamond" w:hAnsi="Garamond"/>
        </w:rPr>
        <w:t>time in C-theoretic world</w:t>
      </w:r>
      <w:r w:rsidR="004758EC">
        <w:rPr>
          <w:rFonts w:ascii="Garamond" w:hAnsi="Garamond"/>
        </w:rPr>
        <w:t>s</w:t>
      </w:r>
      <w:r w:rsidR="00324BA7">
        <w:rPr>
          <w:rFonts w:ascii="Garamond" w:hAnsi="Garamond"/>
        </w:rPr>
        <w:t>.</w:t>
      </w:r>
    </w:p>
    <w:p w14:paraId="3DDC66C2" w14:textId="2BAEF08B" w:rsidR="009D4C9D" w:rsidRDefault="00F32AEE" w:rsidP="00096D5D">
      <w:pPr>
        <w:pStyle w:val="Normal1"/>
        <w:widowControl w:val="0"/>
        <w:spacing w:after="0" w:line="360" w:lineRule="auto"/>
        <w:ind w:firstLine="567"/>
        <w:jc w:val="both"/>
        <w:rPr>
          <w:rFonts w:ascii="Garamond" w:hAnsi="Garamond"/>
        </w:rPr>
      </w:pPr>
      <w:r w:rsidRPr="00F108C7">
        <w:rPr>
          <w:rFonts w:ascii="Garamond" w:hAnsi="Garamond"/>
        </w:rPr>
        <w:t>Table 1</w:t>
      </w:r>
      <w:r w:rsidR="005B6D02">
        <w:rPr>
          <w:rFonts w:ascii="Garamond" w:hAnsi="Garamond"/>
        </w:rPr>
        <w:t>,</w:t>
      </w:r>
      <w:r w:rsidRPr="00F108C7">
        <w:rPr>
          <w:rFonts w:ascii="Garamond" w:hAnsi="Garamond"/>
        </w:rPr>
        <w:t xml:space="preserve"> below</w:t>
      </w:r>
      <w:r w:rsidR="005B6D02">
        <w:rPr>
          <w:rFonts w:ascii="Garamond" w:hAnsi="Garamond"/>
        </w:rPr>
        <w:t>,</w:t>
      </w:r>
      <w:r w:rsidRPr="00F108C7">
        <w:rPr>
          <w:rFonts w:ascii="Garamond" w:hAnsi="Garamond"/>
        </w:rPr>
        <w:t xml:space="preserve"> presents the descriptive data of experiment 1. The ‘Yes’ column indicates the proportion of participants who responded with either 5, 6, or 7 when asked their level of agreement that there is time in the universe being evaluated; the ‘No’ column represents the proportion of participants who responded with either 1, 2, or 3. The ‘4’ column is the proportion of people who neither agree nor disagree.</w:t>
      </w:r>
      <w:r w:rsidR="00833C65">
        <w:rPr>
          <w:rFonts w:ascii="Garamond" w:hAnsi="Garamond"/>
        </w:rPr>
        <w:t xml:space="preserve"> The mean </w:t>
      </w:r>
      <w:r w:rsidR="00793A48">
        <w:rPr>
          <w:rFonts w:ascii="Garamond" w:hAnsi="Garamond"/>
        </w:rPr>
        <w:t>is</w:t>
      </w:r>
      <w:r w:rsidR="00833C65">
        <w:rPr>
          <w:rFonts w:ascii="Garamond" w:hAnsi="Garamond"/>
        </w:rPr>
        <w:t xml:space="preserve"> the mean level of agreement to the statement that there is time in the world being evaluated.</w:t>
      </w:r>
      <w:r w:rsidR="00AD6606">
        <w:rPr>
          <w:rFonts w:ascii="Garamond" w:hAnsi="Garamond"/>
        </w:rPr>
        <w:t xml:space="preserve"> </w:t>
      </w:r>
      <w:r w:rsidR="0015297C">
        <w:rPr>
          <w:rFonts w:ascii="Garamond" w:hAnsi="Garamond"/>
        </w:rPr>
        <w:t>Table 2</w:t>
      </w:r>
      <w:r w:rsidR="00AD6606">
        <w:rPr>
          <w:rFonts w:ascii="Garamond" w:hAnsi="Garamond"/>
        </w:rPr>
        <w:t xml:space="preserve"> is from Latham et al</w:t>
      </w:r>
      <w:r w:rsidR="004758EC">
        <w:rPr>
          <w:rFonts w:ascii="Garamond" w:hAnsi="Garamond"/>
        </w:rPr>
        <w:t>.</w:t>
      </w:r>
      <w:r w:rsidR="00AD6606">
        <w:rPr>
          <w:rFonts w:ascii="Garamond" w:hAnsi="Garamond"/>
        </w:rPr>
        <w:t>’s</w:t>
      </w:r>
      <w:r w:rsidR="004758EC">
        <w:rPr>
          <w:rFonts w:ascii="Garamond" w:hAnsi="Garamond"/>
        </w:rPr>
        <w:t xml:space="preserve"> (</w:t>
      </w:r>
      <w:proofErr w:type="spellStart"/>
      <w:r w:rsidR="004758EC">
        <w:rPr>
          <w:rFonts w:ascii="Garamond" w:hAnsi="Garamond"/>
        </w:rPr>
        <w:t>ms</w:t>
      </w:r>
      <w:proofErr w:type="spellEnd"/>
      <w:r w:rsidR="004758EC">
        <w:rPr>
          <w:rFonts w:ascii="Garamond" w:hAnsi="Garamond"/>
        </w:rPr>
        <w:t>)</w:t>
      </w:r>
      <w:r w:rsidR="00AD6606">
        <w:rPr>
          <w:rFonts w:ascii="Garamond" w:hAnsi="Garamond"/>
        </w:rPr>
        <w:t xml:space="preserve"> original experiment. </w:t>
      </w:r>
    </w:p>
    <w:p w14:paraId="2E84A76C" w14:textId="77777777" w:rsidR="00126D10" w:rsidRPr="00F108C7" w:rsidRDefault="00126D10" w:rsidP="00474825">
      <w:pPr>
        <w:pStyle w:val="Normal1"/>
        <w:widowControl w:val="0"/>
        <w:spacing w:after="0" w:line="360" w:lineRule="auto"/>
        <w:ind w:firstLine="567"/>
        <w:jc w:val="both"/>
        <w:rPr>
          <w:rFonts w:ascii="Garamond" w:hAnsi="Garamond"/>
        </w:rPr>
      </w:pPr>
    </w:p>
    <w:p w14:paraId="6D325B0B" w14:textId="109C5D00" w:rsidR="0029222D" w:rsidRPr="00474825" w:rsidRDefault="0029222D" w:rsidP="00474825">
      <w:pPr>
        <w:keepNext/>
        <w:keepLines/>
        <w:widowControl/>
        <w:autoSpaceDE w:val="0"/>
        <w:autoSpaceDN w:val="0"/>
        <w:adjustRightInd w:val="0"/>
        <w:jc w:val="left"/>
        <w:rPr>
          <w:rFonts w:ascii="Garamond" w:hAnsi="Garamond" w:cs="Calibri"/>
          <w:kern w:val="0"/>
          <w:sz w:val="24"/>
          <w:szCs w:val="24"/>
          <w:lang w:val="en-AU"/>
        </w:rPr>
      </w:pPr>
      <w:r w:rsidRPr="00474825">
        <w:rPr>
          <w:rFonts w:ascii="Garamond" w:hAnsi="Garamond" w:cs="Garamond"/>
          <w:i/>
          <w:iCs/>
          <w:kern w:val="0"/>
          <w:sz w:val="24"/>
          <w:szCs w:val="24"/>
          <w:lang w:val="en-AU"/>
        </w:rPr>
        <w:lastRenderedPageBreak/>
        <w:t>Table 1.</w:t>
      </w:r>
      <w:r w:rsidRPr="00474825">
        <w:rPr>
          <w:rFonts w:ascii="Garamond" w:hAnsi="Garamond" w:cs="Garamond"/>
          <w:kern w:val="0"/>
          <w:sz w:val="24"/>
          <w:szCs w:val="24"/>
          <w:lang w:val="en-AU"/>
        </w:rPr>
        <w:t xml:space="preserve"> </w:t>
      </w:r>
      <w:r w:rsidRPr="00474825">
        <w:rPr>
          <w:rFonts w:ascii="Garamond" w:hAnsi="Garamond" w:cs="Garamond"/>
          <w:i/>
          <w:iCs/>
          <w:kern w:val="0"/>
          <w:sz w:val="24"/>
          <w:szCs w:val="24"/>
          <w:lang w:val="en-AU"/>
        </w:rPr>
        <w:t>Levels of agreement</w:t>
      </w:r>
      <w:r w:rsidRPr="00474825">
        <w:rPr>
          <w:rFonts w:ascii="Garamond" w:hAnsi="Garamond" w:cs="Garamond"/>
          <w:kern w:val="0"/>
          <w:sz w:val="24"/>
          <w:szCs w:val="24"/>
          <w:lang w:val="en-AU"/>
        </w:rPr>
        <w:t xml:space="preserve"> </w:t>
      </w:r>
      <w:r w:rsidRPr="00474825">
        <w:rPr>
          <w:rFonts w:ascii="Garamond" w:hAnsi="Garamond" w:cs="Garamond"/>
          <w:i/>
          <w:iCs/>
          <w:kern w:val="0"/>
          <w:sz w:val="24"/>
          <w:szCs w:val="24"/>
          <w:lang w:val="en-AU"/>
        </w:rPr>
        <w:t xml:space="preserve">that there is time </w:t>
      </w:r>
      <w:r w:rsidR="00012809" w:rsidRPr="00474825">
        <w:rPr>
          <w:rFonts w:ascii="Garamond" w:hAnsi="Garamond" w:cs="Garamond"/>
          <w:i/>
          <w:iCs/>
          <w:kern w:val="0"/>
          <w:sz w:val="24"/>
          <w:szCs w:val="24"/>
          <w:lang w:val="en-AU"/>
        </w:rPr>
        <w:t xml:space="preserve">in worlds taken as actual or counterfactual. </w:t>
      </w:r>
      <w:r w:rsidR="00FF5FF8" w:rsidRPr="00474825">
        <w:rPr>
          <w:rFonts w:ascii="Garamond" w:hAnsi="Garamond" w:cs="Garamond"/>
          <w:i/>
          <w:iCs/>
          <w:kern w:val="0"/>
          <w:sz w:val="24"/>
          <w:szCs w:val="24"/>
          <w:lang w:val="en-AU"/>
        </w:rPr>
        <w:t>In parentheses we note how the actual world is taken to be when making the ju</w:t>
      </w:r>
      <w:r w:rsidR="00C97405" w:rsidRPr="00474825">
        <w:rPr>
          <w:rFonts w:ascii="Garamond" w:hAnsi="Garamond" w:cs="Garamond"/>
          <w:i/>
          <w:iCs/>
          <w:kern w:val="0"/>
          <w:sz w:val="24"/>
          <w:szCs w:val="24"/>
          <w:lang w:val="en-AU"/>
        </w:rPr>
        <w:t>d</w:t>
      </w:r>
      <w:r w:rsidR="00FF5FF8" w:rsidRPr="00474825">
        <w:rPr>
          <w:rFonts w:ascii="Garamond" w:hAnsi="Garamond" w:cs="Garamond"/>
          <w:i/>
          <w:iCs/>
          <w:kern w:val="0"/>
          <w:sz w:val="24"/>
          <w:szCs w:val="24"/>
          <w:lang w:val="en-AU"/>
        </w:rPr>
        <w:t>gement about the counterfactual world.</w:t>
      </w:r>
    </w:p>
    <w:tbl>
      <w:tblPr>
        <w:tblW w:w="5000" w:type="pct"/>
        <w:tblBorders>
          <w:top w:val="nil"/>
          <w:left w:val="nil"/>
          <w:right w:val="nil"/>
        </w:tblBorders>
        <w:tblLook w:val="0000" w:firstRow="0" w:lastRow="0" w:firstColumn="0" w:lastColumn="0" w:noHBand="0" w:noVBand="0"/>
      </w:tblPr>
      <w:tblGrid>
        <w:gridCol w:w="4948"/>
        <w:gridCol w:w="802"/>
        <w:gridCol w:w="760"/>
        <w:gridCol w:w="540"/>
        <w:gridCol w:w="812"/>
        <w:gridCol w:w="654"/>
      </w:tblGrid>
      <w:tr w:rsidR="0029222D" w:rsidRPr="00F108C7" w14:paraId="16DF82B2" w14:textId="77777777" w:rsidTr="0029222D">
        <w:tc>
          <w:tcPr>
            <w:tcW w:w="2905" w:type="pct"/>
            <w:tcBorders>
              <w:top w:val="single" w:sz="8" w:space="0" w:color="000000"/>
              <w:left w:val="single" w:sz="8" w:space="0" w:color="FFFFFF"/>
              <w:bottom w:val="single" w:sz="8" w:space="0" w:color="000000"/>
              <w:right w:val="single" w:sz="8" w:space="0" w:color="FFFFFF"/>
            </w:tcBorders>
            <w:tcMar>
              <w:top w:w="144" w:type="nil"/>
              <w:right w:w="144" w:type="nil"/>
            </w:tcMar>
            <w:vAlign w:val="center"/>
          </w:tcPr>
          <w:p w14:paraId="3FDBA28B"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 </w:t>
            </w:r>
          </w:p>
        </w:tc>
        <w:tc>
          <w:tcPr>
            <w:tcW w:w="471" w:type="pct"/>
            <w:tcBorders>
              <w:top w:val="single" w:sz="8" w:space="0" w:color="000000"/>
              <w:bottom w:val="single" w:sz="8" w:space="0" w:color="000000"/>
              <w:right w:val="single" w:sz="8" w:space="0" w:color="FFFFFF"/>
            </w:tcBorders>
            <w:tcMar>
              <w:top w:w="144" w:type="nil"/>
              <w:right w:w="144" w:type="nil"/>
            </w:tcMar>
            <w:vAlign w:val="center"/>
          </w:tcPr>
          <w:p w14:paraId="67F78E7A"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%Yes</w:t>
            </w:r>
          </w:p>
        </w:tc>
        <w:tc>
          <w:tcPr>
            <w:tcW w:w="446" w:type="pct"/>
            <w:tcBorders>
              <w:top w:val="single" w:sz="8" w:space="0" w:color="000000"/>
              <w:bottom w:val="single" w:sz="8" w:space="0" w:color="000000"/>
              <w:right w:val="single" w:sz="8" w:space="0" w:color="FFFFFF"/>
            </w:tcBorders>
            <w:tcMar>
              <w:top w:w="144" w:type="nil"/>
              <w:right w:w="144" w:type="nil"/>
            </w:tcMar>
            <w:vAlign w:val="center"/>
          </w:tcPr>
          <w:p w14:paraId="1F21D25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%No</w:t>
            </w:r>
          </w:p>
        </w:tc>
        <w:tc>
          <w:tcPr>
            <w:tcW w:w="317" w:type="pct"/>
            <w:tcBorders>
              <w:top w:val="single" w:sz="8" w:space="0" w:color="000000"/>
              <w:bottom w:val="single" w:sz="8" w:space="0" w:color="000000"/>
              <w:right w:val="single" w:sz="8" w:space="0" w:color="FFFFFF"/>
            </w:tcBorders>
            <w:tcMar>
              <w:top w:w="144" w:type="nil"/>
              <w:right w:w="144" w:type="nil"/>
            </w:tcMar>
            <w:vAlign w:val="center"/>
          </w:tcPr>
          <w:p w14:paraId="6F8E016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%4</w:t>
            </w:r>
          </w:p>
        </w:tc>
        <w:tc>
          <w:tcPr>
            <w:tcW w:w="477" w:type="pct"/>
            <w:tcBorders>
              <w:top w:val="single" w:sz="8" w:space="0" w:color="000000"/>
              <w:bottom w:val="single" w:sz="8" w:space="0" w:color="000000"/>
              <w:right w:val="single" w:sz="8" w:space="0" w:color="FFFFFF"/>
            </w:tcBorders>
            <w:tcMar>
              <w:top w:w="144" w:type="nil"/>
              <w:right w:w="144" w:type="nil"/>
            </w:tcMar>
            <w:vAlign w:val="center"/>
          </w:tcPr>
          <w:p w14:paraId="35D9C5E8"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Mean</w:t>
            </w:r>
          </w:p>
        </w:tc>
        <w:tc>
          <w:tcPr>
            <w:tcW w:w="385" w:type="pct"/>
            <w:tcBorders>
              <w:top w:val="single" w:sz="8" w:space="0" w:color="000000"/>
              <w:bottom w:val="single" w:sz="8" w:space="0" w:color="000000"/>
              <w:right w:val="single" w:sz="8" w:space="0" w:color="FFFFFF"/>
            </w:tcBorders>
            <w:tcMar>
              <w:top w:w="144" w:type="nil"/>
              <w:right w:w="144" w:type="nil"/>
            </w:tcMar>
            <w:vAlign w:val="center"/>
          </w:tcPr>
          <w:p w14:paraId="7E8A335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SD</w:t>
            </w:r>
          </w:p>
        </w:tc>
      </w:tr>
      <w:tr w:rsidR="0029222D" w:rsidRPr="00F108C7" w14:paraId="46F4AA4D" w14:textId="77777777" w:rsidTr="0029222D">
        <w:tblPrEx>
          <w:tblBorders>
            <w:top w:val="none" w:sz="0" w:space="0" w:color="auto"/>
          </w:tblBorders>
        </w:tblPrEx>
        <w:tc>
          <w:tcPr>
            <w:tcW w:w="5000" w:type="pct"/>
            <w:gridSpan w:val="6"/>
            <w:tcBorders>
              <w:left w:val="single" w:sz="8" w:space="0" w:color="FFFFFF"/>
              <w:bottom w:val="single" w:sz="8" w:space="0" w:color="000000"/>
              <w:right w:val="single" w:sz="8" w:space="0" w:color="FFFFFF"/>
            </w:tcBorders>
            <w:tcMar>
              <w:top w:w="144" w:type="nil"/>
              <w:right w:w="144" w:type="nil"/>
            </w:tcMar>
            <w:vAlign w:val="center"/>
          </w:tcPr>
          <w:p w14:paraId="17A5993E" w14:textId="06901515"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 xml:space="preserve">Group: </w:t>
            </w:r>
            <w:r w:rsidR="00021E9B" w:rsidRPr="007349CD">
              <w:rPr>
                <w:rFonts w:ascii="Garamond" w:hAnsi="Garamond" w:cs="Garamond"/>
                <w:b/>
                <w:bCs/>
                <w:kern w:val="0"/>
                <w:sz w:val="22"/>
                <w:lang w:val="en-AU"/>
              </w:rPr>
              <w:t>Growing Block is most like the actual world</w:t>
            </w:r>
            <w:r w:rsidR="00341006" w:rsidRPr="007349CD">
              <w:rPr>
                <w:rFonts w:ascii="Garamond" w:hAnsi="Garamond" w:cs="Garamond"/>
                <w:b/>
                <w:bCs/>
                <w:kern w:val="0"/>
                <w:sz w:val="22"/>
                <w:lang w:val="en-AU"/>
              </w:rPr>
              <w:t xml:space="preserve"> </w:t>
            </w:r>
            <w:r w:rsidRPr="0093532A">
              <w:rPr>
                <w:rFonts w:ascii="Garamond" w:hAnsi="Garamond" w:cs="Garamond"/>
                <w:b/>
                <w:bCs/>
                <w:kern w:val="0"/>
                <w:sz w:val="22"/>
                <w:lang w:val="en-AU"/>
              </w:rPr>
              <w:t>(</w:t>
            </w:r>
            <w:r w:rsidRPr="002B2D85">
              <w:rPr>
                <w:rFonts w:ascii="Garamond" w:hAnsi="Garamond" w:cs="Garamond"/>
                <w:b/>
                <w:bCs/>
                <w:i/>
                <w:iCs/>
                <w:kern w:val="0"/>
                <w:sz w:val="22"/>
                <w:lang w:val="en-AU"/>
              </w:rPr>
              <w:t>N</w:t>
            </w:r>
            <w:r w:rsidRPr="0093532A">
              <w:rPr>
                <w:rFonts w:ascii="Garamond" w:hAnsi="Garamond" w:cs="Garamond"/>
                <w:b/>
                <w:bCs/>
                <w:kern w:val="0"/>
                <w:sz w:val="22"/>
                <w:lang w:val="en-AU"/>
              </w:rPr>
              <w:t xml:space="preserve"> =</w:t>
            </w:r>
            <w:r w:rsidRPr="007349CD">
              <w:rPr>
                <w:rFonts w:ascii="Garamond" w:hAnsi="Garamond" w:cs="Garamond"/>
                <w:b/>
                <w:bCs/>
                <w:kern w:val="0"/>
                <w:sz w:val="22"/>
                <w:lang w:val="en-AU"/>
              </w:rPr>
              <w:t xml:space="preserve"> 102)</w:t>
            </w:r>
          </w:p>
        </w:tc>
      </w:tr>
      <w:tr w:rsidR="0029222D" w:rsidRPr="00F108C7" w14:paraId="31F52346"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3336307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Growing Block</w:t>
            </w:r>
          </w:p>
        </w:tc>
        <w:tc>
          <w:tcPr>
            <w:tcW w:w="471" w:type="pct"/>
            <w:tcBorders>
              <w:bottom w:val="single" w:sz="8" w:space="0" w:color="FFFFFF"/>
              <w:right w:val="single" w:sz="8" w:space="0" w:color="FFFFFF"/>
            </w:tcBorders>
            <w:tcMar>
              <w:top w:w="144" w:type="nil"/>
              <w:right w:w="144" w:type="nil"/>
            </w:tcMar>
            <w:vAlign w:val="center"/>
          </w:tcPr>
          <w:p w14:paraId="40ED9BDF"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90.2</w:t>
            </w:r>
          </w:p>
        </w:tc>
        <w:tc>
          <w:tcPr>
            <w:tcW w:w="446" w:type="pct"/>
            <w:tcBorders>
              <w:bottom w:val="single" w:sz="8" w:space="0" w:color="FFFFFF"/>
              <w:right w:val="single" w:sz="8" w:space="0" w:color="FFFFFF"/>
            </w:tcBorders>
            <w:tcMar>
              <w:top w:w="144" w:type="nil"/>
              <w:right w:w="144" w:type="nil"/>
            </w:tcMar>
            <w:vAlign w:val="center"/>
          </w:tcPr>
          <w:p w14:paraId="768189A8"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w:t>
            </w:r>
          </w:p>
        </w:tc>
        <w:tc>
          <w:tcPr>
            <w:tcW w:w="317" w:type="pct"/>
            <w:tcBorders>
              <w:bottom w:val="single" w:sz="8" w:space="0" w:color="FFFFFF"/>
              <w:right w:val="single" w:sz="8" w:space="0" w:color="FFFFFF"/>
            </w:tcBorders>
            <w:tcMar>
              <w:top w:w="144" w:type="nil"/>
              <w:right w:w="144" w:type="nil"/>
            </w:tcMar>
            <w:vAlign w:val="center"/>
          </w:tcPr>
          <w:p w14:paraId="628AF57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5.9</w:t>
            </w:r>
          </w:p>
        </w:tc>
        <w:tc>
          <w:tcPr>
            <w:tcW w:w="477" w:type="pct"/>
            <w:tcBorders>
              <w:bottom w:val="single" w:sz="8" w:space="0" w:color="FFFFFF"/>
              <w:right w:val="single" w:sz="8" w:space="0" w:color="FFFFFF"/>
            </w:tcBorders>
            <w:tcMar>
              <w:top w:w="144" w:type="nil"/>
              <w:right w:w="144" w:type="nil"/>
            </w:tcMar>
            <w:vAlign w:val="center"/>
          </w:tcPr>
          <w:p w14:paraId="07F7541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6.10</w:t>
            </w:r>
          </w:p>
        </w:tc>
        <w:tc>
          <w:tcPr>
            <w:tcW w:w="385" w:type="pct"/>
            <w:tcBorders>
              <w:bottom w:val="single" w:sz="8" w:space="0" w:color="FFFFFF"/>
              <w:right w:val="single" w:sz="8" w:space="0" w:color="FFFFFF"/>
            </w:tcBorders>
            <w:tcMar>
              <w:top w:w="144" w:type="nil"/>
              <w:right w:w="144" w:type="nil"/>
            </w:tcMar>
            <w:vAlign w:val="center"/>
          </w:tcPr>
          <w:p w14:paraId="3660930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1.07</w:t>
            </w:r>
          </w:p>
        </w:tc>
      </w:tr>
      <w:tr w:rsidR="0029222D" w:rsidRPr="00F108C7" w14:paraId="408725A9"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245702F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Growing Block (Actual C-Theory)</w:t>
            </w:r>
          </w:p>
        </w:tc>
        <w:tc>
          <w:tcPr>
            <w:tcW w:w="471" w:type="pct"/>
            <w:tcBorders>
              <w:bottom w:val="single" w:sz="8" w:space="0" w:color="FFFFFF"/>
              <w:right w:val="single" w:sz="8" w:space="0" w:color="FFFFFF"/>
            </w:tcBorders>
            <w:tcMar>
              <w:top w:w="144" w:type="nil"/>
              <w:right w:w="144" w:type="nil"/>
            </w:tcMar>
            <w:vAlign w:val="center"/>
          </w:tcPr>
          <w:p w14:paraId="3919324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76.5</w:t>
            </w:r>
          </w:p>
        </w:tc>
        <w:tc>
          <w:tcPr>
            <w:tcW w:w="446" w:type="pct"/>
            <w:tcBorders>
              <w:bottom w:val="single" w:sz="8" w:space="0" w:color="FFFFFF"/>
              <w:right w:val="single" w:sz="8" w:space="0" w:color="FFFFFF"/>
            </w:tcBorders>
            <w:tcMar>
              <w:top w:w="144" w:type="nil"/>
              <w:right w:w="144" w:type="nil"/>
            </w:tcMar>
            <w:vAlign w:val="center"/>
          </w:tcPr>
          <w:p w14:paraId="16AA3C9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14.7</w:t>
            </w:r>
          </w:p>
        </w:tc>
        <w:tc>
          <w:tcPr>
            <w:tcW w:w="317" w:type="pct"/>
            <w:tcBorders>
              <w:bottom w:val="single" w:sz="8" w:space="0" w:color="FFFFFF"/>
              <w:right w:val="single" w:sz="8" w:space="0" w:color="FFFFFF"/>
            </w:tcBorders>
            <w:tcMar>
              <w:top w:w="144" w:type="nil"/>
              <w:right w:w="144" w:type="nil"/>
            </w:tcMar>
            <w:vAlign w:val="center"/>
          </w:tcPr>
          <w:p w14:paraId="1BE21C5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8.8</w:t>
            </w:r>
          </w:p>
        </w:tc>
        <w:tc>
          <w:tcPr>
            <w:tcW w:w="477" w:type="pct"/>
            <w:tcBorders>
              <w:bottom w:val="single" w:sz="8" w:space="0" w:color="FFFFFF"/>
              <w:right w:val="single" w:sz="8" w:space="0" w:color="FFFFFF"/>
            </w:tcBorders>
            <w:tcMar>
              <w:top w:w="144" w:type="nil"/>
              <w:right w:w="144" w:type="nil"/>
            </w:tcMar>
            <w:vAlign w:val="center"/>
          </w:tcPr>
          <w:p w14:paraId="4C65AF50"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5.31</w:t>
            </w:r>
          </w:p>
        </w:tc>
        <w:tc>
          <w:tcPr>
            <w:tcW w:w="385" w:type="pct"/>
            <w:tcBorders>
              <w:bottom w:val="single" w:sz="8" w:space="0" w:color="FFFFFF"/>
              <w:right w:val="single" w:sz="8" w:space="0" w:color="FFFFFF"/>
            </w:tcBorders>
            <w:tcMar>
              <w:top w:w="144" w:type="nil"/>
              <w:right w:w="144" w:type="nil"/>
            </w:tcMar>
            <w:vAlign w:val="center"/>
          </w:tcPr>
          <w:p w14:paraId="74036002"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1.37</w:t>
            </w:r>
          </w:p>
        </w:tc>
      </w:tr>
      <w:tr w:rsidR="0029222D" w:rsidRPr="00F108C7" w14:paraId="77D685E1"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1BBCA4D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C-Theory</w:t>
            </w:r>
          </w:p>
        </w:tc>
        <w:tc>
          <w:tcPr>
            <w:tcW w:w="471" w:type="pct"/>
            <w:tcBorders>
              <w:bottom w:val="single" w:sz="8" w:space="0" w:color="FFFFFF"/>
              <w:right w:val="single" w:sz="8" w:space="0" w:color="FFFFFF"/>
            </w:tcBorders>
            <w:tcMar>
              <w:top w:w="144" w:type="nil"/>
              <w:right w:w="144" w:type="nil"/>
            </w:tcMar>
            <w:vAlign w:val="center"/>
          </w:tcPr>
          <w:p w14:paraId="2F0C2A17"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44.1</w:t>
            </w:r>
          </w:p>
        </w:tc>
        <w:tc>
          <w:tcPr>
            <w:tcW w:w="446" w:type="pct"/>
            <w:tcBorders>
              <w:bottom w:val="single" w:sz="8" w:space="0" w:color="FFFFFF"/>
              <w:right w:val="single" w:sz="8" w:space="0" w:color="FFFFFF"/>
            </w:tcBorders>
            <w:tcMar>
              <w:top w:w="144" w:type="nil"/>
              <w:right w:w="144" w:type="nil"/>
            </w:tcMar>
            <w:vAlign w:val="center"/>
          </w:tcPr>
          <w:p w14:paraId="00B77C5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50</w:t>
            </w:r>
          </w:p>
        </w:tc>
        <w:tc>
          <w:tcPr>
            <w:tcW w:w="317" w:type="pct"/>
            <w:tcBorders>
              <w:bottom w:val="single" w:sz="8" w:space="0" w:color="FFFFFF"/>
              <w:right w:val="single" w:sz="8" w:space="0" w:color="FFFFFF"/>
            </w:tcBorders>
            <w:tcMar>
              <w:top w:w="144" w:type="nil"/>
              <w:right w:w="144" w:type="nil"/>
            </w:tcMar>
            <w:vAlign w:val="center"/>
          </w:tcPr>
          <w:p w14:paraId="1A2AC49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5.9</w:t>
            </w:r>
          </w:p>
        </w:tc>
        <w:tc>
          <w:tcPr>
            <w:tcW w:w="477" w:type="pct"/>
            <w:tcBorders>
              <w:bottom w:val="single" w:sz="8" w:space="0" w:color="FFFFFF"/>
              <w:right w:val="single" w:sz="8" w:space="0" w:color="FFFFFF"/>
            </w:tcBorders>
            <w:tcMar>
              <w:top w:w="144" w:type="nil"/>
              <w:right w:w="144" w:type="nil"/>
            </w:tcMar>
            <w:vAlign w:val="center"/>
          </w:tcPr>
          <w:p w14:paraId="75C5AA27"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3.90</w:t>
            </w:r>
          </w:p>
        </w:tc>
        <w:tc>
          <w:tcPr>
            <w:tcW w:w="385" w:type="pct"/>
            <w:tcBorders>
              <w:bottom w:val="single" w:sz="8" w:space="0" w:color="FFFFFF"/>
              <w:right w:val="single" w:sz="8" w:space="0" w:color="FFFFFF"/>
            </w:tcBorders>
            <w:tcMar>
              <w:top w:w="144" w:type="nil"/>
              <w:right w:w="144" w:type="nil"/>
            </w:tcMar>
            <w:vAlign w:val="center"/>
          </w:tcPr>
          <w:p w14:paraId="3B1D8DD2"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1.90</w:t>
            </w:r>
          </w:p>
        </w:tc>
      </w:tr>
      <w:tr w:rsidR="0029222D" w:rsidRPr="00F108C7" w14:paraId="3D5054DD" w14:textId="77777777" w:rsidTr="0029222D">
        <w:tblPrEx>
          <w:tblBorders>
            <w:top w:val="none" w:sz="0" w:space="0" w:color="auto"/>
          </w:tblBorders>
        </w:tblPrEx>
        <w:tc>
          <w:tcPr>
            <w:tcW w:w="2905" w:type="pct"/>
            <w:tcBorders>
              <w:left w:val="single" w:sz="8" w:space="0" w:color="FFFFFF"/>
              <w:bottom w:val="single" w:sz="4" w:space="0" w:color="auto"/>
              <w:right w:val="single" w:sz="8" w:space="0" w:color="FFFFFF"/>
            </w:tcBorders>
            <w:tcMar>
              <w:top w:w="144" w:type="nil"/>
              <w:right w:w="144" w:type="nil"/>
            </w:tcMar>
            <w:vAlign w:val="center"/>
          </w:tcPr>
          <w:p w14:paraId="7BDB0BB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C-Theory (Actual Growing Block)</w:t>
            </w:r>
          </w:p>
        </w:tc>
        <w:tc>
          <w:tcPr>
            <w:tcW w:w="471" w:type="pct"/>
            <w:tcBorders>
              <w:bottom w:val="single" w:sz="4" w:space="0" w:color="auto"/>
              <w:right w:val="single" w:sz="8" w:space="0" w:color="FFFFFF"/>
            </w:tcBorders>
            <w:tcMar>
              <w:top w:w="144" w:type="nil"/>
              <w:right w:w="144" w:type="nil"/>
            </w:tcMar>
            <w:vAlign w:val="center"/>
          </w:tcPr>
          <w:p w14:paraId="1D5D327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46.1</w:t>
            </w:r>
          </w:p>
        </w:tc>
        <w:tc>
          <w:tcPr>
            <w:tcW w:w="446" w:type="pct"/>
            <w:tcBorders>
              <w:bottom w:val="single" w:sz="4" w:space="0" w:color="auto"/>
              <w:right w:val="single" w:sz="8" w:space="0" w:color="FFFFFF"/>
            </w:tcBorders>
            <w:tcMar>
              <w:top w:w="144" w:type="nil"/>
              <w:right w:w="144" w:type="nil"/>
            </w:tcMar>
            <w:vAlign w:val="center"/>
          </w:tcPr>
          <w:p w14:paraId="1B64CD2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50</w:t>
            </w:r>
          </w:p>
        </w:tc>
        <w:tc>
          <w:tcPr>
            <w:tcW w:w="317" w:type="pct"/>
            <w:tcBorders>
              <w:bottom w:val="single" w:sz="4" w:space="0" w:color="auto"/>
              <w:right w:val="single" w:sz="8" w:space="0" w:color="FFFFFF"/>
            </w:tcBorders>
            <w:tcMar>
              <w:top w:w="144" w:type="nil"/>
              <w:right w:w="144" w:type="nil"/>
            </w:tcMar>
            <w:vAlign w:val="center"/>
          </w:tcPr>
          <w:p w14:paraId="051E27AF"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w:t>
            </w:r>
          </w:p>
        </w:tc>
        <w:tc>
          <w:tcPr>
            <w:tcW w:w="477" w:type="pct"/>
            <w:tcBorders>
              <w:bottom w:val="single" w:sz="4" w:space="0" w:color="auto"/>
              <w:right w:val="single" w:sz="8" w:space="0" w:color="FFFFFF"/>
            </w:tcBorders>
            <w:tcMar>
              <w:top w:w="144" w:type="nil"/>
              <w:right w:w="144" w:type="nil"/>
            </w:tcMar>
            <w:vAlign w:val="center"/>
          </w:tcPr>
          <w:p w14:paraId="70E51CF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3.99</w:t>
            </w:r>
          </w:p>
        </w:tc>
        <w:tc>
          <w:tcPr>
            <w:tcW w:w="385" w:type="pct"/>
            <w:tcBorders>
              <w:bottom w:val="single" w:sz="4" w:space="0" w:color="auto"/>
              <w:right w:val="single" w:sz="8" w:space="0" w:color="FFFFFF"/>
            </w:tcBorders>
            <w:tcMar>
              <w:top w:w="144" w:type="nil"/>
              <w:right w:w="144" w:type="nil"/>
            </w:tcMar>
            <w:vAlign w:val="center"/>
          </w:tcPr>
          <w:p w14:paraId="209633DC"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1.94</w:t>
            </w:r>
          </w:p>
        </w:tc>
      </w:tr>
      <w:tr w:rsidR="0029222D" w:rsidRPr="00F108C7" w14:paraId="6DA1B2AA" w14:textId="77777777" w:rsidTr="0029222D">
        <w:tblPrEx>
          <w:tblBorders>
            <w:top w:val="none" w:sz="0" w:space="0" w:color="auto"/>
          </w:tblBorders>
        </w:tblPrEx>
        <w:tc>
          <w:tcPr>
            <w:tcW w:w="5000" w:type="pct"/>
            <w:gridSpan w:val="6"/>
            <w:tcBorders>
              <w:top w:val="single" w:sz="4" w:space="0" w:color="auto"/>
              <w:left w:val="single" w:sz="8" w:space="0" w:color="FFFFFF"/>
              <w:bottom w:val="single" w:sz="8" w:space="0" w:color="000000"/>
              <w:right w:val="single" w:sz="8" w:space="0" w:color="FFFFFF"/>
            </w:tcBorders>
            <w:tcMar>
              <w:top w:w="144" w:type="nil"/>
              <w:right w:w="144" w:type="nil"/>
            </w:tcMar>
            <w:vAlign w:val="center"/>
          </w:tcPr>
          <w:p w14:paraId="4DD4893C" w14:textId="60857622"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b/>
                <w:bCs/>
                <w:kern w:val="0"/>
                <w:sz w:val="22"/>
                <w:lang w:val="en-AU"/>
              </w:rPr>
              <w:t xml:space="preserve">Group: </w:t>
            </w:r>
            <w:r w:rsidR="00021E9B" w:rsidRPr="007349CD">
              <w:rPr>
                <w:rFonts w:ascii="Garamond" w:hAnsi="Garamond" w:cs="Garamond"/>
                <w:b/>
                <w:bCs/>
                <w:kern w:val="0"/>
                <w:sz w:val="22"/>
                <w:lang w:val="en-AU"/>
              </w:rPr>
              <w:t xml:space="preserve">C-Theory is most like the actual world </w:t>
            </w:r>
            <w:r w:rsidRPr="0093532A">
              <w:rPr>
                <w:rFonts w:ascii="Garamond" w:hAnsi="Garamond" w:cs="Garamond"/>
                <w:b/>
                <w:bCs/>
                <w:kern w:val="0"/>
                <w:sz w:val="22"/>
                <w:lang w:val="en-AU"/>
              </w:rPr>
              <w:t>(</w:t>
            </w:r>
            <w:r w:rsidRPr="002B2D85">
              <w:rPr>
                <w:rFonts w:ascii="Garamond" w:hAnsi="Garamond" w:cs="Garamond"/>
                <w:b/>
                <w:bCs/>
                <w:i/>
                <w:iCs/>
                <w:kern w:val="0"/>
                <w:sz w:val="22"/>
                <w:lang w:val="en-AU"/>
              </w:rPr>
              <w:t>N</w:t>
            </w:r>
            <w:r w:rsidRPr="0093532A">
              <w:rPr>
                <w:rFonts w:ascii="Garamond" w:hAnsi="Garamond" w:cs="Garamond"/>
                <w:b/>
                <w:bCs/>
                <w:kern w:val="0"/>
                <w:sz w:val="22"/>
                <w:lang w:val="en-AU"/>
              </w:rPr>
              <w:t xml:space="preserve"> </w:t>
            </w:r>
            <w:r w:rsidRPr="002B2D85">
              <w:rPr>
                <w:rFonts w:ascii="Garamond" w:hAnsi="Garamond" w:cs="Garamond"/>
                <w:b/>
                <w:bCs/>
                <w:i/>
                <w:iCs/>
                <w:kern w:val="0"/>
                <w:sz w:val="22"/>
                <w:lang w:val="en-AU"/>
              </w:rPr>
              <w:t>=</w:t>
            </w:r>
            <w:r w:rsidRPr="007349CD">
              <w:rPr>
                <w:rFonts w:ascii="Garamond" w:hAnsi="Garamond" w:cs="Garamond"/>
                <w:b/>
                <w:bCs/>
                <w:kern w:val="0"/>
                <w:sz w:val="22"/>
                <w:lang w:val="en-AU"/>
              </w:rPr>
              <w:t> 41)</w:t>
            </w:r>
          </w:p>
        </w:tc>
      </w:tr>
      <w:tr w:rsidR="0029222D" w:rsidRPr="00F108C7" w14:paraId="61FBD28E"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6F5004DD"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Growing Block</w:t>
            </w:r>
          </w:p>
        </w:tc>
        <w:tc>
          <w:tcPr>
            <w:tcW w:w="471" w:type="pct"/>
            <w:tcBorders>
              <w:bottom w:val="single" w:sz="8" w:space="0" w:color="FFFFFF"/>
              <w:right w:val="single" w:sz="8" w:space="0" w:color="FFFFFF"/>
            </w:tcBorders>
            <w:tcMar>
              <w:top w:w="144" w:type="nil"/>
              <w:right w:w="144" w:type="nil"/>
            </w:tcMar>
            <w:vAlign w:val="center"/>
          </w:tcPr>
          <w:p w14:paraId="6BD77BB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80.5</w:t>
            </w:r>
          </w:p>
        </w:tc>
        <w:tc>
          <w:tcPr>
            <w:tcW w:w="446" w:type="pct"/>
            <w:tcBorders>
              <w:bottom w:val="single" w:sz="8" w:space="0" w:color="FFFFFF"/>
              <w:right w:val="single" w:sz="8" w:space="0" w:color="FFFFFF"/>
            </w:tcBorders>
            <w:tcMar>
              <w:top w:w="144" w:type="nil"/>
              <w:right w:w="144" w:type="nil"/>
            </w:tcMar>
            <w:vAlign w:val="center"/>
          </w:tcPr>
          <w:p w14:paraId="44B1BE7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14.6</w:t>
            </w:r>
          </w:p>
        </w:tc>
        <w:tc>
          <w:tcPr>
            <w:tcW w:w="317" w:type="pct"/>
            <w:tcBorders>
              <w:bottom w:val="single" w:sz="8" w:space="0" w:color="FFFFFF"/>
              <w:right w:val="single" w:sz="8" w:space="0" w:color="FFFFFF"/>
            </w:tcBorders>
            <w:tcMar>
              <w:top w:w="144" w:type="nil"/>
              <w:right w:w="144" w:type="nil"/>
            </w:tcMar>
            <w:vAlign w:val="center"/>
          </w:tcPr>
          <w:p w14:paraId="71E4FB33"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4.9</w:t>
            </w:r>
          </w:p>
        </w:tc>
        <w:tc>
          <w:tcPr>
            <w:tcW w:w="477" w:type="pct"/>
            <w:tcBorders>
              <w:bottom w:val="single" w:sz="8" w:space="0" w:color="FFFFFF"/>
              <w:right w:val="single" w:sz="8" w:space="0" w:color="FFFFFF"/>
            </w:tcBorders>
            <w:tcMar>
              <w:top w:w="144" w:type="nil"/>
              <w:right w:w="144" w:type="nil"/>
            </w:tcMar>
            <w:vAlign w:val="center"/>
          </w:tcPr>
          <w:p w14:paraId="7885CC2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5.41</w:t>
            </w:r>
          </w:p>
        </w:tc>
        <w:tc>
          <w:tcPr>
            <w:tcW w:w="385" w:type="pct"/>
            <w:tcBorders>
              <w:bottom w:val="single" w:sz="8" w:space="0" w:color="FFFFFF"/>
              <w:right w:val="single" w:sz="8" w:space="0" w:color="FFFFFF"/>
            </w:tcBorders>
            <w:tcMar>
              <w:top w:w="144" w:type="nil"/>
              <w:right w:w="144" w:type="nil"/>
            </w:tcMar>
            <w:vAlign w:val="center"/>
          </w:tcPr>
          <w:p w14:paraId="3FF62BD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1.66</w:t>
            </w:r>
          </w:p>
        </w:tc>
      </w:tr>
      <w:tr w:rsidR="0029222D" w:rsidRPr="00F108C7" w14:paraId="5B888B8F"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14C9856E"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Growing Block (Actual C-Theory)</w:t>
            </w:r>
          </w:p>
        </w:tc>
        <w:tc>
          <w:tcPr>
            <w:tcW w:w="471" w:type="pct"/>
            <w:tcBorders>
              <w:bottom w:val="single" w:sz="8" w:space="0" w:color="FFFFFF"/>
              <w:right w:val="single" w:sz="8" w:space="0" w:color="FFFFFF"/>
            </w:tcBorders>
            <w:tcMar>
              <w:top w:w="144" w:type="nil"/>
              <w:right w:w="144" w:type="nil"/>
            </w:tcMar>
            <w:vAlign w:val="center"/>
          </w:tcPr>
          <w:p w14:paraId="1210796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78.1</w:t>
            </w:r>
          </w:p>
        </w:tc>
        <w:tc>
          <w:tcPr>
            <w:tcW w:w="446" w:type="pct"/>
            <w:tcBorders>
              <w:bottom w:val="single" w:sz="8" w:space="0" w:color="FFFFFF"/>
              <w:right w:val="single" w:sz="8" w:space="0" w:color="FFFFFF"/>
            </w:tcBorders>
            <w:tcMar>
              <w:top w:w="144" w:type="nil"/>
              <w:right w:w="144" w:type="nil"/>
            </w:tcMar>
            <w:vAlign w:val="center"/>
          </w:tcPr>
          <w:p w14:paraId="1D0DE685"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14.6</w:t>
            </w:r>
          </w:p>
        </w:tc>
        <w:tc>
          <w:tcPr>
            <w:tcW w:w="317" w:type="pct"/>
            <w:tcBorders>
              <w:bottom w:val="single" w:sz="8" w:space="0" w:color="FFFFFF"/>
              <w:right w:val="single" w:sz="8" w:space="0" w:color="FFFFFF"/>
            </w:tcBorders>
            <w:tcMar>
              <w:top w:w="144" w:type="nil"/>
              <w:right w:w="144" w:type="nil"/>
            </w:tcMar>
            <w:vAlign w:val="center"/>
          </w:tcPr>
          <w:p w14:paraId="39513317"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7.3</w:t>
            </w:r>
          </w:p>
        </w:tc>
        <w:tc>
          <w:tcPr>
            <w:tcW w:w="477" w:type="pct"/>
            <w:tcBorders>
              <w:bottom w:val="single" w:sz="8" w:space="0" w:color="FFFFFF"/>
              <w:right w:val="single" w:sz="8" w:space="0" w:color="FFFFFF"/>
            </w:tcBorders>
            <w:tcMar>
              <w:top w:w="144" w:type="nil"/>
              <w:right w:w="144" w:type="nil"/>
            </w:tcMar>
            <w:vAlign w:val="center"/>
          </w:tcPr>
          <w:p w14:paraId="7B21CAB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5.17</w:t>
            </w:r>
          </w:p>
        </w:tc>
        <w:tc>
          <w:tcPr>
            <w:tcW w:w="385" w:type="pct"/>
            <w:tcBorders>
              <w:bottom w:val="single" w:sz="8" w:space="0" w:color="FFFFFF"/>
              <w:right w:val="single" w:sz="8" w:space="0" w:color="FFFFFF"/>
            </w:tcBorders>
            <w:tcMar>
              <w:top w:w="144" w:type="nil"/>
              <w:right w:w="144" w:type="nil"/>
            </w:tcMar>
            <w:vAlign w:val="center"/>
          </w:tcPr>
          <w:p w14:paraId="5A6B2573"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1.60</w:t>
            </w:r>
          </w:p>
        </w:tc>
      </w:tr>
      <w:tr w:rsidR="0029222D" w:rsidRPr="00F108C7" w14:paraId="699A7975" w14:textId="77777777" w:rsidTr="0029222D">
        <w:tblPrEx>
          <w:tblBorders>
            <w:top w:val="none" w:sz="0" w:space="0" w:color="auto"/>
          </w:tblBorders>
        </w:tblPrEx>
        <w:tc>
          <w:tcPr>
            <w:tcW w:w="2905" w:type="pct"/>
            <w:tcBorders>
              <w:left w:val="single" w:sz="8" w:space="0" w:color="FFFFFF"/>
              <w:bottom w:val="single" w:sz="8" w:space="0" w:color="FFFFFF"/>
              <w:right w:val="single" w:sz="8" w:space="0" w:color="FFFFFF"/>
            </w:tcBorders>
            <w:tcMar>
              <w:top w:w="144" w:type="nil"/>
              <w:right w:w="144" w:type="nil"/>
            </w:tcMar>
            <w:vAlign w:val="center"/>
          </w:tcPr>
          <w:p w14:paraId="205EE489"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Actual C-Theory</w:t>
            </w:r>
          </w:p>
        </w:tc>
        <w:tc>
          <w:tcPr>
            <w:tcW w:w="471" w:type="pct"/>
            <w:tcBorders>
              <w:bottom w:val="single" w:sz="8" w:space="0" w:color="FFFFFF"/>
              <w:right w:val="single" w:sz="8" w:space="0" w:color="FFFFFF"/>
            </w:tcBorders>
            <w:tcMar>
              <w:top w:w="144" w:type="nil"/>
              <w:right w:w="144" w:type="nil"/>
            </w:tcMar>
            <w:vAlign w:val="center"/>
          </w:tcPr>
          <w:p w14:paraId="737231B6"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75.6</w:t>
            </w:r>
          </w:p>
        </w:tc>
        <w:tc>
          <w:tcPr>
            <w:tcW w:w="446" w:type="pct"/>
            <w:tcBorders>
              <w:bottom w:val="single" w:sz="8" w:space="0" w:color="FFFFFF"/>
              <w:right w:val="single" w:sz="8" w:space="0" w:color="FFFFFF"/>
            </w:tcBorders>
            <w:tcMar>
              <w:top w:w="144" w:type="nil"/>
              <w:right w:w="144" w:type="nil"/>
            </w:tcMar>
            <w:vAlign w:val="center"/>
          </w:tcPr>
          <w:p w14:paraId="7EE9FA1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17.1</w:t>
            </w:r>
          </w:p>
        </w:tc>
        <w:tc>
          <w:tcPr>
            <w:tcW w:w="317" w:type="pct"/>
            <w:tcBorders>
              <w:bottom w:val="single" w:sz="8" w:space="0" w:color="FFFFFF"/>
              <w:right w:val="single" w:sz="8" w:space="0" w:color="FFFFFF"/>
            </w:tcBorders>
            <w:tcMar>
              <w:top w:w="144" w:type="nil"/>
              <w:right w:w="144" w:type="nil"/>
            </w:tcMar>
            <w:vAlign w:val="center"/>
          </w:tcPr>
          <w:p w14:paraId="712B4E3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7.3</w:t>
            </w:r>
          </w:p>
        </w:tc>
        <w:tc>
          <w:tcPr>
            <w:tcW w:w="477" w:type="pct"/>
            <w:tcBorders>
              <w:bottom w:val="single" w:sz="8" w:space="0" w:color="FFFFFF"/>
              <w:right w:val="single" w:sz="8" w:space="0" w:color="FFFFFF"/>
            </w:tcBorders>
            <w:tcMar>
              <w:top w:w="144" w:type="nil"/>
              <w:right w:w="144" w:type="nil"/>
            </w:tcMar>
            <w:vAlign w:val="center"/>
          </w:tcPr>
          <w:p w14:paraId="25639CEC"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5.24</w:t>
            </w:r>
          </w:p>
        </w:tc>
        <w:tc>
          <w:tcPr>
            <w:tcW w:w="385" w:type="pct"/>
            <w:tcBorders>
              <w:bottom w:val="single" w:sz="8" w:space="0" w:color="FFFFFF"/>
              <w:right w:val="single" w:sz="8" w:space="0" w:color="FFFFFF"/>
            </w:tcBorders>
            <w:tcMar>
              <w:top w:w="144" w:type="nil"/>
              <w:right w:w="144" w:type="nil"/>
            </w:tcMar>
            <w:vAlign w:val="center"/>
          </w:tcPr>
          <w:p w14:paraId="7987CB98"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1.56</w:t>
            </w:r>
          </w:p>
        </w:tc>
      </w:tr>
      <w:tr w:rsidR="0029222D" w:rsidRPr="00F108C7" w14:paraId="71AA2CE0" w14:textId="77777777" w:rsidTr="0029222D">
        <w:tc>
          <w:tcPr>
            <w:tcW w:w="2905" w:type="pct"/>
            <w:tcBorders>
              <w:left w:val="single" w:sz="8" w:space="0" w:color="FFFFFF"/>
              <w:bottom w:val="single" w:sz="8" w:space="0" w:color="000000"/>
              <w:right w:val="single" w:sz="8" w:space="0" w:color="FFFFFF"/>
            </w:tcBorders>
            <w:tcMar>
              <w:top w:w="144" w:type="nil"/>
              <w:right w:w="144" w:type="nil"/>
            </w:tcMar>
            <w:vAlign w:val="center"/>
          </w:tcPr>
          <w:p w14:paraId="6632656D"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Garamond"/>
                <w:kern w:val="0"/>
                <w:sz w:val="22"/>
                <w:lang w:val="en-AU"/>
              </w:rPr>
              <w:t>Counterfactual C-Theory (Actual Growing Block)</w:t>
            </w:r>
          </w:p>
        </w:tc>
        <w:tc>
          <w:tcPr>
            <w:tcW w:w="471" w:type="pct"/>
            <w:tcBorders>
              <w:bottom w:val="single" w:sz="8" w:space="0" w:color="000000"/>
              <w:right w:val="single" w:sz="8" w:space="0" w:color="FFFFFF"/>
            </w:tcBorders>
            <w:tcMar>
              <w:top w:w="144" w:type="nil"/>
              <w:right w:w="144" w:type="nil"/>
            </w:tcMar>
            <w:vAlign w:val="center"/>
          </w:tcPr>
          <w:p w14:paraId="366A0454"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70.7</w:t>
            </w:r>
          </w:p>
        </w:tc>
        <w:tc>
          <w:tcPr>
            <w:tcW w:w="446" w:type="pct"/>
            <w:tcBorders>
              <w:bottom w:val="single" w:sz="8" w:space="0" w:color="000000"/>
              <w:right w:val="single" w:sz="8" w:space="0" w:color="FFFFFF"/>
            </w:tcBorders>
            <w:tcMar>
              <w:top w:w="144" w:type="nil"/>
              <w:right w:w="144" w:type="nil"/>
            </w:tcMar>
            <w:vAlign w:val="center"/>
          </w:tcPr>
          <w:p w14:paraId="1C34DC6A"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22</w:t>
            </w:r>
          </w:p>
        </w:tc>
        <w:tc>
          <w:tcPr>
            <w:tcW w:w="317" w:type="pct"/>
            <w:tcBorders>
              <w:bottom w:val="single" w:sz="8" w:space="0" w:color="000000"/>
              <w:right w:val="single" w:sz="8" w:space="0" w:color="FFFFFF"/>
            </w:tcBorders>
            <w:tcMar>
              <w:top w:w="144" w:type="nil"/>
              <w:right w:w="144" w:type="nil"/>
            </w:tcMar>
            <w:vAlign w:val="center"/>
          </w:tcPr>
          <w:p w14:paraId="32F89671"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7.3</w:t>
            </w:r>
          </w:p>
        </w:tc>
        <w:tc>
          <w:tcPr>
            <w:tcW w:w="477" w:type="pct"/>
            <w:tcBorders>
              <w:bottom w:val="single" w:sz="8" w:space="0" w:color="000000"/>
              <w:right w:val="single" w:sz="8" w:space="0" w:color="FFFFFF"/>
            </w:tcBorders>
            <w:tcMar>
              <w:top w:w="144" w:type="nil"/>
              <w:right w:w="144" w:type="nil"/>
            </w:tcMar>
            <w:vAlign w:val="center"/>
          </w:tcPr>
          <w:p w14:paraId="05B02EEB"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4.95</w:t>
            </w:r>
          </w:p>
        </w:tc>
        <w:tc>
          <w:tcPr>
            <w:tcW w:w="385" w:type="pct"/>
            <w:tcBorders>
              <w:bottom w:val="single" w:sz="8" w:space="0" w:color="000000"/>
              <w:right w:val="single" w:sz="8" w:space="0" w:color="FFFFFF"/>
            </w:tcBorders>
            <w:tcMar>
              <w:top w:w="144" w:type="nil"/>
              <w:right w:w="144" w:type="nil"/>
            </w:tcMar>
            <w:vAlign w:val="center"/>
          </w:tcPr>
          <w:p w14:paraId="530493E2" w14:textId="77777777" w:rsidR="0029222D" w:rsidRPr="007349CD" w:rsidRDefault="0029222D" w:rsidP="00474825">
            <w:pPr>
              <w:keepNext/>
              <w:keepLines/>
              <w:widowControl/>
              <w:autoSpaceDE w:val="0"/>
              <w:autoSpaceDN w:val="0"/>
              <w:adjustRightInd w:val="0"/>
              <w:jc w:val="left"/>
              <w:rPr>
                <w:rFonts w:ascii="Garamond" w:hAnsi="Garamond" w:cs="Calibri"/>
                <w:kern w:val="0"/>
                <w:sz w:val="22"/>
                <w:lang w:val="en-AU"/>
              </w:rPr>
            </w:pPr>
            <w:r w:rsidRPr="007349CD">
              <w:rPr>
                <w:rFonts w:ascii="Garamond" w:hAnsi="Garamond" w:cs="Calibri"/>
                <w:kern w:val="0"/>
                <w:sz w:val="22"/>
                <w:lang w:val="en-AU"/>
              </w:rPr>
              <w:t>1.47</w:t>
            </w:r>
          </w:p>
        </w:tc>
      </w:tr>
    </w:tbl>
    <w:p w14:paraId="565BED4F" w14:textId="77777777" w:rsidR="004C7115" w:rsidRDefault="004C7115" w:rsidP="004C7115">
      <w:pPr>
        <w:pStyle w:val="Normal1"/>
        <w:widowControl w:val="0"/>
        <w:spacing w:after="0"/>
        <w:rPr>
          <w:rFonts w:ascii="Garamond" w:hAnsi="Garamond"/>
        </w:rPr>
      </w:pPr>
    </w:p>
    <w:p w14:paraId="1FABC725" w14:textId="3F0C0822" w:rsidR="004C7115" w:rsidRPr="0018694A" w:rsidRDefault="004C7115" w:rsidP="004C7115">
      <w:pPr>
        <w:pStyle w:val="Normal1"/>
        <w:widowControl w:val="0"/>
        <w:spacing w:after="0"/>
        <w:rPr>
          <w:rFonts w:ascii="Garamond" w:hAnsi="Garamond"/>
          <w:i/>
        </w:rPr>
      </w:pPr>
      <w:r w:rsidRPr="00187252">
        <w:rPr>
          <w:rFonts w:ascii="Garamond" w:hAnsi="Garamond"/>
          <w:i/>
        </w:rPr>
        <w:t xml:space="preserve">Table </w:t>
      </w:r>
      <w:r>
        <w:rPr>
          <w:rFonts w:ascii="Garamond" w:hAnsi="Garamond"/>
          <w:i/>
        </w:rPr>
        <w:t>2</w:t>
      </w:r>
      <w:r w:rsidRPr="00187252">
        <w:rPr>
          <w:rFonts w:ascii="Garamond" w:hAnsi="Garamond"/>
          <w:i/>
        </w:rPr>
        <w:t>.</w:t>
      </w:r>
      <w:r w:rsidRPr="00187252">
        <w:rPr>
          <w:rFonts w:ascii="Garamond" w:hAnsi="Garamond"/>
        </w:rPr>
        <w:t xml:space="preserve"> </w:t>
      </w:r>
      <w:r w:rsidRPr="00187252">
        <w:rPr>
          <w:rFonts w:ascii="Garamond" w:hAnsi="Garamond"/>
          <w:i/>
        </w:rPr>
        <w:t>Levels of agreement</w:t>
      </w:r>
      <w:r w:rsidRPr="00187252">
        <w:rPr>
          <w:rFonts w:ascii="Garamond" w:hAnsi="Garamond"/>
        </w:rPr>
        <w:t xml:space="preserve"> </w:t>
      </w:r>
      <w:r>
        <w:rPr>
          <w:rFonts w:ascii="Garamond" w:hAnsi="Garamond"/>
          <w:i/>
        </w:rPr>
        <w:t>that there is time for different contexts given participants’ belief about the actual world.</w:t>
      </w:r>
      <w:r w:rsidR="00F309B0">
        <w:rPr>
          <w:rFonts w:ascii="Garamond" w:hAnsi="Garamond"/>
          <w:i/>
        </w:rPr>
        <w:t xml:space="preserve"> (This table is drawn from Latham, Miller </w:t>
      </w:r>
      <w:r w:rsidR="004758EC">
        <w:rPr>
          <w:rFonts w:ascii="Garamond" w:hAnsi="Garamond"/>
          <w:i/>
        </w:rPr>
        <w:t>&amp;</w:t>
      </w:r>
      <w:r w:rsidR="00F309B0">
        <w:rPr>
          <w:rFonts w:ascii="Garamond" w:hAnsi="Garamond"/>
          <w:i/>
        </w:rPr>
        <w:t xml:space="preserve"> Norton</w:t>
      </w:r>
      <w:r w:rsidR="004758EC">
        <w:rPr>
          <w:rFonts w:ascii="Garamond" w:hAnsi="Garamond"/>
          <w:i/>
        </w:rPr>
        <w:t>,</w:t>
      </w:r>
      <w:r w:rsidR="00F309B0">
        <w:rPr>
          <w:rFonts w:ascii="Garamond" w:hAnsi="Garamond"/>
          <w:i/>
        </w:rPr>
        <w:t xml:space="preserve"> </w:t>
      </w:r>
      <w:proofErr w:type="spellStart"/>
      <w:r w:rsidR="00F309B0">
        <w:rPr>
          <w:rFonts w:ascii="Garamond" w:hAnsi="Garamond"/>
          <w:i/>
        </w:rPr>
        <w:t>ms</w:t>
      </w:r>
      <w:proofErr w:type="spellEnd"/>
      <w:r w:rsidR="00F309B0">
        <w:rPr>
          <w:rFonts w:ascii="Garamond" w:hAnsi="Garamond"/>
          <w:i/>
        </w:rPr>
        <w:t xml:space="preserve">). </w:t>
      </w:r>
    </w:p>
    <w:tbl>
      <w:tblPr>
        <w:tblStyle w:val="TableGrid"/>
        <w:tblW w:w="5000" w:type="pct"/>
        <w:tblLook w:val="04A0" w:firstRow="1" w:lastRow="0" w:firstColumn="1" w:lastColumn="0" w:noHBand="0" w:noVBand="1"/>
      </w:tblPr>
      <w:tblGrid>
        <w:gridCol w:w="5206"/>
        <w:gridCol w:w="715"/>
        <w:gridCol w:w="703"/>
        <w:gridCol w:w="562"/>
        <w:gridCol w:w="724"/>
        <w:gridCol w:w="606"/>
      </w:tblGrid>
      <w:tr w:rsidR="004C7115" w:rsidRPr="00187252" w14:paraId="7343AE2F" w14:textId="77777777" w:rsidTr="004C7115">
        <w:tc>
          <w:tcPr>
            <w:tcW w:w="3060" w:type="pct"/>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14:paraId="1C0388F2" w14:textId="77777777" w:rsidR="004C7115" w:rsidRPr="00187252" w:rsidRDefault="004C7115" w:rsidP="004C7115">
            <w:pPr>
              <w:jc w:val="center"/>
              <w:rPr>
                <w:rFonts w:ascii="Garamond" w:hAnsi="Garamond"/>
              </w:rPr>
            </w:pP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4EA96FB9" w14:textId="77777777" w:rsidR="004C7115" w:rsidRPr="00187252" w:rsidRDefault="004C7115" w:rsidP="004C7115">
            <w:pPr>
              <w:jc w:val="center"/>
              <w:rPr>
                <w:rFonts w:ascii="Garamond" w:hAnsi="Garamond"/>
                <w:b/>
              </w:rPr>
            </w:pPr>
            <w:r w:rsidRPr="00187252">
              <w:rPr>
                <w:rFonts w:ascii="Garamond" w:hAnsi="Garamond"/>
                <w:b/>
              </w:rPr>
              <w:t>%Yes</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552FF4CE" w14:textId="77777777" w:rsidR="004C7115" w:rsidRPr="00187252" w:rsidRDefault="004C7115" w:rsidP="004C7115">
            <w:pPr>
              <w:jc w:val="center"/>
              <w:rPr>
                <w:rFonts w:ascii="Garamond" w:hAnsi="Garamond"/>
                <w:b/>
              </w:rPr>
            </w:pPr>
            <w:r w:rsidRPr="00187252">
              <w:rPr>
                <w:rFonts w:ascii="Garamond" w:hAnsi="Garamond"/>
                <w:b/>
              </w:rPr>
              <w:t>%No</w:t>
            </w:r>
          </w:p>
        </w:tc>
        <w:tc>
          <w:tcPr>
            <w:tcW w:w="333" w:type="pct"/>
            <w:tcBorders>
              <w:top w:val="single" w:sz="4" w:space="0" w:color="auto"/>
              <w:left w:val="single" w:sz="4" w:space="0" w:color="FFFFFF" w:themeColor="background1"/>
              <w:bottom w:val="single" w:sz="4" w:space="0" w:color="auto"/>
              <w:right w:val="single" w:sz="4" w:space="0" w:color="FFFFFF" w:themeColor="background1"/>
            </w:tcBorders>
            <w:vAlign w:val="center"/>
          </w:tcPr>
          <w:p w14:paraId="2BCF728E" w14:textId="77777777" w:rsidR="004C7115" w:rsidRPr="00187252" w:rsidRDefault="004C7115" w:rsidP="004C7115">
            <w:pPr>
              <w:jc w:val="center"/>
              <w:rPr>
                <w:rFonts w:ascii="Garamond" w:hAnsi="Garamond"/>
                <w:b/>
              </w:rPr>
            </w:pPr>
            <w:r w:rsidRPr="00187252">
              <w:rPr>
                <w:rFonts w:ascii="Garamond" w:hAnsi="Garamond"/>
                <w:b/>
              </w:rPr>
              <w:t>%4</w:t>
            </w:r>
          </w:p>
        </w:tc>
        <w:tc>
          <w:tcPr>
            <w:tcW w:w="416"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506A84C1" w14:textId="77777777" w:rsidR="004C7115" w:rsidRPr="00187252" w:rsidRDefault="004C7115" w:rsidP="004C7115">
            <w:pPr>
              <w:jc w:val="center"/>
              <w:rPr>
                <w:rFonts w:ascii="Garamond" w:hAnsi="Garamond"/>
                <w:b/>
              </w:rPr>
            </w:pPr>
            <w:r w:rsidRPr="00187252">
              <w:rPr>
                <w:rFonts w:ascii="Garamond" w:hAnsi="Garamond"/>
                <w:b/>
              </w:rPr>
              <w:t>Mean</w:t>
            </w:r>
          </w:p>
        </w:tc>
        <w:tc>
          <w:tcPr>
            <w:tcW w:w="359" w:type="pct"/>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173D1C8" w14:textId="77777777" w:rsidR="004C7115" w:rsidRPr="00187252" w:rsidRDefault="004C7115" w:rsidP="004C7115">
            <w:pPr>
              <w:jc w:val="center"/>
              <w:rPr>
                <w:rFonts w:ascii="Garamond" w:hAnsi="Garamond"/>
                <w:b/>
              </w:rPr>
            </w:pPr>
            <w:r w:rsidRPr="00187252">
              <w:rPr>
                <w:rFonts w:ascii="Garamond" w:hAnsi="Garamond"/>
                <w:b/>
              </w:rPr>
              <w:t>SD</w:t>
            </w:r>
          </w:p>
        </w:tc>
      </w:tr>
      <w:tr w:rsidR="004C7115" w:rsidRPr="00187252" w14:paraId="339E1DEC" w14:textId="77777777" w:rsidTr="004C711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067E3AB0" w14:textId="77777777" w:rsidR="004C7115" w:rsidRPr="00187252" w:rsidRDefault="004C7115" w:rsidP="004C7115">
            <w:pPr>
              <w:rPr>
                <w:rFonts w:ascii="Garamond" w:hAnsi="Garamond"/>
                <w:b/>
              </w:rPr>
            </w:pPr>
            <w:r w:rsidRPr="00187252">
              <w:rPr>
                <w:rFonts w:ascii="Garamond" w:hAnsi="Garamond"/>
                <w:b/>
              </w:rPr>
              <w:t xml:space="preserve">Group: </w:t>
            </w:r>
            <w:r>
              <w:rPr>
                <w:rFonts w:ascii="Garamond" w:hAnsi="Garamond"/>
                <w:b/>
              </w:rPr>
              <w:t>Growing Block</w:t>
            </w:r>
            <w:r w:rsidRPr="00187252">
              <w:rPr>
                <w:rFonts w:ascii="Garamond" w:hAnsi="Garamond"/>
                <w:b/>
              </w:rPr>
              <w:t xml:space="preserve"> is most like the actual world (</w:t>
            </w:r>
            <w:r w:rsidRPr="00187252">
              <w:rPr>
                <w:rFonts w:ascii="Garamond" w:hAnsi="Garamond"/>
                <w:b/>
                <w:i/>
              </w:rPr>
              <w:t>N</w:t>
            </w:r>
            <w:r w:rsidRPr="00187252">
              <w:rPr>
                <w:rFonts w:ascii="Garamond" w:hAnsi="Garamond"/>
                <w:b/>
              </w:rPr>
              <w:t xml:space="preserve"> = </w:t>
            </w:r>
            <w:r>
              <w:rPr>
                <w:rFonts w:ascii="Garamond" w:hAnsi="Garamond"/>
                <w:b/>
              </w:rPr>
              <w:t>62</w:t>
            </w:r>
            <w:r w:rsidRPr="00187252">
              <w:rPr>
                <w:rFonts w:ascii="Garamond" w:hAnsi="Garamond"/>
                <w:b/>
              </w:rPr>
              <w:t>)</w:t>
            </w:r>
          </w:p>
        </w:tc>
      </w:tr>
      <w:tr w:rsidR="004C7115" w:rsidRPr="00187252" w14:paraId="405568CB" w14:textId="77777777" w:rsidTr="004C7115">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3EEB21D" w14:textId="77777777" w:rsidR="004C7115" w:rsidRPr="00187252" w:rsidRDefault="004C7115" w:rsidP="004C7115">
            <w:pPr>
              <w:rPr>
                <w:rFonts w:ascii="Garamond" w:hAnsi="Garamond"/>
                <w:lang w:eastAsia="zh-CN"/>
              </w:rPr>
            </w:pPr>
            <w:r w:rsidRPr="00187252">
              <w:rPr>
                <w:rFonts w:ascii="Garamond" w:hAnsi="Garamond"/>
              </w:rPr>
              <w:t xml:space="preserve">Actual </w:t>
            </w:r>
            <w:r>
              <w:rPr>
                <w:rFonts w:ascii="Garamond" w:hAnsi="Garamond"/>
              </w:rPr>
              <w:t>Growing Block</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733D20A" w14:textId="77777777" w:rsidR="004C7115" w:rsidRPr="00187252" w:rsidDel="00A27C0D" w:rsidRDefault="004C7115" w:rsidP="004C7115">
            <w:pPr>
              <w:jc w:val="center"/>
              <w:rPr>
                <w:rFonts w:ascii="Garamond" w:hAnsi="Garamond"/>
              </w:rPr>
            </w:pPr>
            <w:r>
              <w:rPr>
                <w:rFonts w:ascii="Garamond" w:hAnsi="Garamond"/>
              </w:rPr>
              <w:t>88.7</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A0D7264" w14:textId="77777777" w:rsidR="004C7115" w:rsidRPr="00187252" w:rsidDel="00A27C0D" w:rsidRDefault="004C7115" w:rsidP="004C7115">
            <w:pPr>
              <w:jc w:val="center"/>
              <w:rPr>
                <w:rFonts w:ascii="Garamond" w:hAnsi="Garamond"/>
              </w:rPr>
            </w:pPr>
            <w:r>
              <w:rPr>
                <w:rFonts w:ascii="Garamond" w:hAnsi="Garamond"/>
              </w:rPr>
              <w:t>6.5</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EA5F57" w14:textId="77777777" w:rsidR="004C7115" w:rsidRPr="00187252" w:rsidDel="00A27C0D" w:rsidRDefault="004C7115" w:rsidP="004C7115">
            <w:pPr>
              <w:jc w:val="center"/>
              <w:rPr>
                <w:rFonts w:ascii="Garamond" w:hAnsi="Garamond"/>
              </w:rPr>
            </w:pPr>
            <w:r>
              <w:rPr>
                <w:rFonts w:ascii="Garamond" w:hAnsi="Garamond"/>
              </w:rPr>
              <w:t>4.8</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A584D7E" w14:textId="77777777" w:rsidR="004C7115" w:rsidRPr="00187252" w:rsidRDefault="004C7115" w:rsidP="004C7115">
            <w:pPr>
              <w:jc w:val="center"/>
              <w:rPr>
                <w:rFonts w:ascii="Garamond" w:hAnsi="Garamond"/>
              </w:rPr>
            </w:pPr>
            <w:r>
              <w:rPr>
                <w:rFonts w:ascii="Garamond" w:hAnsi="Garamond"/>
              </w:rPr>
              <w:t>5.89</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08A1C028" w14:textId="77777777" w:rsidR="004C7115" w:rsidRPr="00187252" w:rsidRDefault="004C7115" w:rsidP="004C7115">
            <w:pPr>
              <w:jc w:val="center"/>
              <w:rPr>
                <w:rFonts w:ascii="Garamond" w:hAnsi="Garamond"/>
              </w:rPr>
            </w:pPr>
            <w:r>
              <w:rPr>
                <w:rFonts w:ascii="Garamond" w:hAnsi="Garamond"/>
              </w:rPr>
              <w:t>1.38</w:t>
            </w:r>
          </w:p>
        </w:tc>
      </w:tr>
      <w:tr w:rsidR="004C7115" w:rsidRPr="00187252" w14:paraId="41991007"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7A1F84F" w14:textId="77777777" w:rsidR="004C7115" w:rsidRPr="00187252" w:rsidRDefault="004C7115" w:rsidP="004C7115">
            <w:pPr>
              <w:rPr>
                <w:rFonts w:ascii="Garamond" w:hAnsi="Garamond"/>
                <w:lang w:eastAsia="zh-CN"/>
              </w:rPr>
            </w:pPr>
            <w:r w:rsidRPr="00187252">
              <w:rPr>
                <w:rFonts w:ascii="Garamond" w:hAnsi="Garamond"/>
              </w:rPr>
              <w:t xml:space="preserve">Counterfactual </w:t>
            </w:r>
            <w:r>
              <w:rPr>
                <w:rFonts w:ascii="Garamond" w:hAnsi="Garamond"/>
              </w:rPr>
              <w:t>Growing Block</w:t>
            </w:r>
            <w:r w:rsidRPr="00187252">
              <w:rPr>
                <w:rFonts w:ascii="Garamond" w:hAnsi="Garamond"/>
              </w:rPr>
              <w:t xml:space="preserve">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BFA9E5" w14:textId="77777777" w:rsidR="004C7115" w:rsidRPr="00187252" w:rsidDel="00A27C0D" w:rsidRDefault="004C7115" w:rsidP="004C7115">
            <w:pPr>
              <w:jc w:val="center"/>
              <w:rPr>
                <w:rFonts w:ascii="Garamond" w:hAnsi="Garamond"/>
              </w:rPr>
            </w:pPr>
            <w:r>
              <w:rPr>
                <w:rFonts w:ascii="Garamond" w:hAnsi="Garamond"/>
              </w:rPr>
              <w:t>85.5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2E57CB3" w14:textId="77777777" w:rsidR="004C7115" w:rsidRPr="00187252" w:rsidDel="00A27C0D" w:rsidRDefault="004C7115" w:rsidP="004C7115">
            <w:pPr>
              <w:jc w:val="center"/>
              <w:rPr>
                <w:rFonts w:ascii="Garamond" w:hAnsi="Garamond"/>
              </w:rPr>
            </w:pPr>
            <w:r>
              <w:rPr>
                <w:rFonts w:ascii="Garamond" w:hAnsi="Garamond"/>
              </w:rPr>
              <w:t>11.3</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EDB5F2" w14:textId="77777777" w:rsidR="004C7115" w:rsidRPr="00187252" w:rsidDel="00A27C0D" w:rsidRDefault="004C7115" w:rsidP="004C7115">
            <w:pPr>
              <w:jc w:val="center"/>
              <w:rPr>
                <w:rFonts w:ascii="Garamond" w:hAnsi="Garamond"/>
              </w:rPr>
            </w:pPr>
            <w:r>
              <w:rPr>
                <w:rFonts w:ascii="Garamond" w:hAnsi="Garamond"/>
              </w:rPr>
              <w:t>3.2</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269D35D" w14:textId="77777777" w:rsidR="004C7115" w:rsidRPr="00187252" w:rsidRDefault="004C7115" w:rsidP="004C7115">
            <w:pPr>
              <w:jc w:val="center"/>
              <w:rPr>
                <w:rFonts w:ascii="Garamond" w:hAnsi="Garamond"/>
              </w:rPr>
            </w:pPr>
            <w:r>
              <w:rPr>
                <w:rFonts w:ascii="Garamond" w:hAnsi="Garamond"/>
              </w:rPr>
              <w:t>5.71</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0DE7772" w14:textId="77777777" w:rsidR="004C7115" w:rsidRPr="00187252" w:rsidRDefault="004C7115" w:rsidP="004C7115">
            <w:pPr>
              <w:jc w:val="center"/>
              <w:rPr>
                <w:rFonts w:ascii="Garamond" w:hAnsi="Garamond"/>
              </w:rPr>
            </w:pPr>
            <w:r>
              <w:rPr>
                <w:rFonts w:ascii="Garamond" w:hAnsi="Garamond"/>
              </w:rPr>
              <w:t>1.43</w:t>
            </w:r>
          </w:p>
        </w:tc>
      </w:tr>
      <w:tr w:rsidR="004C7115" w:rsidRPr="00187252" w14:paraId="7034E90E"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808BE8D" w14:textId="77777777" w:rsidR="004C7115" w:rsidRPr="00187252" w:rsidRDefault="004C7115" w:rsidP="004C7115">
            <w:pPr>
              <w:rPr>
                <w:rFonts w:ascii="Garamond" w:hAnsi="Garamond"/>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282F12D" w14:textId="77777777" w:rsidR="004C7115" w:rsidRPr="00187252" w:rsidDel="00A27C0D" w:rsidRDefault="004C7115" w:rsidP="004C7115">
            <w:pPr>
              <w:jc w:val="center"/>
              <w:rPr>
                <w:rFonts w:ascii="Garamond" w:hAnsi="Garamond"/>
              </w:rPr>
            </w:pPr>
            <w:r>
              <w:rPr>
                <w:rFonts w:ascii="Garamond" w:hAnsi="Garamond"/>
              </w:rPr>
              <w:t>69.3</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6B2FE7" w14:textId="77777777" w:rsidR="004C7115" w:rsidRPr="00187252" w:rsidDel="00A27C0D" w:rsidRDefault="004C7115" w:rsidP="004C7115">
            <w:pPr>
              <w:jc w:val="center"/>
              <w:rPr>
                <w:rFonts w:ascii="Garamond" w:hAnsi="Garamond"/>
              </w:rPr>
            </w:pPr>
            <w:r>
              <w:rPr>
                <w:rFonts w:ascii="Garamond" w:hAnsi="Garamond"/>
              </w:rPr>
              <w:t>24.2</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1981C4" w14:textId="77777777" w:rsidR="004C7115" w:rsidRPr="00187252" w:rsidDel="00A27C0D" w:rsidRDefault="004C7115" w:rsidP="004C7115">
            <w:pPr>
              <w:jc w:val="center"/>
              <w:rPr>
                <w:rFonts w:ascii="Garamond" w:hAnsi="Garamond"/>
              </w:rPr>
            </w:pPr>
            <w:r>
              <w:rPr>
                <w:rFonts w:ascii="Garamond" w:hAnsi="Garamond"/>
              </w:rPr>
              <w:t>6.5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09415AB" w14:textId="77777777" w:rsidR="004C7115" w:rsidRPr="00187252" w:rsidRDefault="004C7115" w:rsidP="004C7115">
            <w:pPr>
              <w:jc w:val="center"/>
              <w:rPr>
                <w:rFonts w:ascii="Garamond" w:hAnsi="Garamond"/>
              </w:rPr>
            </w:pPr>
            <w:r>
              <w:rPr>
                <w:rFonts w:ascii="Garamond" w:hAnsi="Garamond"/>
              </w:rPr>
              <w:t>5.08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C101650" w14:textId="77777777" w:rsidR="004C7115" w:rsidRPr="00187252" w:rsidRDefault="004C7115" w:rsidP="004C7115">
            <w:pPr>
              <w:jc w:val="center"/>
              <w:rPr>
                <w:rFonts w:ascii="Garamond" w:hAnsi="Garamond"/>
              </w:rPr>
            </w:pPr>
            <w:r>
              <w:rPr>
                <w:rFonts w:ascii="Garamond" w:hAnsi="Garamond"/>
              </w:rPr>
              <w:t>1.73</w:t>
            </w:r>
          </w:p>
        </w:tc>
      </w:tr>
      <w:tr w:rsidR="004C7115" w:rsidRPr="00187252" w14:paraId="7657E4A6"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8DDB0CD" w14:textId="77777777" w:rsidR="004C7115" w:rsidRPr="00187252" w:rsidRDefault="004C7115" w:rsidP="004C7115">
            <w:pPr>
              <w:rPr>
                <w:rFonts w:ascii="Garamond" w:hAnsi="Garamond"/>
                <w:lang w:eastAsia="zh-CN"/>
              </w:rPr>
            </w:pPr>
            <w:r w:rsidRPr="00187252">
              <w:rPr>
                <w:rFonts w:ascii="Garamond" w:hAnsi="Garamond"/>
              </w:rPr>
              <w:t xml:space="preserve">Counterfactual B-Theory (Actual </w:t>
            </w:r>
            <w:r>
              <w:rPr>
                <w:rFonts w:ascii="Garamond" w:hAnsi="Garamond"/>
              </w:rPr>
              <w:t>Growing Block</w:t>
            </w:r>
            <w:r w:rsidRPr="00187252">
              <w:rPr>
                <w:rFonts w:ascii="Garamond" w:hAnsi="Garamond"/>
              </w:rPr>
              <w:t>)</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D485E9" w14:textId="77777777" w:rsidR="004C7115" w:rsidRPr="00187252" w:rsidDel="00A27C0D" w:rsidRDefault="004C7115" w:rsidP="004C7115">
            <w:pPr>
              <w:jc w:val="center"/>
              <w:rPr>
                <w:rFonts w:ascii="Garamond" w:hAnsi="Garamond"/>
              </w:rPr>
            </w:pPr>
            <w:r>
              <w:rPr>
                <w:rFonts w:ascii="Garamond" w:hAnsi="Garamond"/>
              </w:rPr>
              <w:t>70.9</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220288" w14:textId="77777777" w:rsidR="004C7115" w:rsidRPr="00187252" w:rsidDel="00A27C0D" w:rsidRDefault="004C7115" w:rsidP="004C7115">
            <w:pPr>
              <w:jc w:val="center"/>
              <w:rPr>
                <w:rFonts w:ascii="Garamond" w:hAnsi="Garamond"/>
              </w:rPr>
            </w:pPr>
            <w:r>
              <w:rPr>
                <w:rFonts w:ascii="Garamond" w:hAnsi="Garamond"/>
              </w:rPr>
              <w:t>22.6</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C7C871" w14:textId="77777777" w:rsidR="004C7115" w:rsidRPr="00187252" w:rsidDel="00A27C0D" w:rsidRDefault="004C7115" w:rsidP="004C7115">
            <w:pPr>
              <w:jc w:val="center"/>
              <w:rPr>
                <w:rFonts w:ascii="Garamond" w:hAnsi="Garamond"/>
              </w:rPr>
            </w:pPr>
            <w:r>
              <w:rPr>
                <w:rFonts w:ascii="Garamond" w:hAnsi="Garamond"/>
              </w:rPr>
              <w:t>6.5</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6150E4" w14:textId="77777777" w:rsidR="004C7115" w:rsidRPr="00187252" w:rsidRDefault="004C7115" w:rsidP="004C7115">
            <w:pPr>
              <w:jc w:val="center"/>
              <w:rPr>
                <w:rFonts w:ascii="Garamond" w:hAnsi="Garamond"/>
              </w:rPr>
            </w:pPr>
            <w:r>
              <w:rPr>
                <w:rFonts w:ascii="Garamond" w:hAnsi="Garamond"/>
              </w:rPr>
              <w:t>4.98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96943BA" w14:textId="77777777" w:rsidR="004C7115" w:rsidRPr="00187252" w:rsidRDefault="004C7115" w:rsidP="004C7115">
            <w:pPr>
              <w:jc w:val="center"/>
              <w:rPr>
                <w:rFonts w:ascii="Garamond" w:hAnsi="Garamond"/>
              </w:rPr>
            </w:pPr>
            <w:r>
              <w:rPr>
                <w:rFonts w:ascii="Garamond" w:hAnsi="Garamond"/>
              </w:rPr>
              <w:t>1.69</w:t>
            </w:r>
          </w:p>
        </w:tc>
      </w:tr>
      <w:tr w:rsidR="004C7115" w:rsidRPr="00187252" w14:paraId="7FCC6450" w14:textId="77777777" w:rsidTr="004C7115">
        <w:tc>
          <w:tcPr>
            <w:tcW w:w="5000" w:type="pct"/>
            <w:gridSpan w:val="6"/>
            <w:tcBorders>
              <w:top w:val="single" w:sz="4" w:space="0" w:color="auto"/>
              <w:left w:val="single" w:sz="4" w:space="0" w:color="FFFFFF" w:themeColor="background1"/>
              <w:bottom w:val="single" w:sz="4" w:space="0" w:color="auto"/>
              <w:right w:val="single" w:sz="4" w:space="0" w:color="FFFFFF" w:themeColor="background1"/>
            </w:tcBorders>
            <w:vAlign w:val="center"/>
            <w:hideMark/>
          </w:tcPr>
          <w:p w14:paraId="24EBA958" w14:textId="77777777" w:rsidR="004C7115" w:rsidRPr="00187252" w:rsidRDefault="004C7115" w:rsidP="004C7115">
            <w:pPr>
              <w:rPr>
                <w:rFonts w:ascii="Garamond" w:hAnsi="Garamond"/>
                <w:b/>
              </w:rPr>
            </w:pPr>
            <w:r w:rsidRPr="00187252">
              <w:rPr>
                <w:rFonts w:ascii="Garamond" w:hAnsi="Garamond"/>
                <w:b/>
              </w:rPr>
              <w:t>Group: B-Theory is most like the actual world (</w:t>
            </w:r>
            <w:r w:rsidRPr="00187252">
              <w:rPr>
                <w:rFonts w:ascii="Garamond" w:hAnsi="Garamond"/>
                <w:b/>
                <w:i/>
              </w:rPr>
              <w:t>N</w:t>
            </w:r>
            <w:r w:rsidRPr="00187252">
              <w:rPr>
                <w:rFonts w:ascii="Garamond" w:hAnsi="Garamond"/>
                <w:b/>
              </w:rPr>
              <w:t xml:space="preserve"> </w:t>
            </w:r>
            <w:r w:rsidRPr="00BA7DCA">
              <w:rPr>
                <w:rFonts w:ascii="Garamond" w:hAnsi="Garamond"/>
                <w:b/>
              </w:rPr>
              <w:t>=</w:t>
            </w:r>
            <w:r>
              <w:rPr>
                <w:rFonts w:ascii="Garamond" w:hAnsi="Garamond"/>
                <w:b/>
                <w:i/>
              </w:rPr>
              <w:t xml:space="preserve"> </w:t>
            </w:r>
            <w:r w:rsidRPr="00BA7DCA">
              <w:rPr>
                <w:rFonts w:ascii="Garamond" w:hAnsi="Garamond"/>
                <w:b/>
              </w:rPr>
              <w:t>79</w:t>
            </w:r>
            <w:r w:rsidRPr="00187252">
              <w:rPr>
                <w:rFonts w:ascii="Garamond" w:hAnsi="Garamond"/>
                <w:b/>
              </w:rPr>
              <w:t>)</w:t>
            </w:r>
          </w:p>
        </w:tc>
      </w:tr>
      <w:tr w:rsidR="004C7115" w:rsidRPr="00187252" w14:paraId="7EA119F6" w14:textId="77777777" w:rsidTr="004C7115">
        <w:tc>
          <w:tcPr>
            <w:tcW w:w="3060"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5F315EFA" w14:textId="77777777" w:rsidR="004C7115" w:rsidRPr="00187252" w:rsidRDefault="004C7115" w:rsidP="004C7115">
            <w:pPr>
              <w:rPr>
                <w:rFonts w:ascii="Garamond" w:hAnsi="Garamond"/>
                <w:lang w:eastAsia="zh-CN"/>
              </w:rPr>
            </w:pPr>
            <w:r w:rsidRPr="00187252">
              <w:rPr>
                <w:rFonts w:ascii="Garamond" w:hAnsi="Garamond"/>
                <w:lang w:eastAsia="zh-CN"/>
              </w:rPr>
              <w:t xml:space="preserve">Actual </w:t>
            </w:r>
            <w:r>
              <w:rPr>
                <w:rFonts w:ascii="Garamond" w:hAnsi="Garamond"/>
                <w:lang w:eastAsia="zh-CN"/>
              </w:rPr>
              <w:t>Growing Block</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41577DD" w14:textId="77777777" w:rsidR="004C7115" w:rsidRPr="00187252" w:rsidDel="00A27C0D" w:rsidRDefault="004C7115" w:rsidP="004C7115">
            <w:pPr>
              <w:jc w:val="center"/>
              <w:rPr>
                <w:rFonts w:ascii="Garamond" w:hAnsi="Garamond"/>
              </w:rPr>
            </w:pPr>
            <w:r>
              <w:rPr>
                <w:rFonts w:ascii="Garamond" w:hAnsi="Garamond"/>
              </w:rPr>
              <w:t>74.7</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6A400FF" w14:textId="77777777" w:rsidR="004C7115" w:rsidRPr="00187252" w:rsidDel="00A27C0D" w:rsidRDefault="004C7115" w:rsidP="004C7115">
            <w:pPr>
              <w:jc w:val="center"/>
              <w:rPr>
                <w:rFonts w:ascii="Garamond" w:hAnsi="Garamond"/>
              </w:rPr>
            </w:pPr>
            <w:r>
              <w:rPr>
                <w:rFonts w:ascii="Garamond" w:hAnsi="Garamond"/>
              </w:rPr>
              <w:t>17.7</w:t>
            </w:r>
          </w:p>
        </w:tc>
        <w:tc>
          <w:tcPr>
            <w:tcW w:w="333"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CC71AD1" w14:textId="77777777" w:rsidR="004C7115" w:rsidRPr="00187252" w:rsidDel="00A27C0D" w:rsidRDefault="004C7115" w:rsidP="004C7115">
            <w:pPr>
              <w:jc w:val="center"/>
              <w:rPr>
                <w:rFonts w:ascii="Garamond" w:hAnsi="Garamond"/>
              </w:rPr>
            </w:pPr>
            <w:r>
              <w:rPr>
                <w:rFonts w:ascii="Garamond" w:hAnsi="Garamond"/>
              </w:rPr>
              <w:t>7.6</w:t>
            </w:r>
          </w:p>
        </w:tc>
        <w:tc>
          <w:tcPr>
            <w:tcW w:w="416"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1D5C9826" w14:textId="77777777" w:rsidR="004C7115" w:rsidRPr="00187252" w:rsidRDefault="004C7115" w:rsidP="004C7115">
            <w:pPr>
              <w:jc w:val="center"/>
              <w:rPr>
                <w:rFonts w:ascii="Garamond" w:hAnsi="Garamond"/>
              </w:rPr>
            </w:pPr>
            <w:r>
              <w:rPr>
                <w:rFonts w:ascii="Garamond" w:hAnsi="Garamond"/>
              </w:rPr>
              <w:t>5.41</w:t>
            </w:r>
          </w:p>
        </w:tc>
        <w:tc>
          <w:tcPr>
            <w:tcW w:w="359" w:type="pct"/>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hideMark/>
          </w:tcPr>
          <w:p w14:paraId="0445A394" w14:textId="77777777" w:rsidR="004C7115" w:rsidRPr="00187252" w:rsidRDefault="004C7115" w:rsidP="004C7115">
            <w:pPr>
              <w:jc w:val="center"/>
              <w:rPr>
                <w:rFonts w:ascii="Garamond" w:hAnsi="Garamond"/>
              </w:rPr>
            </w:pPr>
            <w:r>
              <w:rPr>
                <w:rFonts w:ascii="Garamond" w:hAnsi="Garamond"/>
              </w:rPr>
              <w:t>1.65</w:t>
            </w:r>
          </w:p>
        </w:tc>
      </w:tr>
      <w:tr w:rsidR="004C7115" w:rsidRPr="00187252" w14:paraId="077118A2"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56DF13A" w14:textId="77777777" w:rsidR="004C7115" w:rsidRPr="00187252" w:rsidRDefault="004C7115" w:rsidP="004C7115">
            <w:pPr>
              <w:rPr>
                <w:rFonts w:ascii="Garamond" w:hAnsi="Garamond"/>
                <w:lang w:eastAsia="zh-CN"/>
              </w:rPr>
            </w:pPr>
            <w:r w:rsidRPr="00187252">
              <w:rPr>
                <w:rFonts w:ascii="Garamond" w:hAnsi="Garamond"/>
              </w:rPr>
              <w:t xml:space="preserve">Counterfactual </w:t>
            </w:r>
            <w:r>
              <w:rPr>
                <w:rFonts w:ascii="Garamond" w:hAnsi="Garamond"/>
              </w:rPr>
              <w:t>Growing Block</w:t>
            </w:r>
            <w:r w:rsidRPr="00187252">
              <w:rPr>
                <w:rFonts w:ascii="Garamond" w:hAnsi="Garamond"/>
              </w:rPr>
              <w:t xml:space="preserve"> (Actual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CBDF1D" w14:textId="77777777" w:rsidR="004C7115" w:rsidRPr="00187252" w:rsidDel="00A27C0D" w:rsidRDefault="004C7115" w:rsidP="004C7115">
            <w:pPr>
              <w:jc w:val="center"/>
              <w:rPr>
                <w:rFonts w:ascii="Garamond" w:hAnsi="Garamond"/>
              </w:rPr>
            </w:pPr>
            <w:r>
              <w:rPr>
                <w:rFonts w:ascii="Garamond" w:hAnsi="Garamond"/>
              </w:rPr>
              <w:t>73.4</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3B3958" w14:textId="77777777" w:rsidR="004C7115" w:rsidRPr="00187252" w:rsidDel="00A27C0D" w:rsidRDefault="004C7115" w:rsidP="004C7115">
            <w:pPr>
              <w:jc w:val="center"/>
              <w:rPr>
                <w:rFonts w:ascii="Garamond" w:hAnsi="Garamond"/>
              </w:rPr>
            </w:pPr>
            <w:r>
              <w:rPr>
                <w:rFonts w:ascii="Garamond" w:hAnsi="Garamond"/>
              </w:rPr>
              <w:t>19</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13CEB1" w14:textId="77777777" w:rsidR="004C7115" w:rsidRPr="00187252" w:rsidDel="00A27C0D" w:rsidRDefault="004C7115" w:rsidP="004C7115">
            <w:pPr>
              <w:jc w:val="center"/>
              <w:rPr>
                <w:rFonts w:ascii="Garamond" w:hAnsi="Garamond"/>
              </w:rPr>
            </w:pPr>
            <w:r>
              <w:rPr>
                <w:rFonts w:ascii="Garamond" w:hAnsi="Garamond"/>
              </w:rPr>
              <w:t>7.6</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22ED4175" w14:textId="77777777" w:rsidR="004C7115" w:rsidRPr="00187252" w:rsidRDefault="004C7115" w:rsidP="004C7115">
            <w:pPr>
              <w:jc w:val="center"/>
              <w:rPr>
                <w:rFonts w:ascii="Garamond" w:hAnsi="Garamond"/>
              </w:rPr>
            </w:pPr>
            <w:r>
              <w:rPr>
                <w:rFonts w:ascii="Garamond" w:hAnsi="Garamond"/>
              </w:rPr>
              <w:t>5.47</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2F4E13A" w14:textId="77777777" w:rsidR="004C7115" w:rsidRPr="00187252" w:rsidRDefault="004C7115" w:rsidP="004C7115">
            <w:pPr>
              <w:jc w:val="center"/>
              <w:rPr>
                <w:rFonts w:ascii="Garamond" w:hAnsi="Garamond"/>
              </w:rPr>
            </w:pPr>
            <w:r>
              <w:rPr>
                <w:rFonts w:ascii="Garamond" w:hAnsi="Garamond"/>
              </w:rPr>
              <w:t>1.69</w:t>
            </w:r>
          </w:p>
        </w:tc>
      </w:tr>
      <w:tr w:rsidR="004C7115" w:rsidRPr="00187252" w14:paraId="37B69EAF" w14:textId="77777777" w:rsidTr="004C7115">
        <w:tc>
          <w:tcPr>
            <w:tcW w:w="30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8CAB8ED" w14:textId="77777777" w:rsidR="004C7115" w:rsidRPr="00187252" w:rsidRDefault="004C7115" w:rsidP="004C7115">
            <w:pPr>
              <w:rPr>
                <w:rFonts w:ascii="Garamond" w:hAnsi="Garamond"/>
                <w:lang w:eastAsia="zh-CN"/>
              </w:rPr>
            </w:pPr>
            <w:r w:rsidRPr="00187252">
              <w:rPr>
                <w:rFonts w:ascii="Garamond" w:hAnsi="Garamond"/>
              </w:rPr>
              <w:t>Actual B-Theory</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251DCD" w14:textId="77777777" w:rsidR="004C7115" w:rsidRPr="00187252" w:rsidDel="00A27C0D" w:rsidRDefault="004C7115" w:rsidP="004C7115">
            <w:pPr>
              <w:jc w:val="center"/>
              <w:rPr>
                <w:rFonts w:ascii="Garamond" w:hAnsi="Garamond"/>
              </w:rPr>
            </w:pPr>
            <w:r>
              <w:rPr>
                <w:rFonts w:ascii="Garamond" w:hAnsi="Garamond"/>
              </w:rPr>
              <w:t>94.9</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F51788" w14:textId="77777777" w:rsidR="004C7115" w:rsidRPr="00187252" w:rsidDel="00A27C0D" w:rsidRDefault="004C7115" w:rsidP="004C7115">
            <w:pPr>
              <w:jc w:val="center"/>
              <w:rPr>
                <w:rFonts w:ascii="Garamond" w:hAnsi="Garamond"/>
              </w:rPr>
            </w:pPr>
            <w:r>
              <w:rPr>
                <w:rFonts w:ascii="Garamond" w:hAnsi="Garamond"/>
              </w:rPr>
              <w:t>3.8</w:t>
            </w:r>
          </w:p>
        </w:tc>
        <w:tc>
          <w:tcPr>
            <w:tcW w:w="33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B947443" w14:textId="77777777" w:rsidR="004C7115" w:rsidRPr="00187252" w:rsidDel="00A27C0D" w:rsidRDefault="004C7115" w:rsidP="004C7115">
            <w:pPr>
              <w:jc w:val="center"/>
              <w:rPr>
                <w:rFonts w:ascii="Garamond" w:hAnsi="Garamond"/>
              </w:rPr>
            </w:pPr>
            <w:r>
              <w:rPr>
                <w:rFonts w:ascii="Garamond" w:hAnsi="Garamond"/>
              </w:rPr>
              <w:t>1.3</w:t>
            </w:r>
          </w:p>
        </w:tc>
        <w:tc>
          <w:tcPr>
            <w:tcW w:w="41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3D2B35" w14:textId="77777777" w:rsidR="004C7115" w:rsidRPr="00187252" w:rsidRDefault="004C7115" w:rsidP="004C7115">
            <w:pPr>
              <w:jc w:val="center"/>
              <w:rPr>
                <w:rFonts w:ascii="Garamond" w:hAnsi="Garamond"/>
              </w:rPr>
            </w:pPr>
            <w:r>
              <w:rPr>
                <w:rFonts w:ascii="Garamond" w:hAnsi="Garamond"/>
              </w:rPr>
              <w:t>6.18</w:t>
            </w:r>
          </w:p>
        </w:tc>
        <w:tc>
          <w:tcPr>
            <w:tcW w:w="35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AAF7208" w14:textId="77777777" w:rsidR="004C7115" w:rsidRPr="00187252" w:rsidRDefault="004C7115" w:rsidP="004C7115">
            <w:pPr>
              <w:jc w:val="center"/>
              <w:rPr>
                <w:rFonts w:ascii="Garamond" w:hAnsi="Garamond"/>
              </w:rPr>
            </w:pPr>
            <w:r>
              <w:rPr>
                <w:rFonts w:ascii="Garamond" w:hAnsi="Garamond"/>
              </w:rPr>
              <w:t>1.05</w:t>
            </w:r>
          </w:p>
        </w:tc>
      </w:tr>
      <w:tr w:rsidR="004C7115" w:rsidRPr="00187252" w14:paraId="05F472B3" w14:textId="77777777" w:rsidTr="004C7115">
        <w:tc>
          <w:tcPr>
            <w:tcW w:w="3060"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73F26A20" w14:textId="77777777" w:rsidR="004C7115" w:rsidRPr="00187252" w:rsidRDefault="004C7115" w:rsidP="004C7115">
            <w:pPr>
              <w:rPr>
                <w:rFonts w:ascii="Garamond" w:hAnsi="Garamond"/>
                <w:lang w:eastAsia="zh-CN"/>
              </w:rPr>
            </w:pPr>
            <w:r w:rsidRPr="00187252">
              <w:rPr>
                <w:rFonts w:ascii="Garamond" w:hAnsi="Garamond"/>
              </w:rPr>
              <w:t xml:space="preserve">Counterfactual B-Theory (Actual </w:t>
            </w:r>
            <w:r>
              <w:rPr>
                <w:rFonts w:ascii="Garamond" w:hAnsi="Garamond"/>
              </w:rPr>
              <w:t>Growing Block</w:t>
            </w:r>
            <w:r w:rsidRPr="00187252">
              <w:rPr>
                <w:rFonts w:ascii="Garamond" w:hAnsi="Garamond"/>
              </w:rPr>
              <w:t>)</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5DE4390" w14:textId="77777777" w:rsidR="004C7115" w:rsidRPr="00187252" w:rsidDel="00A27C0D" w:rsidRDefault="004C7115" w:rsidP="004C7115">
            <w:pPr>
              <w:jc w:val="center"/>
              <w:rPr>
                <w:rFonts w:ascii="Garamond" w:hAnsi="Garamond"/>
              </w:rPr>
            </w:pPr>
            <w:r>
              <w:rPr>
                <w:rFonts w:ascii="Garamond" w:hAnsi="Garamond"/>
              </w:rPr>
              <w:t>83.6</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D2C18E" w14:textId="77777777" w:rsidR="004C7115" w:rsidRPr="00187252" w:rsidDel="00A27C0D" w:rsidRDefault="004C7115" w:rsidP="004C7115">
            <w:pPr>
              <w:jc w:val="center"/>
              <w:rPr>
                <w:rFonts w:ascii="Garamond" w:hAnsi="Garamond"/>
              </w:rPr>
            </w:pPr>
            <w:r>
              <w:rPr>
                <w:rFonts w:ascii="Garamond" w:hAnsi="Garamond"/>
              </w:rPr>
              <w:t>13.9</w:t>
            </w:r>
          </w:p>
        </w:tc>
        <w:tc>
          <w:tcPr>
            <w:tcW w:w="333"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258410B" w14:textId="77777777" w:rsidR="004C7115" w:rsidRPr="00187252" w:rsidDel="00A27C0D" w:rsidRDefault="004C7115" w:rsidP="004C7115">
            <w:pPr>
              <w:jc w:val="center"/>
              <w:rPr>
                <w:rFonts w:ascii="Garamond" w:hAnsi="Garamond"/>
              </w:rPr>
            </w:pPr>
            <w:r>
              <w:rPr>
                <w:rFonts w:ascii="Garamond" w:hAnsi="Garamond"/>
              </w:rPr>
              <w:t>2.5</w:t>
            </w:r>
          </w:p>
        </w:tc>
        <w:tc>
          <w:tcPr>
            <w:tcW w:w="416"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3EC448BE" w14:textId="77777777" w:rsidR="004C7115" w:rsidRPr="00187252" w:rsidRDefault="004C7115" w:rsidP="004C7115">
            <w:pPr>
              <w:jc w:val="center"/>
              <w:rPr>
                <w:rFonts w:ascii="Garamond" w:hAnsi="Garamond"/>
              </w:rPr>
            </w:pPr>
            <w:r>
              <w:rPr>
                <w:rFonts w:ascii="Garamond" w:hAnsi="Garamond"/>
              </w:rPr>
              <w:t>5.71</w:t>
            </w:r>
          </w:p>
        </w:tc>
        <w:tc>
          <w:tcPr>
            <w:tcW w:w="359" w:type="pct"/>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hideMark/>
          </w:tcPr>
          <w:p w14:paraId="0B2783B5" w14:textId="77777777" w:rsidR="004C7115" w:rsidRPr="00187252" w:rsidRDefault="004C7115" w:rsidP="004C7115">
            <w:pPr>
              <w:jc w:val="center"/>
              <w:rPr>
                <w:rFonts w:ascii="Garamond" w:hAnsi="Garamond"/>
              </w:rPr>
            </w:pPr>
            <w:r>
              <w:rPr>
                <w:rFonts w:ascii="Garamond" w:hAnsi="Garamond"/>
              </w:rPr>
              <w:t>1.50</w:t>
            </w:r>
          </w:p>
        </w:tc>
      </w:tr>
    </w:tbl>
    <w:p w14:paraId="7B67C0CA" w14:textId="77777777" w:rsidR="004C7115" w:rsidRPr="00F108C7" w:rsidRDefault="004C7115" w:rsidP="004A4948">
      <w:pPr>
        <w:pStyle w:val="Normal1"/>
        <w:widowControl w:val="0"/>
        <w:spacing w:after="0" w:line="360" w:lineRule="auto"/>
        <w:rPr>
          <w:rFonts w:ascii="Garamond" w:hAnsi="Garamond"/>
        </w:rPr>
      </w:pPr>
    </w:p>
    <w:p w14:paraId="5EA4A4DA" w14:textId="59A87582" w:rsidR="00793A48" w:rsidRDefault="00785A08" w:rsidP="00474825">
      <w:pPr>
        <w:pStyle w:val="Normal1"/>
        <w:widowControl w:val="0"/>
        <w:spacing w:after="0" w:line="360" w:lineRule="auto"/>
        <w:jc w:val="both"/>
        <w:rPr>
          <w:rFonts w:ascii="Garamond" w:hAnsi="Garamond"/>
        </w:rPr>
      </w:pPr>
      <w:r>
        <w:rPr>
          <w:rFonts w:ascii="Garamond" w:hAnsi="Garamond"/>
        </w:rPr>
        <w:t xml:space="preserve">Notably, while we didn’t make any predictions regarding differences in the mean levels of agreement in the two experiments, </w:t>
      </w:r>
      <w:r w:rsidR="00731428">
        <w:rPr>
          <w:rFonts w:ascii="Garamond" w:hAnsi="Garamond"/>
        </w:rPr>
        <w:t>we can see that in the original Latham et al</w:t>
      </w:r>
      <w:r w:rsidR="0020577B">
        <w:rPr>
          <w:rFonts w:ascii="Garamond" w:hAnsi="Garamond"/>
        </w:rPr>
        <w:t>.</w:t>
      </w:r>
      <w:r w:rsidR="00731428">
        <w:rPr>
          <w:rFonts w:ascii="Garamond" w:hAnsi="Garamond"/>
        </w:rPr>
        <w:t xml:space="preserve"> experiment the mean levels of agreement of dynamists, that there is time in the actual or counterfactual B-theoretic world is ~5, while we found that the mean levels of agreement of dynamists that there is time in the C-theoretic world is ~3.9.</w:t>
      </w:r>
    </w:p>
    <w:p w14:paraId="0F0E0E3F" w14:textId="2EB0D205" w:rsidR="0097649F" w:rsidRDefault="00073763" w:rsidP="00C833FD">
      <w:pPr>
        <w:pStyle w:val="Normal1"/>
        <w:widowControl w:val="0"/>
        <w:spacing w:after="0" w:line="360" w:lineRule="auto"/>
        <w:ind w:firstLine="567"/>
        <w:jc w:val="both"/>
        <w:rPr>
          <w:rFonts w:ascii="Garamond" w:eastAsia="Times New Roman" w:hAnsi="Garamond" w:cs="Times New Roman"/>
        </w:rPr>
      </w:pPr>
      <w:r>
        <w:rPr>
          <w:rFonts w:ascii="Garamond" w:hAnsi="Garamond"/>
        </w:rPr>
        <w:t xml:space="preserve">Our second class of predictions regarded the responses of dynamists and non-dynamists within experiment 1. </w:t>
      </w:r>
      <w:r w:rsidR="0097649F">
        <w:rPr>
          <w:rFonts w:ascii="Garamond" w:eastAsia="Times New Roman" w:hAnsi="Garamond" w:cs="Times New Roman"/>
        </w:rPr>
        <w:t>To test these hypotheses we ran a 2x2x2 repeated measures ANOVA</w:t>
      </w:r>
      <w:r w:rsidR="007F21E0">
        <w:rPr>
          <w:rFonts w:ascii="Garamond" w:eastAsia="Times New Roman" w:hAnsi="Garamond" w:cs="Times New Roman"/>
        </w:rPr>
        <w:t>. Before reporting</w:t>
      </w:r>
      <w:r w:rsidR="0097649F">
        <w:rPr>
          <w:rFonts w:ascii="Garamond" w:eastAsia="Times New Roman" w:hAnsi="Garamond" w:cs="Times New Roman"/>
        </w:rPr>
        <w:t xml:space="preserve"> the detailed results of </w:t>
      </w:r>
      <w:r w:rsidR="007F21E0">
        <w:rPr>
          <w:rFonts w:ascii="Garamond" w:eastAsia="Times New Roman" w:hAnsi="Garamond" w:cs="Times New Roman"/>
        </w:rPr>
        <w:t>the ANOVA, let’s see how our predictions fared.</w:t>
      </w:r>
    </w:p>
    <w:p w14:paraId="6F78EA3A" w14:textId="5A7C943C" w:rsidR="0097649F" w:rsidRDefault="0097649F" w:rsidP="001701D5">
      <w:pPr>
        <w:pStyle w:val="Normal1"/>
        <w:widowControl w:val="0"/>
        <w:spacing w:after="0" w:line="360" w:lineRule="auto"/>
        <w:ind w:firstLine="567"/>
        <w:jc w:val="both"/>
        <w:rPr>
          <w:rFonts w:ascii="Garamond" w:eastAsia="Times New Roman" w:hAnsi="Garamond" w:cs="Times New Roman"/>
        </w:rPr>
      </w:pPr>
      <w:r>
        <w:rPr>
          <w:rFonts w:ascii="Garamond" w:eastAsia="Times New Roman" w:hAnsi="Garamond" w:cs="Times New Roman"/>
        </w:rPr>
        <w:t xml:space="preserve">First, we </w:t>
      </w:r>
      <w:r w:rsidR="00CA416B">
        <w:rPr>
          <w:rFonts w:ascii="Garamond" w:eastAsia="Times New Roman" w:hAnsi="Garamond" w:cs="Times New Roman"/>
        </w:rPr>
        <w:t>predicted that amongst non-dynamists, the levels of agreement that there is time in the dynamical world would be</w:t>
      </w:r>
      <w:r w:rsidR="00CA416B" w:rsidRPr="00FB3851">
        <w:rPr>
          <w:rFonts w:ascii="Garamond" w:eastAsia="Times New Roman" w:hAnsi="Garamond" w:cs="Times New Roman"/>
        </w:rPr>
        <w:t xml:space="preserve"> </w:t>
      </w:r>
      <w:r w:rsidR="00CA416B">
        <w:rPr>
          <w:rFonts w:ascii="Garamond" w:eastAsia="Times New Roman" w:hAnsi="Garamond" w:cs="Times New Roman"/>
        </w:rPr>
        <w:t xml:space="preserve">significantly lower than their levels of agreement that there is time in the C-theoretic world. </w:t>
      </w:r>
      <w:r>
        <w:rPr>
          <w:rFonts w:ascii="Garamond" w:eastAsia="Times New Roman" w:hAnsi="Garamond" w:cs="Times New Roman"/>
        </w:rPr>
        <w:t xml:space="preserve">Instead, we found that </w:t>
      </w:r>
      <w:r>
        <w:rPr>
          <w:rFonts w:ascii="Garamond" w:hAnsi="Garamond"/>
        </w:rPr>
        <w:t>amongst non-dynamists, there was no significant difference between their responses to the conditions examined here, and in each condition the majority of non-dynamists thought that there was time. Hence this first hypothesis in this class was not vindicated.</w:t>
      </w:r>
    </w:p>
    <w:p w14:paraId="2B20ED1D" w14:textId="2B3C5EC3" w:rsidR="0097649F" w:rsidRDefault="007F21E0" w:rsidP="001701D5">
      <w:pPr>
        <w:pStyle w:val="Normal1"/>
        <w:widowControl w:val="0"/>
        <w:spacing w:after="0" w:line="360" w:lineRule="auto"/>
        <w:ind w:firstLine="567"/>
        <w:jc w:val="both"/>
        <w:rPr>
          <w:rFonts w:ascii="Garamond" w:eastAsia="Times New Roman" w:hAnsi="Garamond" w:cs="Times New Roman"/>
        </w:rPr>
      </w:pPr>
      <w:r>
        <w:rPr>
          <w:rFonts w:ascii="Garamond" w:eastAsia="Times New Roman" w:hAnsi="Garamond" w:cs="Times New Roman"/>
        </w:rPr>
        <w:lastRenderedPageBreak/>
        <w:t>Second,</w:t>
      </w:r>
      <w:r w:rsidR="005F06D6">
        <w:rPr>
          <w:rFonts w:ascii="Garamond" w:eastAsia="Times New Roman" w:hAnsi="Garamond" w:cs="Times New Roman"/>
        </w:rPr>
        <w:t xml:space="preserve"> </w:t>
      </w:r>
      <w:r w:rsidR="007A0474">
        <w:rPr>
          <w:rFonts w:ascii="Garamond" w:eastAsia="Times New Roman" w:hAnsi="Garamond" w:cs="Times New Roman"/>
        </w:rPr>
        <w:t xml:space="preserve">we </w:t>
      </w:r>
      <w:r w:rsidR="005F06D6">
        <w:rPr>
          <w:rFonts w:ascii="Garamond" w:eastAsia="Times New Roman" w:hAnsi="Garamond" w:cs="Times New Roman"/>
        </w:rPr>
        <w:t>hypothesised that</w:t>
      </w:r>
      <w:r w:rsidR="007A0474">
        <w:rPr>
          <w:rFonts w:ascii="Garamond" w:eastAsia="Times New Roman" w:hAnsi="Garamond" w:cs="Times New Roman"/>
        </w:rPr>
        <w:t xml:space="preserve"> </w:t>
      </w:r>
      <w:r w:rsidR="005F06D6">
        <w:rPr>
          <w:rFonts w:ascii="Garamond" w:eastAsia="Times New Roman" w:hAnsi="Garamond" w:cs="Times New Roman"/>
        </w:rPr>
        <w:t>a majority of non-dynamists would judge that there is time in a growing block world.</w:t>
      </w:r>
      <w:r w:rsidR="0084219D">
        <w:rPr>
          <w:rFonts w:ascii="Garamond" w:eastAsia="Times New Roman" w:hAnsi="Garamond" w:cs="Times New Roman"/>
        </w:rPr>
        <w:t xml:space="preserve"> </w:t>
      </w:r>
      <w:r>
        <w:rPr>
          <w:rFonts w:ascii="Garamond" w:eastAsia="Times New Roman" w:hAnsi="Garamond" w:cs="Times New Roman"/>
        </w:rPr>
        <w:t>We found this.</w:t>
      </w:r>
      <w:r w:rsidR="00EC1211">
        <w:rPr>
          <w:rFonts w:ascii="Garamond" w:eastAsia="Times New Roman" w:hAnsi="Garamond" w:cs="Times New Roman"/>
        </w:rPr>
        <w:t xml:space="preserve"> </w:t>
      </w:r>
      <w:r w:rsidR="00CA416B">
        <w:rPr>
          <w:rFonts w:ascii="Garamond" w:eastAsia="Times New Roman" w:hAnsi="Garamond" w:cs="Times New Roman"/>
        </w:rPr>
        <w:t>We also hypothesised that dynamists would more strongly agree that there is time in the dynamical</w:t>
      </w:r>
      <w:r w:rsidR="00EC1211">
        <w:rPr>
          <w:rFonts w:ascii="Garamond" w:eastAsia="Times New Roman" w:hAnsi="Garamond" w:cs="Times New Roman"/>
        </w:rPr>
        <w:t>ly directed</w:t>
      </w:r>
      <w:r w:rsidR="00CA416B">
        <w:rPr>
          <w:rFonts w:ascii="Garamond" w:eastAsia="Times New Roman" w:hAnsi="Garamond" w:cs="Times New Roman"/>
        </w:rPr>
        <w:t xml:space="preserve"> world than in the C-theoretic world, and that overall, people would more strongly agree that there is time in the dynamical</w:t>
      </w:r>
      <w:r w:rsidR="00EC1211">
        <w:rPr>
          <w:rFonts w:ascii="Garamond" w:eastAsia="Times New Roman" w:hAnsi="Garamond" w:cs="Times New Roman"/>
        </w:rPr>
        <w:t>ly directed (growing block)</w:t>
      </w:r>
      <w:r w:rsidR="00CA416B">
        <w:rPr>
          <w:rFonts w:ascii="Garamond" w:eastAsia="Times New Roman" w:hAnsi="Garamond" w:cs="Times New Roman"/>
        </w:rPr>
        <w:t xml:space="preserve"> world than in the C-theoretic world.</w:t>
      </w:r>
      <w:r w:rsidR="00EC1211">
        <w:rPr>
          <w:rFonts w:ascii="Garamond" w:eastAsia="Times New Roman" w:hAnsi="Garamond" w:cs="Times New Roman"/>
        </w:rPr>
        <w:t xml:space="preserve"> Both of these hypotheses were supported.</w:t>
      </w:r>
    </w:p>
    <w:p w14:paraId="57D1AB7A" w14:textId="75B86B7F" w:rsidR="006B18F6" w:rsidRPr="00F108C7" w:rsidRDefault="004A4948" w:rsidP="0050687E">
      <w:pPr>
        <w:pStyle w:val="Normal1"/>
        <w:widowControl w:val="0"/>
        <w:spacing w:after="0" w:line="360" w:lineRule="auto"/>
        <w:ind w:firstLine="567"/>
        <w:jc w:val="both"/>
        <w:rPr>
          <w:rFonts w:ascii="Garamond" w:hAnsi="Garamond"/>
        </w:rPr>
      </w:pPr>
      <w:r w:rsidRPr="00F108C7">
        <w:rPr>
          <w:rFonts w:ascii="Garamond" w:hAnsi="Garamond"/>
        </w:rPr>
        <w:t>Results of a 2x2x2 repeated measures ANOVA found a significant main effect of</w:t>
      </w:r>
      <w:r w:rsidR="00476856" w:rsidRPr="00F108C7">
        <w:rPr>
          <w:rFonts w:ascii="Garamond" w:hAnsi="Garamond"/>
        </w:rPr>
        <w:t xml:space="preserve"> </w:t>
      </w:r>
      <w:r w:rsidR="00540C9F" w:rsidRPr="00F108C7">
        <w:rPr>
          <w:rFonts w:ascii="Garamond" w:hAnsi="Garamond"/>
        </w:rPr>
        <w:t>whether the world being</w:t>
      </w:r>
      <w:r w:rsidR="00476856" w:rsidRPr="00F108C7">
        <w:rPr>
          <w:rFonts w:ascii="Garamond" w:hAnsi="Garamond"/>
        </w:rPr>
        <w:t xml:space="preserve"> </w:t>
      </w:r>
      <w:r w:rsidRPr="00F108C7">
        <w:rPr>
          <w:rFonts w:ascii="Garamond" w:hAnsi="Garamond"/>
        </w:rPr>
        <w:t>evaluat</w:t>
      </w:r>
      <w:r w:rsidR="00476856" w:rsidRPr="00F108C7">
        <w:rPr>
          <w:rFonts w:ascii="Garamond" w:hAnsi="Garamond"/>
        </w:rPr>
        <w:t>ed</w:t>
      </w:r>
      <w:r w:rsidR="00540C9F" w:rsidRPr="00F108C7">
        <w:rPr>
          <w:rFonts w:ascii="Garamond" w:hAnsi="Garamond"/>
        </w:rPr>
        <w:t xml:space="preserve"> was</w:t>
      </w:r>
      <w:r w:rsidR="00BE7A6C">
        <w:rPr>
          <w:rFonts w:ascii="Garamond" w:hAnsi="Garamond"/>
        </w:rPr>
        <w:t xml:space="preserve"> dynamically</w:t>
      </w:r>
      <w:r w:rsidR="00540C9F" w:rsidRPr="00F108C7">
        <w:rPr>
          <w:rFonts w:ascii="Garamond" w:hAnsi="Garamond"/>
        </w:rPr>
        <w:t xml:space="preserve"> directed</w:t>
      </w:r>
      <w:r w:rsidR="00BE7A6C">
        <w:rPr>
          <w:rFonts w:ascii="Garamond" w:hAnsi="Garamond"/>
        </w:rPr>
        <w:t xml:space="preserve"> or non-directed</w:t>
      </w:r>
      <w:r w:rsidR="00540C9F" w:rsidRPr="00F108C7">
        <w:rPr>
          <w:rFonts w:ascii="Garamond" w:hAnsi="Garamond"/>
        </w:rPr>
        <w:t xml:space="preserve"> (</w:t>
      </w:r>
      <w:r w:rsidR="00540C9F" w:rsidRPr="00474825">
        <w:rPr>
          <w:rFonts w:ascii="Garamond" w:hAnsi="Garamond"/>
          <w:i/>
          <w:iCs/>
        </w:rPr>
        <w:t>world evaluated</w:t>
      </w:r>
      <w:r w:rsidR="00540C9F" w:rsidRPr="00F108C7">
        <w:rPr>
          <w:rFonts w:ascii="Garamond" w:hAnsi="Garamond"/>
        </w:rPr>
        <w:t>)</w:t>
      </w:r>
      <w:r w:rsidRPr="00F108C7">
        <w:rPr>
          <w:rFonts w:ascii="Garamond" w:hAnsi="Garamond"/>
        </w:rPr>
        <w:t xml:space="preserve"> F(1, 141) = 2</w:t>
      </w:r>
      <w:r w:rsidR="00476856" w:rsidRPr="00F108C7">
        <w:rPr>
          <w:rFonts w:ascii="Garamond" w:hAnsi="Garamond"/>
        </w:rPr>
        <w:t>9</w:t>
      </w:r>
      <w:r w:rsidRPr="00F108C7">
        <w:rPr>
          <w:rFonts w:ascii="Garamond" w:hAnsi="Garamond"/>
        </w:rPr>
        <w:t xml:space="preserve">.829, </w:t>
      </w:r>
      <w:r w:rsidRPr="00F108C7">
        <w:rPr>
          <w:rFonts w:ascii="Garamond" w:hAnsi="Garamond"/>
          <w:i/>
          <w:iCs/>
        </w:rPr>
        <w:t>p</w:t>
      </w:r>
      <w:r w:rsidRPr="00F108C7">
        <w:rPr>
          <w:rFonts w:ascii="Garamond" w:hAnsi="Garamond"/>
        </w:rPr>
        <w:t xml:space="preserve"> &lt; .001,</w:t>
      </w:r>
      <w:r w:rsidR="00B03CAC">
        <w:rPr>
          <w:rFonts w:ascii="Garamond" w:hAnsi="Garamond"/>
        </w:rPr>
        <w:t xml:space="preserve"> </w:t>
      </w:r>
      <w:r w:rsidRPr="00F108C7">
        <w:rPr>
          <w:rFonts w:ascii="Garamond" w:hAnsi="Garamond"/>
        </w:rPr>
        <w:t>and a significant main effect of</w:t>
      </w:r>
      <w:r w:rsidR="00476856" w:rsidRPr="00F108C7">
        <w:rPr>
          <w:rFonts w:ascii="Garamond" w:hAnsi="Garamond"/>
        </w:rPr>
        <w:t xml:space="preserve"> </w:t>
      </w:r>
      <w:r w:rsidR="00540C9F" w:rsidRPr="00F108C7">
        <w:rPr>
          <w:rFonts w:ascii="Garamond" w:hAnsi="Garamond"/>
        </w:rPr>
        <w:t>whether the</w:t>
      </w:r>
      <w:r w:rsidR="001E3DE7">
        <w:rPr>
          <w:rFonts w:ascii="Garamond" w:hAnsi="Garamond"/>
        </w:rPr>
        <w:t xml:space="preserve"> world</w:t>
      </w:r>
      <w:r w:rsidR="00EA1521">
        <w:rPr>
          <w:rFonts w:ascii="Garamond" w:hAnsi="Garamond"/>
        </w:rPr>
        <w:t xml:space="preserve"> evaluated was taken to be actual or counterfactual</w:t>
      </w:r>
      <w:r w:rsidR="0050687E">
        <w:rPr>
          <w:rFonts w:ascii="Garamond" w:hAnsi="Garamond"/>
        </w:rPr>
        <w:t xml:space="preserve"> </w:t>
      </w:r>
      <w:r w:rsidR="00540C9F" w:rsidRPr="00F108C7">
        <w:rPr>
          <w:rFonts w:ascii="Garamond" w:hAnsi="Garamond"/>
        </w:rPr>
        <w:t>(</w:t>
      </w:r>
      <w:r w:rsidR="00540C9F" w:rsidRPr="00F108C7">
        <w:rPr>
          <w:rFonts w:ascii="Garamond" w:hAnsi="Garamond"/>
          <w:i/>
          <w:iCs/>
        </w:rPr>
        <w:t>context of evaluation</w:t>
      </w:r>
      <w:r w:rsidR="00540C9F" w:rsidRPr="00F108C7">
        <w:rPr>
          <w:rFonts w:ascii="Garamond" w:hAnsi="Garamond"/>
        </w:rPr>
        <w:t>)</w:t>
      </w:r>
      <w:r w:rsidRPr="00F108C7">
        <w:rPr>
          <w:rFonts w:ascii="Garamond" w:hAnsi="Garamond"/>
        </w:rPr>
        <w:t xml:space="preserve"> F(1, 141) = </w:t>
      </w:r>
      <w:r w:rsidR="006B18F6" w:rsidRPr="00F108C7">
        <w:rPr>
          <w:rFonts w:ascii="Garamond" w:hAnsi="Garamond"/>
        </w:rPr>
        <w:t xml:space="preserve">10.920, </w:t>
      </w:r>
      <w:r w:rsidR="006B18F6" w:rsidRPr="00F108C7">
        <w:rPr>
          <w:rFonts w:ascii="Garamond" w:hAnsi="Garamond"/>
          <w:i/>
          <w:iCs/>
        </w:rPr>
        <w:t>p</w:t>
      </w:r>
      <w:r w:rsidR="006B18F6" w:rsidRPr="00F108C7">
        <w:rPr>
          <w:rFonts w:ascii="Garamond" w:hAnsi="Garamond"/>
        </w:rPr>
        <w:t xml:space="preserve"> = .001. We also observed a significant two-way interaction between</w:t>
      </w:r>
      <w:r w:rsidR="00476856" w:rsidRPr="00F108C7">
        <w:rPr>
          <w:rFonts w:ascii="Garamond" w:hAnsi="Garamond"/>
        </w:rPr>
        <w:t xml:space="preserve"> </w:t>
      </w:r>
      <w:r w:rsidR="0046391A" w:rsidRPr="00F108C7">
        <w:rPr>
          <w:rFonts w:ascii="Garamond" w:hAnsi="Garamond"/>
        </w:rPr>
        <w:t>world</w:t>
      </w:r>
      <w:r w:rsidR="00476856" w:rsidRPr="00F108C7">
        <w:rPr>
          <w:rFonts w:ascii="Garamond" w:hAnsi="Garamond"/>
        </w:rPr>
        <w:t xml:space="preserve"> evaluated</w:t>
      </w:r>
      <w:r w:rsidR="006B18F6" w:rsidRPr="00F108C7">
        <w:rPr>
          <w:rFonts w:ascii="Garamond" w:hAnsi="Garamond"/>
        </w:rPr>
        <w:t xml:space="preserve"> and which </w:t>
      </w:r>
      <w:r w:rsidR="0046391A" w:rsidRPr="00F108C7">
        <w:rPr>
          <w:rFonts w:ascii="Garamond" w:hAnsi="Garamond"/>
        </w:rPr>
        <w:t xml:space="preserve">world </w:t>
      </w:r>
      <w:r w:rsidR="006B18F6" w:rsidRPr="00F108C7">
        <w:rPr>
          <w:rFonts w:ascii="Garamond" w:hAnsi="Garamond"/>
        </w:rPr>
        <w:t>p</w:t>
      </w:r>
      <w:r w:rsidR="00476856" w:rsidRPr="00F108C7">
        <w:rPr>
          <w:rFonts w:ascii="Garamond" w:hAnsi="Garamond"/>
        </w:rPr>
        <w:t>eople</w:t>
      </w:r>
      <w:r w:rsidR="006B18F6" w:rsidRPr="00F108C7">
        <w:rPr>
          <w:rFonts w:ascii="Garamond" w:hAnsi="Garamond"/>
        </w:rPr>
        <w:t xml:space="preserve"> believed to be most like</w:t>
      </w:r>
      <w:r w:rsidR="00476856" w:rsidRPr="00F108C7">
        <w:rPr>
          <w:rFonts w:ascii="Garamond" w:hAnsi="Garamond"/>
        </w:rPr>
        <w:t xml:space="preserve"> our own</w:t>
      </w:r>
      <w:r w:rsidR="006B18F6" w:rsidRPr="00F108C7">
        <w:rPr>
          <w:rFonts w:ascii="Garamond" w:hAnsi="Garamond"/>
        </w:rPr>
        <w:t xml:space="preserve"> F(1, 141) = 19.109, </w:t>
      </w:r>
      <w:r w:rsidR="006B18F6" w:rsidRPr="00F108C7">
        <w:rPr>
          <w:rFonts w:ascii="Garamond" w:hAnsi="Garamond"/>
          <w:i/>
          <w:iCs/>
        </w:rPr>
        <w:t>p</w:t>
      </w:r>
      <w:r w:rsidR="006B18F6" w:rsidRPr="00F108C7">
        <w:rPr>
          <w:rFonts w:ascii="Garamond" w:hAnsi="Garamond"/>
        </w:rPr>
        <w:t xml:space="preserve"> &lt; .001.</w:t>
      </w:r>
      <w:r w:rsidR="004174A1">
        <w:rPr>
          <w:rFonts w:ascii="Garamond" w:hAnsi="Garamond"/>
        </w:rPr>
        <w:t xml:space="preserve"> </w:t>
      </w:r>
      <w:r w:rsidR="006B18F6" w:rsidRPr="00F108C7">
        <w:rPr>
          <w:rFonts w:ascii="Garamond" w:hAnsi="Garamond"/>
        </w:rPr>
        <w:t>We also found a significant three-way interaction between</w:t>
      </w:r>
      <w:r w:rsidR="00476856" w:rsidRPr="00F108C7">
        <w:rPr>
          <w:rFonts w:ascii="Garamond" w:hAnsi="Garamond"/>
        </w:rPr>
        <w:t xml:space="preserve"> </w:t>
      </w:r>
      <w:r w:rsidR="0046391A" w:rsidRPr="00F108C7">
        <w:rPr>
          <w:rFonts w:ascii="Garamond" w:hAnsi="Garamond"/>
        </w:rPr>
        <w:t>world</w:t>
      </w:r>
      <w:r w:rsidR="00476856" w:rsidRPr="00F108C7">
        <w:rPr>
          <w:rFonts w:ascii="Garamond" w:hAnsi="Garamond"/>
        </w:rPr>
        <w:t xml:space="preserve"> evaluated, </w:t>
      </w:r>
      <w:r w:rsidR="006B18F6" w:rsidRPr="00F108C7">
        <w:rPr>
          <w:rFonts w:ascii="Garamond" w:hAnsi="Garamond"/>
        </w:rPr>
        <w:t xml:space="preserve">context of evaluation, and which </w:t>
      </w:r>
      <w:r w:rsidR="00B8096C">
        <w:rPr>
          <w:rFonts w:ascii="Garamond" w:hAnsi="Garamond"/>
        </w:rPr>
        <w:t>world</w:t>
      </w:r>
      <w:r w:rsidR="00B8096C" w:rsidRPr="00F108C7">
        <w:rPr>
          <w:rFonts w:ascii="Garamond" w:hAnsi="Garamond"/>
        </w:rPr>
        <w:t xml:space="preserve"> </w:t>
      </w:r>
      <w:r w:rsidR="006B18F6" w:rsidRPr="00F108C7">
        <w:rPr>
          <w:rFonts w:ascii="Garamond" w:hAnsi="Garamond"/>
        </w:rPr>
        <w:t>p</w:t>
      </w:r>
      <w:r w:rsidR="00476856" w:rsidRPr="00F108C7">
        <w:rPr>
          <w:rFonts w:ascii="Garamond" w:hAnsi="Garamond"/>
        </w:rPr>
        <w:t xml:space="preserve">eople </w:t>
      </w:r>
      <w:r w:rsidR="006B18F6" w:rsidRPr="00F108C7">
        <w:rPr>
          <w:rFonts w:ascii="Garamond" w:hAnsi="Garamond"/>
        </w:rPr>
        <w:t>believed to be most like</w:t>
      </w:r>
      <w:r w:rsidR="00476856" w:rsidRPr="00F108C7">
        <w:rPr>
          <w:rFonts w:ascii="Garamond" w:hAnsi="Garamond"/>
        </w:rPr>
        <w:t xml:space="preserve"> our own</w:t>
      </w:r>
      <w:r w:rsidR="006B18F6" w:rsidRPr="00F108C7">
        <w:rPr>
          <w:rFonts w:ascii="Garamond" w:hAnsi="Garamond"/>
        </w:rPr>
        <w:t xml:space="preserve"> </w:t>
      </w:r>
      <w:proofErr w:type="gramStart"/>
      <w:r w:rsidR="006B18F6" w:rsidRPr="00F108C7">
        <w:rPr>
          <w:rFonts w:ascii="Garamond" w:hAnsi="Garamond"/>
        </w:rPr>
        <w:t>F(</w:t>
      </w:r>
      <w:proofErr w:type="gramEnd"/>
      <w:r w:rsidR="006B18F6" w:rsidRPr="00F108C7">
        <w:rPr>
          <w:rFonts w:ascii="Garamond" w:hAnsi="Garamond"/>
        </w:rPr>
        <w:t xml:space="preserve">1, 141) = 4.826, </w:t>
      </w:r>
      <w:r w:rsidR="006B18F6" w:rsidRPr="00F108C7">
        <w:rPr>
          <w:rFonts w:ascii="Garamond" w:hAnsi="Garamond"/>
          <w:i/>
          <w:iCs/>
        </w:rPr>
        <w:t xml:space="preserve">p </w:t>
      </w:r>
      <w:r w:rsidR="006B18F6" w:rsidRPr="00F108C7">
        <w:rPr>
          <w:rFonts w:ascii="Garamond" w:hAnsi="Garamond"/>
        </w:rPr>
        <w:t>= .03.</w:t>
      </w:r>
    </w:p>
    <w:p w14:paraId="68F62BEF" w14:textId="43156A72" w:rsidR="006B18F6" w:rsidRPr="00F108C7" w:rsidRDefault="006B18F6">
      <w:pPr>
        <w:pStyle w:val="Normal1"/>
        <w:widowControl w:val="0"/>
        <w:spacing w:after="0" w:line="360" w:lineRule="auto"/>
        <w:ind w:firstLine="567"/>
        <w:jc w:val="both"/>
        <w:rPr>
          <w:rFonts w:ascii="Garamond" w:hAnsi="Garamond"/>
        </w:rPr>
      </w:pPr>
      <w:r w:rsidRPr="00F108C7">
        <w:rPr>
          <w:rFonts w:ascii="Garamond" w:hAnsi="Garamond"/>
        </w:rPr>
        <w:t>The main effect of</w:t>
      </w:r>
      <w:r w:rsidR="00476856" w:rsidRPr="00F108C7">
        <w:rPr>
          <w:rFonts w:ascii="Garamond" w:hAnsi="Garamond"/>
        </w:rPr>
        <w:t xml:space="preserve"> </w:t>
      </w:r>
      <w:r w:rsidR="00B24DA1" w:rsidRPr="00F108C7">
        <w:rPr>
          <w:rFonts w:ascii="Garamond" w:hAnsi="Garamond"/>
        </w:rPr>
        <w:t>world</w:t>
      </w:r>
      <w:r w:rsidR="00476856" w:rsidRPr="00F108C7">
        <w:rPr>
          <w:rFonts w:ascii="Garamond" w:hAnsi="Garamond"/>
        </w:rPr>
        <w:t xml:space="preserve"> evaluated </w:t>
      </w:r>
      <w:r w:rsidRPr="00F108C7">
        <w:rPr>
          <w:rFonts w:ascii="Garamond" w:hAnsi="Garamond"/>
        </w:rPr>
        <w:t>showed that the level of agreement was significantly higher for</w:t>
      </w:r>
      <w:r w:rsidR="007545B1" w:rsidRPr="00F108C7">
        <w:rPr>
          <w:rFonts w:ascii="Garamond" w:hAnsi="Garamond"/>
        </w:rPr>
        <w:t xml:space="preserve"> </w:t>
      </w:r>
      <w:r w:rsidR="00EF157A">
        <w:rPr>
          <w:rFonts w:ascii="Garamond" w:hAnsi="Garamond"/>
        </w:rPr>
        <w:t xml:space="preserve">dynamically </w:t>
      </w:r>
      <w:r w:rsidR="00994C10">
        <w:rPr>
          <w:rFonts w:ascii="Garamond" w:hAnsi="Garamond"/>
        </w:rPr>
        <w:t>directed (</w:t>
      </w:r>
      <w:r w:rsidR="007545B1" w:rsidRPr="00F108C7">
        <w:rPr>
          <w:rFonts w:ascii="Garamond" w:hAnsi="Garamond"/>
        </w:rPr>
        <w:t>growing block</w:t>
      </w:r>
      <w:r w:rsidR="00994C10">
        <w:rPr>
          <w:rFonts w:ascii="Garamond" w:hAnsi="Garamond"/>
        </w:rPr>
        <w:t>)</w:t>
      </w:r>
      <w:r w:rsidR="007545B1" w:rsidRPr="00F108C7">
        <w:rPr>
          <w:rFonts w:ascii="Garamond" w:hAnsi="Garamond"/>
        </w:rPr>
        <w:t xml:space="preserve"> vignettes</w:t>
      </w:r>
      <w:r w:rsidRPr="00F108C7">
        <w:rPr>
          <w:rFonts w:ascii="Garamond" w:hAnsi="Garamond"/>
        </w:rPr>
        <w:t xml:space="preserve"> (M = 5.50, S.</w:t>
      </w:r>
      <w:r w:rsidR="00FA6861">
        <w:rPr>
          <w:rFonts w:ascii="Garamond" w:hAnsi="Garamond"/>
        </w:rPr>
        <w:t>D</w:t>
      </w:r>
      <w:r w:rsidRPr="00F108C7">
        <w:rPr>
          <w:rFonts w:ascii="Garamond" w:hAnsi="Garamond"/>
        </w:rPr>
        <w:t xml:space="preserve">. = </w:t>
      </w:r>
      <w:r w:rsidR="00FA6861">
        <w:rPr>
          <w:rFonts w:ascii="Garamond" w:hAnsi="Garamond"/>
        </w:rPr>
        <w:t>1.26</w:t>
      </w:r>
      <w:r w:rsidRPr="00F108C7">
        <w:rPr>
          <w:rFonts w:ascii="Garamond" w:hAnsi="Garamond"/>
        </w:rPr>
        <w:t>) than for</w:t>
      </w:r>
      <w:r w:rsidR="007545B1" w:rsidRPr="00F108C7">
        <w:rPr>
          <w:rFonts w:ascii="Garamond" w:hAnsi="Garamond"/>
        </w:rPr>
        <w:t xml:space="preserve"> </w:t>
      </w:r>
      <w:r w:rsidR="00994C10">
        <w:rPr>
          <w:rFonts w:ascii="Garamond" w:hAnsi="Garamond"/>
        </w:rPr>
        <w:t xml:space="preserve">non-directed </w:t>
      </w:r>
      <w:r w:rsidR="007545B1" w:rsidRPr="00F108C7">
        <w:rPr>
          <w:rFonts w:ascii="Garamond" w:hAnsi="Garamond"/>
        </w:rPr>
        <w:t>vignettes</w:t>
      </w:r>
      <w:r w:rsidRPr="00F108C7">
        <w:rPr>
          <w:rFonts w:ascii="Garamond" w:hAnsi="Garamond"/>
        </w:rPr>
        <w:t xml:space="preserve"> (M = 4.522, S.</w:t>
      </w:r>
      <w:r w:rsidR="00FA6861">
        <w:rPr>
          <w:rFonts w:ascii="Garamond" w:hAnsi="Garamond"/>
        </w:rPr>
        <w:t>D</w:t>
      </w:r>
      <w:r w:rsidRPr="00F108C7">
        <w:rPr>
          <w:rFonts w:ascii="Garamond" w:hAnsi="Garamond"/>
        </w:rPr>
        <w:t xml:space="preserve">. = </w:t>
      </w:r>
      <w:r w:rsidR="00FA6861">
        <w:rPr>
          <w:rFonts w:ascii="Garamond" w:hAnsi="Garamond"/>
        </w:rPr>
        <w:t>1.81</w:t>
      </w:r>
      <w:r w:rsidRPr="00F108C7">
        <w:rPr>
          <w:rFonts w:ascii="Garamond" w:hAnsi="Garamond"/>
        </w:rPr>
        <w:t>).</w:t>
      </w:r>
    </w:p>
    <w:p w14:paraId="7D113C17" w14:textId="117E7917" w:rsidR="006B18F6" w:rsidRPr="00F108C7" w:rsidRDefault="006B18F6">
      <w:pPr>
        <w:pStyle w:val="Normal1"/>
        <w:widowControl w:val="0"/>
        <w:spacing w:after="0" w:line="360" w:lineRule="auto"/>
        <w:ind w:firstLine="567"/>
        <w:jc w:val="both"/>
        <w:rPr>
          <w:rFonts w:ascii="Garamond" w:hAnsi="Garamond"/>
        </w:rPr>
      </w:pPr>
      <w:r w:rsidRPr="00F108C7">
        <w:rPr>
          <w:rFonts w:ascii="Garamond" w:hAnsi="Garamond"/>
        </w:rPr>
        <w:t xml:space="preserve">The main effect of </w:t>
      </w:r>
      <w:r w:rsidR="007545B1" w:rsidRPr="00F108C7">
        <w:rPr>
          <w:rFonts w:ascii="Garamond" w:hAnsi="Garamond"/>
        </w:rPr>
        <w:t>context of evaluation</w:t>
      </w:r>
      <w:r w:rsidRPr="00F108C7">
        <w:rPr>
          <w:rFonts w:ascii="Garamond" w:hAnsi="Garamond"/>
        </w:rPr>
        <w:t xml:space="preserve"> showed that level of agreement was significantly higher</w:t>
      </w:r>
      <w:r w:rsidR="00A47530" w:rsidRPr="00F108C7">
        <w:rPr>
          <w:rFonts w:ascii="Garamond" w:hAnsi="Garamond"/>
        </w:rPr>
        <w:t xml:space="preserve"> for </w:t>
      </w:r>
      <w:r w:rsidRPr="00F108C7">
        <w:rPr>
          <w:rFonts w:ascii="Garamond" w:hAnsi="Garamond"/>
        </w:rPr>
        <w:t>vignette</w:t>
      </w:r>
      <w:r w:rsidR="00A47530" w:rsidRPr="00F108C7">
        <w:rPr>
          <w:rFonts w:ascii="Garamond" w:hAnsi="Garamond"/>
        </w:rPr>
        <w:t>s</w:t>
      </w:r>
      <w:r w:rsidR="007545B1" w:rsidRPr="00F108C7">
        <w:rPr>
          <w:rFonts w:ascii="Garamond" w:hAnsi="Garamond"/>
        </w:rPr>
        <w:t xml:space="preserve"> described as actual</w:t>
      </w:r>
      <w:r w:rsidRPr="00F108C7">
        <w:rPr>
          <w:rFonts w:ascii="Garamond" w:hAnsi="Garamond"/>
        </w:rPr>
        <w:t xml:space="preserve"> (M = 5.17, S.</w:t>
      </w:r>
      <w:r w:rsidR="00FA6861">
        <w:rPr>
          <w:rFonts w:ascii="Garamond" w:hAnsi="Garamond"/>
        </w:rPr>
        <w:t>D</w:t>
      </w:r>
      <w:r w:rsidRPr="00F108C7">
        <w:rPr>
          <w:rFonts w:ascii="Garamond" w:hAnsi="Garamond"/>
        </w:rPr>
        <w:t xml:space="preserve">. = </w:t>
      </w:r>
      <w:r w:rsidR="00FA6861">
        <w:rPr>
          <w:rFonts w:ascii="Garamond" w:hAnsi="Garamond"/>
        </w:rPr>
        <w:t>1.26</w:t>
      </w:r>
      <w:r w:rsidRPr="00F108C7">
        <w:rPr>
          <w:rFonts w:ascii="Garamond" w:hAnsi="Garamond"/>
        </w:rPr>
        <w:t>)</w:t>
      </w:r>
      <w:r w:rsidR="00A47530" w:rsidRPr="00F108C7">
        <w:rPr>
          <w:rFonts w:ascii="Garamond" w:hAnsi="Garamond"/>
        </w:rPr>
        <w:t xml:space="preserve"> than for vignettes</w:t>
      </w:r>
      <w:r w:rsidR="007545B1" w:rsidRPr="00F108C7">
        <w:rPr>
          <w:rFonts w:ascii="Garamond" w:hAnsi="Garamond"/>
        </w:rPr>
        <w:t xml:space="preserve"> described as being parallel</w:t>
      </w:r>
      <w:r w:rsidR="00A47530" w:rsidRPr="00F108C7">
        <w:rPr>
          <w:rFonts w:ascii="Garamond" w:hAnsi="Garamond"/>
        </w:rPr>
        <w:t xml:space="preserve"> (M = 4.86, S.</w:t>
      </w:r>
      <w:r w:rsidR="00FA6861">
        <w:rPr>
          <w:rFonts w:ascii="Garamond" w:hAnsi="Garamond"/>
        </w:rPr>
        <w:t>D</w:t>
      </w:r>
      <w:r w:rsidR="00A47530" w:rsidRPr="00F108C7">
        <w:rPr>
          <w:rFonts w:ascii="Garamond" w:hAnsi="Garamond"/>
        </w:rPr>
        <w:t xml:space="preserve">. = </w:t>
      </w:r>
      <w:r w:rsidR="00FA6861">
        <w:rPr>
          <w:rFonts w:ascii="Garamond" w:hAnsi="Garamond"/>
        </w:rPr>
        <w:t>1.26</w:t>
      </w:r>
      <w:r w:rsidR="00A47530" w:rsidRPr="00F108C7">
        <w:rPr>
          <w:rFonts w:ascii="Garamond" w:hAnsi="Garamond"/>
        </w:rPr>
        <w:t>).</w:t>
      </w:r>
    </w:p>
    <w:p w14:paraId="480C7447" w14:textId="59917E31" w:rsidR="00707977" w:rsidRPr="00F108C7" w:rsidRDefault="00A47530">
      <w:pPr>
        <w:pStyle w:val="Normal1"/>
        <w:widowControl w:val="0"/>
        <w:spacing w:after="0" w:line="360" w:lineRule="auto"/>
        <w:ind w:firstLine="567"/>
        <w:jc w:val="both"/>
        <w:rPr>
          <w:rFonts w:ascii="Garamond" w:hAnsi="Garamond"/>
        </w:rPr>
      </w:pPr>
      <w:r w:rsidRPr="00F108C7">
        <w:rPr>
          <w:rFonts w:ascii="Garamond" w:hAnsi="Garamond"/>
        </w:rPr>
        <w:t xml:space="preserve">Simple effects tests using a Bonferroni correction were carried out on the two-way interaction between </w:t>
      </w:r>
      <w:r w:rsidR="00324BA7">
        <w:rPr>
          <w:rFonts w:ascii="Garamond" w:hAnsi="Garamond"/>
        </w:rPr>
        <w:t>world evaluated</w:t>
      </w:r>
      <w:r w:rsidRPr="00F108C7">
        <w:rPr>
          <w:rFonts w:ascii="Garamond" w:hAnsi="Garamond"/>
        </w:rPr>
        <w:t xml:space="preserve"> and which </w:t>
      </w:r>
      <w:r w:rsidR="00B8096C">
        <w:rPr>
          <w:rFonts w:ascii="Garamond" w:hAnsi="Garamond"/>
        </w:rPr>
        <w:t>world</w:t>
      </w:r>
      <w:r w:rsidR="00B8096C" w:rsidRPr="00F108C7">
        <w:rPr>
          <w:rFonts w:ascii="Garamond" w:hAnsi="Garamond"/>
        </w:rPr>
        <w:t xml:space="preserve"> </w:t>
      </w:r>
      <w:r w:rsidRPr="00F108C7">
        <w:rPr>
          <w:rFonts w:ascii="Garamond" w:hAnsi="Garamond"/>
        </w:rPr>
        <w:t xml:space="preserve">participants believed to be most like </w:t>
      </w:r>
      <w:r w:rsidR="00337A0A" w:rsidRPr="00F108C7">
        <w:rPr>
          <w:rFonts w:ascii="Garamond" w:hAnsi="Garamond"/>
        </w:rPr>
        <w:t xml:space="preserve">the </w:t>
      </w:r>
      <w:r w:rsidRPr="00F108C7">
        <w:rPr>
          <w:rFonts w:ascii="Garamond" w:hAnsi="Garamond"/>
        </w:rPr>
        <w:t>actual</w:t>
      </w:r>
      <w:r w:rsidR="00337A0A" w:rsidRPr="00F108C7">
        <w:rPr>
          <w:rFonts w:ascii="Garamond" w:hAnsi="Garamond"/>
        </w:rPr>
        <w:t xml:space="preserve"> world</w:t>
      </w:r>
      <w:r w:rsidRPr="00F108C7">
        <w:rPr>
          <w:rFonts w:ascii="Garamond" w:hAnsi="Garamond"/>
        </w:rPr>
        <w:t>.</w:t>
      </w:r>
    </w:p>
    <w:p w14:paraId="606BD8DB" w14:textId="04179D05" w:rsidR="00A47530" w:rsidRPr="00F108C7" w:rsidRDefault="00A47530">
      <w:pPr>
        <w:pStyle w:val="Normal1"/>
        <w:widowControl w:val="0"/>
        <w:spacing w:after="0" w:line="360" w:lineRule="auto"/>
        <w:ind w:firstLine="567"/>
        <w:jc w:val="both"/>
        <w:rPr>
          <w:rFonts w:ascii="Garamond" w:hAnsi="Garamond"/>
        </w:rPr>
      </w:pPr>
      <w:r w:rsidRPr="00F108C7">
        <w:rPr>
          <w:rFonts w:ascii="Garamond" w:hAnsi="Garamond"/>
        </w:rPr>
        <w:t>First,</w:t>
      </w:r>
      <w:r w:rsidR="007545B1" w:rsidRPr="00F108C7">
        <w:rPr>
          <w:rFonts w:ascii="Garamond" w:hAnsi="Garamond"/>
        </w:rPr>
        <w:t xml:space="preserve"> for</w:t>
      </w:r>
      <w:r w:rsidR="00994C10">
        <w:rPr>
          <w:rFonts w:ascii="Garamond" w:hAnsi="Garamond"/>
        </w:rPr>
        <w:t xml:space="preserve"> </w:t>
      </w:r>
      <w:r w:rsidR="00EF157A">
        <w:rPr>
          <w:rFonts w:ascii="Garamond" w:hAnsi="Garamond"/>
        </w:rPr>
        <w:t xml:space="preserve">dynamically </w:t>
      </w:r>
      <w:r w:rsidR="00994C10">
        <w:rPr>
          <w:rFonts w:ascii="Garamond" w:hAnsi="Garamond"/>
        </w:rPr>
        <w:t>directed (</w:t>
      </w:r>
      <w:r w:rsidR="007545B1" w:rsidRPr="00F108C7">
        <w:rPr>
          <w:rFonts w:ascii="Garamond" w:hAnsi="Garamond"/>
        </w:rPr>
        <w:t>growing block</w:t>
      </w:r>
      <w:r w:rsidR="00994C10">
        <w:rPr>
          <w:rFonts w:ascii="Garamond" w:hAnsi="Garamond"/>
        </w:rPr>
        <w:t>)</w:t>
      </w:r>
      <w:r w:rsidR="007545B1" w:rsidRPr="00F108C7">
        <w:rPr>
          <w:rFonts w:ascii="Garamond" w:hAnsi="Garamond"/>
        </w:rPr>
        <w:t xml:space="preserve"> vignettes</w:t>
      </w:r>
      <w:r w:rsidRPr="00F108C7">
        <w:rPr>
          <w:rFonts w:ascii="Garamond" w:hAnsi="Garamond"/>
        </w:rPr>
        <w:t xml:space="preserve">, there was no significant difference in levels of agreement between </w:t>
      </w:r>
      <w:r w:rsidR="00F91351">
        <w:rPr>
          <w:rFonts w:ascii="Garamond" w:hAnsi="Garamond"/>
        </w:rPr>
        <w:t>dynamists</w:t>
      </w:r>
      <w:r w:rsidR="00F91351" w:rsidRPr="00F108C7">
        <w:rPr>
          <w:rFonts w:ascii="Garamond" w:hAnsi="Garamond"/>
        </w:rPr>
        <w:t xml:space="preserve"> </w:t>
      </w:r>
      <w:r w:rsidRPr="00F108C7">
        <w:rPr>
          <w:rFonts w:ascii="Garamond" w:hAnsi="Garamond"/>
        </w:rPr>
        <w:t>(M</w:t>
      </w:r>
      <w:r w:rsidR="00707977" w:rsidRPr="00F108C7">
        <w:rPr>
          <w:rFonts w:ascii="Garamond" w:hAnsi="Garamond"/>
        </w:rPr>
        <w:t xml:space="preserve"> = 5.71, S.</w:t>
      </w:r>
      <w:r w:rsidR="001C0EF8">
        <w:rPr>
          <w:rFonts w:ascii="Garamond" w:hAnsi="Garamond"/>
        </w:rPr>
        <w:t>D</w:t>
      </w:r>
      <w:r w:rsidR="00707977" w:rsidRPr="00F108C7">
        <w:rPr>
          <w:rFonts w:ascii="Garamond" w:hAnsi="Garamond"/>
        </w:rPr>
        <w:t xml:space="preserve">. = </w:t>
      </w:r>
      <w:r w:rsidR="001C0EF8">
        <w:rPr>
          <w:rFonts w:ascii="Garamond" w:hAnsi="Garamond"/>
        </w:rPr>
        <w:t>1.14</w:t>
      </w:r>
      <w:r w:rsidR="00707977" w:rsidRPr="00F108C7">
        <w:rPr>
          <w:rFonts w:ascii="Garamond" w:hAnsi="Garamond"/>
        </w:rPr>
        <w:t xml:space="preserve">) and </w:t>
      </w:r>
      <w:r w:rsidR="00967E76" w:rsidRPr="00F108C7">
        <w:rPr>
          <w:rFonts w:ascii="Garamond" w:hAnsi="Garamond"/>
        </w:rPr>
        <w:t>non-</w:t>
      </w:r>
      <w:r w:rsidR="00F91351">
        <w:rPr>
          <w:rFonts w:ascii="Garamond" w:hAnsi="Garamond"/>
        </w:rPr>
        <w:t>dynamists</w:t>
      </w:r>
      <w:r w:rsidR="00F91351" w:rsidRPr="00F108C7">
        <w:rPr>
          <w:rFonts w:ascii="Garamond" w:hAnsi="Garamond"/>
        </w:rPr>
        <w:t xml:space="preserve"> </w:t>
      </w:r>
      <w:r w:rsidR="00707977" w:rsidRPr="00F108C7">
        <w:rPr>
          <w:rFonts w:ascii="Garamond" w:hAnsi="Garamond"/>
        </w:rPr>
        <w:t>(M = 5.29, S.</w:t>
      </w:r>
      <w:r w:rsidR="001C0EF8">
        <w:rPr>
          <w:rFonts w:ascii="Garamond" w:hAnsi="Garamond"/>
        </w:rPr>
        <w:t>D</w:t>
      </w:r>
      <w:r w:rsidR="00707977" w:rsidRPr="00F108C7">
        <w:rPr>
          <w:rFonts w:ascii="Garamond" w:hAnsi="Garamond"/>
        </w:rPr>
        <w:t xml:space="preserve">. = </w:t>
      </w:r>
      <w:r w:rsidR="001C0EF8">
        <w:rPr>
          <w:rFonts w:ascii="Garamond" w:hAnsi="Garamond"/>
        </w:rPr>
        <w:t>1.14</w:t>
      </w:r>
      <w:r w:rsidR="00707977" w:rsidRPr="00F108C7">
        <w:rPr>
          <w:rFonts w:ascii="Garamond" w:hAnsi="Garamond"/>
        </w:rPr>
        <w:t xml:space="preserve">; </w:t>
      </w:r>
      <w:r w:rsidR="00707977" w:rsidRPr="00F108C7">
        <w:rPr>
          <w:rFonts w:ascii="Garamond" w:hAnsi="Garamond"/>
          <w:i/>
          <w:iCs/>
        </w:rPr>
        <w:t>p</w:t>
      </w:r>
      <w:r w:rsidR="00707977" w:rsidRPr="00F108C7">
        <w:rPr>
          <w:rFonts w:ascii="Garamond" w:hAnsi="Garamond"/>
        </w:rPr>
        <w:t xml:space="preserve"> = .053).</w:t>
      </w:r>
    </w:p>
    <w:p w14:paraId="7B823E67" w14:textId="05F8A07D" w:rsidR="00707977" w:rsidRPr="00F108C7" w:rsidRDefault="00707977">
      <w:pPr>
        <w:pStyle w:val="Normal1"/>
        <w:widowControl w:val="0"/>
        <w:spacing w:after="0" w:line="360" w:lineRule="auto"/>
        <w:ind w:firstLine="567"/>
        <w:jc w:val="both"/>
        <w:rPr>
          <w:rFonts w:ascii="Garamond" w:hAnsi="Garamond"/>
        </w:rPr>
      </w:pPr>
      <w:r w:rsidRPr="00F108C7">
        <w:rPr>
          <w:rFonts w:ascii="Garamond" w:hAnsi="Garamond"/>
        </w:rPr>
        <w:t>Second,</w:t>
      </w:r>
      <w:r w:rsidR="007545B1" w:rsidRPr="00F108C7">
        <w:rPr>
          <w:rFonts w:ascii="Garamond" w:hAnsi="Garamond"/>
        </w:rPr>
        <w:t xml:space="preserve"> for </w:t>
      </w:r>
      <w:r w:rsidR="00994C10">
        <w:rPr>
          <w:rFonts w:ascii="Garamond" w:hAnsi="Garamond"/>
        </w:rPr>
        <w:t xml:space="preserve">non-directed </w:t>
      </w:r>
      <w:r w:rsidR="007545B1" w:rsidRPr="00F108C7">
        <w:rPr>
          <w:rFonts w:ascii="Garamond" w:hAnsi="Garamond"/>
        </w:rPr>
        <w:t>vignettes</w:t>
      </w:r>
      <w:r w:rsidRPr="00F108C7">
        <w:rPr>
          <w:rFonts w:ascii="Garamond" w:hAnsi="Garamond"/>
        </w:rPr>
        <w:t xml:space="preserve">, levels of agreement were significantly higher for </w:t>
      </w:r>
      <w:r w:rsidR="00967E76" w:rsidRPr="00F108C7">
        <w:rPr>
          <w:rFonts w:ascii="Garamond" w:hAnsi="Garamond"/>
        </w:rPr>
        <w:t>non-</w:t>
      </w:r>
      <w:r w:rsidR="00426533">
        <w:rPr>
          <w:rFonts w:ascii="Garamond" w:hAnsi="Garamond"/>
        </w:rPr>
        <w:t>dynamists</w:t>
      </w:r>
      <w:r w:rsidR="00426533" w:rsidRPr="00F108C7">
        <w:rPr>
          <w:rFonts w:ascii="Garamond" w:hAnsi="Garamond"/>
        </w:rPr>
        <w:t xml:space="preserve"> </w:t>
      </w:r>
      <w:r w:rsidRPr="00F108C7">
        <w:rPr>
          <w:rFonts w:ascii="Garamond" w:hAnsi="Garamond"/>
        </w:rPr>
        <w:t>(M = 5.10, S.</w:t>
      </w:r>
      <w:r w:rsidR="001C0EF8">
        <w:rPr>
          <w:rFonts w:ascii="Garamond" w:hAnsi="Garamond"/>
        </w:rPr>
        <w:t>D</w:t>
      </w:r>
      <w:r w:rsidRPr="00F108C7">
        <w:rPr>
          <w:rFonts w:ascii="Garamond" w:hAnsi="Garamond"/>
        </w:rPr>
        <w:t xml:space="preserve">. = </w:t>
      </w:r>
      <w:r w:rsidR="001C0EF8">
        <w:rPr>
          <w:rFonts w:ascii="Garamond" w:hAnsi="Garamond"/>
        </w:rPr>
        <w:t>1.63</w:t>
      </w:r>
      <w:r w:rsidRPr="00F108C7">
        <w:rPr>
          <w:rFonts w:ascii="Garamond" w:hAnsi="Garamond"/>
        </w:rPr>
        <w:t xml:space="preserve">) than for </w:t>
      </w:r>
      <w:r w:rsidR="00426533">
        <w:rPr>
          <w:rFonts w:ascii="Garamond" w:hAnsi="Garamond"/>
        </w:rPr>
        <w:t>dynamists</w:t>
      </w:r>
      <w:r w:rsidR="00426533" w:rsidRPr="00F108C7">
        <w:rPr>
          <w:rFonts w:ascii="Garamond" w:hAnsi="Garamond"/>
        </w:rPr>
        <w:t xml:space="preserve"> </w:t>
      </w:r>
      <w:r w:rsidRPr="00F108C7">
        <w:rPr>
          <w:rFonts w:ascii="Garamond" w:hAnsi="Garamond"/>
        </w:rPr>
        <w:t>(M = 3.95, S.</w:t>
      </w:r>
      <w:r w:rsidR="001C0EF8">
        <w:rPr>
          <w:rFonts w:ascii="Garamond" w:hAnsi="Garamond"/>
        </w:rPr>
        <w:t>D</w:t>
      </w:r>
      <w:r w:rsidRPr="00F108C7">
        <w:rPr>
          <w:rFonts w:ascii="Garamond" w:hAnsi="Garamond"/>
        </w:rPr>
        <w:t xml:space="preserve">. = </w:t>
      </w:r>
      <w:r w:rsidR="001C0EF8">
        <w:rPr>
          <w:rFonts w:ascii="Garamond" w:hAnsi="Garamond"/>
        </w:rPr>
        <w:t>1.64</w:t>
      </w:r>
      <w:r w:rsidRPr="00F108C7">
        <w:rPr>
          <w:rFonts w:ascii="Garamond" w:hAnsi="Garamond"/>
        </w:rPr>
        <w:t xml:space="preserve">; </w:t>
      </w:r>
      <w:r w:rsidRPr="00F108C7">
        <w:rPr>
          <w:rFonts w:ascii="Garamond" w:hAnsi="Garamond"/>
          <w:i/>
          <w:iCs/>
        </w:rPr>
        <w:t>p</w:t>
      </w:r>
      <w:r w:rsidRPr="00F108C7">
        <w:rPr>
          <w:rFonts w:ascii="Garamond" w:hAnsi="Garamond"/>
        </w:rPr>
        <w:t xml:space="preserve"> &lt; .001).</w:t>
      </w:r>
    </w:p>
    <w:p w14:paraId="1AD3B07C" w14:textId="08AB8B85" w:rsidR="00707977" w:rsidRPr="00F108C7" w:rsidRDefault="00707977" w:rsidP="000A099F">
      <w:pPr>
        <w:pStyle w:val="Normal1"/>
        <w:widowControl w:val="0"/>
        <w:spacing w:after="0" w:line="360" w:lineRule="auto"/>
        <w:ind w:firstLine="567"/>
        <w:jc w:val="both"/>
        <w:rPr>
          <w:rFonts w:ascii="Garamond" w:hAnsi="Garamond"/>
        </w:rPr>
      </w:pPr>
      <w:r w:rsidRPr="00F108C7">
        <w:rPr>
          <w:rFonts w:ascii="Garamond" w:hAnsi="Garamond"/>
        </w:rPr>
        <w:t xml:space="preserve">Third, for </w:t>
      </w:r>
      <w:r w:rsidR="002027C8" w:rsidRPr="00F108C7">
        <w:rPr>
          <w:rFonts w:ascii="Garamond" w:hAnsi="Garamond"/>
        </w:rPr>
        <w:t>non-</w:t>
      </w:r>
      <w:r w:rsidR="00426533">
        <w:rPr>
          <w:rFonts w:ascii="Garamond" w:hAnsi="Garamond"/>
        </w:rPr>
        <w:t>dynamists</w:t>
      </w:r>
      <w:r w:rsidRPr="00F108C7">
        <w:rPr>
          <w:rFonts w:ascii="Garamond" w:hAnsi="Garamond"/>
        </w:rPr>
        <w:t>, there was no significant difference in levels of agreement between</w:t>
      </w:r>
      <w:r w:rsidR="007545B1" w:rsidRPr="00F108C7">
        <w:rPr>
          <w:rFonts w:ascii="Garamond" w:hAnsi="Garamond"/>
        </w:rPr>
        <w:t xml:space="preserve"> </w:t>
      </w:r>
      <w:r w:rsidR="00EF157A">
        <w:rPr>
          <w:rFonts w:ascii="Garamond" w:hAnsi="Garamond"/>
        </w:rPr>
        <w:t xml:space="preserve">dynamically </w:t>
      </w:r>
      <w:r w:rsidR="00994C10">
        <w:rPr>
          <w:rFonts w:ascii="Garamond" w:hAnsi="Garamond"/>
        </w:rPr>
        <w:t>directed (</w:t>
      </w:r>
      <w:r w:rsidR="007545B1" w:rsidRPr="00F108C7">
        <w:rPr>
          <w:rFonts w:ascii="Garamond" w:hAnsi="Garamond"/>
        </w:rPr>
        <w:t>growing block</w:t>
      </w:r>
      <w:r w:rsidR="00994C10">
        <w:rPr>
          <w:rFonts w:ascii="Garamond" w:hAnsi="Garamond"/>
        </w:rPr>
        <w:t>)</w:t>
      </w:r>
      <w:r w:rsidR="007545B1" w:rsidRPr="00F108C7">
        <w:rPr>
          <w:rFonts w:ascii="Garamond" w:hAnsi="Garamond"/>
        </w:rPr>
        <w:t xml:space="preserve"> </w:t>
      </w:r>
      <w:r w:rsidRPr="00F108C7">
        <w:rPr>
          <w:rFonts w:ascii="Garamond" w:hAnsi="Garamond"/>
        </w:rPr>
        <w:t>vignettes</w:t>
      </w:r>
      <w:r w:rsidR="007545B1" w:rsidRPr="00F108C7">
        <w:rPr>
          <w:rFonts w:ascii="Garamond" w:hAnsi="Garamond"/>
        </w:rPr>
        <w:t xml:space="preserve"> and </w:t>
      </w:r>
      <w:r w:rsidR="00994C10">
        <w:rPr>
          <w:rFonts w:ascii="Garamond" w:hAnsi="Garamond"/>
        </w:rPr>
        <w:t xml:space="preserve">non-directed </w:t>
      </w:r>
      <w:r w:rsidR="007545B1" w:rsidRPr="00F108C7">
        <w:rPr>
          <w:rFonts w:ascii="Garamond" w:hAnsi="Garamond"/>
        </w:rPr>
        <w:t xml:space="preserve">vignettes </w:t>
      </w:r>
      <w:r w:rsidRPr="00F108C7">
        <w:rPr>
          <w:rFonts w:ascii="Garamond" w:hAnsi="Garamond"/>
        </w:rPr>
        <w:t>(</w:t>
      </w:r>
      <w:r w:rsidRPr="00F108C7">
        <w:rPr>
          <w:rFonts w:ascii="Garamond" w:hAnsi="Garamond"/>
          <w:i/>
          <w:iCs/>
        </w:rPr>
        <w:t xml:space="preserve">p </w:t>
      </w:r>
      <w:r w:rsidRPr="00F108C7">
        <w:rPr>
          <w:rFonts w:ascii="Garamond" w:hAnsi="Garamond"/>
        </w:rPr>
        <w:t>= .520).</w:t>
      </w:r>
    </w:p>
    <w:p w14:paraId="53AB0C09" w14:textId="727B720C" w:rsidR="004A4948" w:rsidRPr="00F108C7" w:rsidRDefault="00707977" w:rsidP="00C833FD">
      <w:pPr>
        <w:pStyle w:val="Normal1"/>
        <w:widowControl w:val="0"/>
        <w:spacing w:after="0" w:line="360" w:lineRule="auto"/>
        <w:ind w:firstLine="567"/>
        <w:jc w:val="both"/>
        <w:rPr>
          <w:rFonts w:ascii="Garamond" w:hAnsi="Garamond"/>
        </w:rPr>
      </w:pPr>
      <w:r w:rsidRPr="00F108C7">
        <w:rPr>
          <w:rFonts w:ascii="Garamond" w:hAnsi="Garamond"/>
        </w:rPr>
        <w:t xml:space="preserve">Fourth, for </w:t>
      </w:r>
      <w:r w:rsidR="00845176">
        <w:rPr>
          <w:rFonts w:ascii="Garamond" w:hAnsi="Garamond"/>
        </w:rPr>
        <w:t>dynamists</w:t>
      </w:r>
      <w:r w:rsidRPr="00F108C7">
        <w:rPr>
          <w:rFonts w:ascii="Garamond" w:hAnsi="Garamond"/>
        </w:rPr>
        <w:t>, levels of agreement were significantly higher for</w:t>
      </w:r>
      <w:r w:rsidR="00034600" w:rsidRPr="00F108C7">
        <w:rPr>
          <w:rFonts w:ascii="Garamond" w:hAnsi="Garamond"/>
        </w:rPr>
        <w:t xml:space="preserve"> </w:t>
      </w:r>
      <w:r w:rsidR="00EF157A">
        <w:rPr>
          <w:rFonts w:ascii="Garamond" w:hAnsi="Garamond"/>
        </w:rPr>
        <w:t xml:space="preserve">dynamically </w:t>
      </w:r>
      <w:r w:rsidR="006406B3">
        <w:rPr>
          <w:rFonts w:ascii="Garamond" w:hAnsi="Garamond"/>
        </w:rPr>
        <w:lastRenderedPageBreak/>
        <w:t>directed (</w:t>
      </w:r>
      <w:r w:rsidR="00034600" w:rsidRPr="00F108C7">
        <w:rPr>
          <w:rFonts w:ascii="Garamond" w:hAnsi="Garamond"/>
        </w:rPr>
        <w:t>growing block</w:t>
      </w:r>
      <w:r w:rsidR="006406B3">
        <w:rPr>
          <w:rFonts w:ascii="Garamond" w:hAnsi="Garamond"/>
        </w:rPr>
        <w:t>)</w:t>
      </w:r>
      <w:r w:rsidR="00034600" w:rsidRPr="00F108C7">
        <w:rPr>
          <w:rFonts w:ascii="Garamond" w:hAnsi="Garamond"/>
        </w:rPr>
        <w:t xml:space="preserve"> </w:t>
      </w:r>
      <w:r w:rsidRPr="00F108C7">
        <w:rPr>
          <w:rFonts w:ascii="Garamond" w:hAnsi="Garamond"/>
        </w:rPr>
        <w:t>vignettes</w:t>
      </w:r>
      <w:r w:rsidR="00034600" w:rsidRPr="00F108C7">
        <w:rPr>
          <w:rFonts w:ascii="Garamond" w:hAnsi="Garamond"/>
        </w:rPr>
        <w:t xml:space="preserve"> </w:t>
      </w:r>
      <w:r w:rsidRPr="00F108C7">
        <w:rPr>
          <w:rFonts w:ascii="Garamond" w:hAnsi="Garamond"/>
        </w:rPr>
        <w:t>than for</w:t>
      </w:r>
      <w:r w:rsidR="00034600" w:rsidRPr="00F108C7">
        <w:rPr>
          <w:rFonts w:ascii="Garamond" w:hAnsi="Garamond"/>
        </w:rPr>
        <w:t xml:space="preserve"> </w:t>
      </w:r>
      <w:r w:rsidR="006406B3">
        <w:rPr>
          <w:rFonts w:ascii="Garamond" w:hAnsi="Garamond"/>
        </w:rPr>
        <w:t>non-directed</w:t>
      </w:r>
      <w:r w:rsidR="00034600" w:rsidRPr="00F108C7">
        <w:rPr>
          <w:rFonts w:ascii="Garamond" w:hAnsi="Garamond"/>
        </w:rPr>
        <w:t xml:space="preserve"> </w:t>
      </w:r>
      <w:r w:rsidRPr="00F108C7">
        <w:rPr>
          <w:rFonts w:ascii="Garamond" w:hAnsi="Garamond"/>
        </w:rPr>
        <w:t>vignettes</w:t>
      </w:r>
      <w:r w:rsidR="00034600" w:rsidRPr="00F108C7">
        <w:rPr>
          <w:rFonts w:ascii="Garamond" w:hAnsi="Garamond"/>
        </w:rPr>
        <w:t xml:space="preserve"> </w:t>
      </w:r>
      <w:r w:rsidRPr="00F108C7">
        <w:rPr>
          <w:rFonts w:ascii="Garamond" w:hAnsi="Garamond"/>
        </w:rPr>
        <w:t>(</w:t>
      </w:r>
      <w:r w:rsidRPr="00F108C7">
        <w:rPr>
          <w:rFonts w:ascii="Garamond" w:hAnsi="Garamond"/>
          <w:i/>
          <w:iCs/>
        </w:rPr>
        <w:t>p</w:t>
      </w:r>
      <w:r w:rsidRPr="00F108C7">
        <w:rPr>
          <w:rFonts w:ascii="Garamond" w:hAnsi="Garamond"/>
        </w:rPr>
        <w:t xml:space="preserve"> &lt; .001).</w:t>
      </w:r>
    </w:p>
    <w:p w14:paraId="3774C7E4" w14:textId="60E2E1BE" w:rsidR="00CE715B" w:rsidRDefault="00CE715B">
      <w:pPr>
        <w:pStyle w:val="Normal1"/>
        <w:widowControl w:val="0"/>
        <w:spacing w:after="0" w:line="360" w:lineRule="auto"/>
        <w:ind w:firstLine="567"/>
        <w:jc w:val="both"/>
        <w:rPr>
          <w:rFonts w:ascii="Garamond" w:hAnsi="Garamond"/>
        </w:rPr>
      </w:pPr>
      <w:r w:rsidRPr="00F108C7">
        <w:rPr>
          <w:rFonts w:ascii="Garamond" w:hAnsi="Garamond"/>
        </w:rPr>
        <w:t xml:space="preserve">In order to understand the three-way interaction, we split the data-set </w:t>
      </w:r>
      <w:r w:rsidR="002027C8" w:rsidRPr="00F108C7">
        <w:rPr>
          <w:rFonts w:ascii="Garamond" w:hAnsi="Garamond"/>
        </w:rPr>
        <w:t xml:space="preserve">between </w:t>
      </w:r>
      <w:r w:rsidR="004026C0">
        <w:rPr>
          <w:rFonts w:ascii="Garamond" w:hAnsi="Garamond"/>
        </w:rPr>
        <w:t>dynamists</w:t>
      </w:r>
      <w:r w:rsidR="004026C0" w:rsidRPr="00F108C7">
        <w:rPr>
          <w:rFonts w:ascii="Garamond" w:hAnsi="Garamond"/>
        </w:rPr>
        <w:t xml:space="preserve"> </w:t>
      </w:r>
      <w:r w:rsidR="002027C8" w:rsidRPr="00F108C7">
        <w:rPr>
          <w:rFonts w:ascii="Garamond" w:hAnsi="Garamond"/>
        </w:rPr>
        <w:t>and non-</w:t>
      </w:r>
      <w:r w:rsidR="004026C0">
        <w:rPr>
          <w:rFonts w:ascii="Garamond" w:hAnsi="Garamond"/>
        </w:rPr>
        <w:t>dynamists</w:t>
      </w:r>
      <w:r w:rsidRPr="00F108C7">
        <w:rPr>
          <w:rFonts w:ascii="Garamond" w:hAnsi="Garamond"/>
        </w:rPr>
        <w:t xml:space="preserve">. For </w:t>
      </w:r>
      <w:r w:rsidR="002027C8" w:rsidRPr="00F108C7">
        <w:rPr>
          <w:rFonts w:ascii="Garamond" w:hAnsi="Garamond"/>
        </w:rPr>
        <w:t>non-</w:t>
      </w:r>
      <w:r w:rsidR="004026C0">
        <w:rPr>
          <w:rFonts w:ascii="Garamond" w:hAnsi="Garamond"/>
        </w:rPr>
        <w:t>dynamists</w:t>
      </w:r>
      <w:r w:rsidR="004026C0" w:rsidRPr="00F108C7">
        <w:rPr>
          <w:rFonts w:ascii="Garamond" w:hAnsi="Garamond"/>
        </w:rPr>
        <w:t xml:space="preserve"> </w:t>
      </w:r>
      <w:r w:rsidRPr="00F108C7">
        <w:rPr>
          <w:rFonts w:ascii="Garamond" w:hAnsi="Garamond"/>
        </w:rPr>
        <w:t>there was no significant</w:t>
      </w:r>
      <w:r w:rsidR="00034600" w:rsidRPr="00F108C7">
        <w:rPr>
          <w:rFonts w:ascii="Garamond" w:hAnsi="Garamond"/>
        </w:rPr>
        <w:t xml:space="preserve"> main </w:t>
      </w:r>
      <w:r w:rsidRPr="00F108C7">
        <w:rPr>
          <w:rFonts w:ascii="Garamond" w:hAnsi="Garamond"/>
        </w:rPr>
        <w:t>effect</w:t>
      </w:r>
      <w:r w:rsidR="00034600" w:rsidRPr="00F108C7">
        <w:rPr>
          <w:rFonts w:ascii="Garamond" w:hAnsi="Garamond"/>
        </w:rPr>
        <w:t xml:space="preserve"> or interaction </w:t>
      </w:r>
      <w:r w:rsidRPr="00F108C7">
        <w:rPr>
          <w:rFonts w:ascii="Garamond" w:hAnsi="Garamond"/>
        </w:rPr>
        <w:t>of</w:t>
      </w:r>
      <w:r w:rsidR="00034600" w:rsidRPr="00F108C7">
        <w:rPr>
          <w:rFonts w:ascii="Garamond" w:hAnsi="Garamond"/>
        </w:rPr>
        <w:t xml:space="preserve"> </w:t>
      </w:r>
      <w:r w:rsidR="003E5AA5" w:rsidRPr="00F108C7">
        <w:rPr>
          <w:rFonts w:ascii="Garamond" w:hAnsi="Garamond"/>
        </w:rPr>
        <w:t>world</w:t>
      </w:r>
      <w:r w:rsidR="00034600" w:rsidRPr="00F108C7">
        <w:rPr>
          <w:rFonts w:ascii="Garamond" w:hAnsi="Garamond"/>
        </w:rPr>
        <w:t xml:space="preserve"> evaluated and </w:t>
      </w:r>
      <w:r w:rsidRPr="00F108C7">
        <w:rPr>
          <w:rFonts w:ascii="Garamond" w:hAnsi="Garamond"/>
        </w:rPr>
        <w:t>context of evaluation</w:t>
      </w:r>
      <w:r w:rsidR="00513705" w:rsidRPr="00F108C7">
        <w:rPr>
          <w:rFonts w:ascii="Garamond" w:hAnsi="Garamond"/>
        </w:rPr>
        <w:t xml:space="preserve"> (see Figure 1)</w:t>
      </w:r>
      <w:r w:rsidRPr="00F108C7">
        <w:rPr>
          <w:rFonts w:ascii="Garamond" w:hAnsi="Garamond"/>
        </w:rPr>
        <w:t>.</w:t>
      </w:r>
    </w:p>
    <w:p w14:paraId="7AFB1627" w14:textId="77777777" w:rsidR="009E3678" w:rsidRPr="00F108C7" w:rsidRDefault="009E3678">
      <w:pPr>
        <w:pStyle w:val="Normal1"/>
        <w:widowControl w:val="0"/>
        <w:spacing w:after="0" w:line="360" w:lineRule="auto"/>
        <w:ind w:firstLine="567"/>
        <w:jc w:val="both"/>
        <w:rPr>
          <w:rFonts w:ascii="Garamond" w:hAnsi="Garamond"/>
        </w:rPr>
      </w:pPr>
    </w:p>
    <w:p w14:paraId="0F2E48B7" w14:textId="14C5AEA1" w:rsidR="00513705" w:rsidRPr="00F108C7" w:rsidRDefault="00A92944" w:rsidP="00513705">
      <w:pPr>
        <w:widowControl/>
        <w:autoSpaceDE w:val="0"/>
        <w:autoSpaceDN w:val="0"/>
        <w:adjustRightInd w:val="0"/>
        <w:jc w:val="left"/>
        <w:rPr>
          <w:rFonts w:ascii="Times New Roman" w:hAnsi="Times New Roman" w:cs="Times New Roman"/>
          <w:kern w:val="0"/>
          <w:sz w:val="24"/>
          <w:szCs w:val="24"/>
          <w:lang w:val="en-AU"/>
        </w:rPr>
      </w:pPr>
      <w:r>
        <w:rPr>
          <w:noProof/>
          <w:lang w:eastAsia="en-US"/>
        </w:rPr>
        <w:drawing>
          <wp:inline distT="0" distB="0" distL="0" distR="0" wp14:anchorId="7EC9083D" wp14:editId="04BE162A">
            <wp:extent cx="4572000" cy="2743200"/>
            <wp:effectExtent l="0" t="0" r="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48FC928-84C9-4059-92F9-F99D6BD7B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EBA34F" w14:textId="2033B988" w:rsidR="00F95569" w:rsidRPr="00241F05" w:rsidRDefault="00F95569" w:rsidP="00EC5819">
      <w:pPr>
        <w:pStyle w:val="Normal1"/>
        <w:widowControl w:val="0"/>
        <w:spacing w:after="0" w:line="360" w:lineRule="auto"/>
        <w:jc w:val="both"/>
        <w:rPr>
          <w:rFonts w:ascii="Garamond" w:hAnsi="Garamond"/>
          <w:i/>
          <w:iCs/>
        </w:rPr>
      </w:pPr>
      <w:r w:rsidRPr="00F108C7">
        <w:rPr>
          <w:rFonts w:ascii="Garamond" w:hAnsi="Garamond"/>
          <w:i/>
          <w:iCs/>
        </w:rPr>
        <w:t xml:space="preserve">Figure 1: </w:t>
      </w:r>
      <w:r w:rsidR="00A92944">
        <w:rPr>
          <w:rFonts w:ascii="Garamond" w:hAnsi="Garamond"/>
          <w:i/>
          <w:iCs/>
        </w:rPr>
        <w:t xml:space="preserve">World evaluated versus context of evaluation for non-dynamists. </w:t>
      </w:r>
      <w:r w:rsidR="00951A4F">
        <w:rPr>
          <w:rFonts w:ascii="Garamond" w:hAnsi="Garamond"/>
          <w:i/>
          <w:iCs/>
        </w:rPr>
        <w:t>Non-dynamists</w:t>
      </w:r>
      <w:r w:rsidR="00EC5819">
        <w:rPr>
          <w:rFonts w:ascii="Garamond" w:hAnsi="Garamond"/>
          <w:i/>
          <w:iCs/>
        </w:rPr>
        <w:t xml:space="preserve"> report similar</w:t>
      </w:r>
      <w:r w:rsidR="00951A4F">
        <w:rPr>
          <w:rFonts w:ascii="Garamond" w:hAnsi="Garamond"/>
          <w:i/>
          <w:iCs/>
        </w:rPr>
        <w:t xml:space="preserve"> levels of agreement that there is time in</w:t>
      </w:r>
      <w:r w:rsidR="00EC5819">
        <w:rPr>
          <w:rFonts w:ascii="Garamond" w:hAnsi="Garamond"/>
          <w:i/>
          <w:iCs/>
        </w:rPr>
        <w:t xml:space="preserve"> dynamically directed and non-directed</w:t>
      </w:r>
      <w:r w:rsidR="00951A4F">
        <w:rPr>
          <w:rFonts w:ascii="Garamond" w:hAnsi="Garamond"/>
          <w:i/>
          <w:iCs/>
        </w:rPr>
        <w:t xml:space="preserve"> worlds considered as actual or counterfactual.</w:t>
      </w:r>
      <w:r w:rsidR="00A92944">
        <w:rPr>
          <w:rFonts w:ascii="Garamond" w:hAnsi="Garamond"/>
          <w:i/>
          <w:iCs/>
        </w:rPr>
        <w:t xml:space="preserve"> Error bars are for the 95% confidence interval.</w:t>
      </w:r>
    </w:p>
    <w:p w14:paraId="744D9F3D" w14:textId="77777777" w:rsidR="009E3678" w:rsidRDefault="009E3678" w:rsidP="00EC5819">
      <w:pPr>
        <w:pStyle w:val="Normal1"/>
        <w:widowControl w:val="0"/>
        <w:spacing w:after="0" w:line="360" w:lineRule="auto"/>
        <w:ind w:firstLine="567"/>
        <w:rPr>
          <w:rFonts w:ascii="Garamond" w:hAnsi="Garamond"/>
        </w:rPr>
      </w:pPr>
    </w:p>
    <w:p w14:paraId="795EF115" w14:textId="657FD650" w:rsidR="00CE715B" w:rsidRPr="00F108C7" w:rsidRDefault="00CE715B" w:rsidP="00EC5819">
      <w:pPr>
        <w:pStyle w:val="Normal1"/>
        <w:widowControl w:val="0"/>
        <w:spacing w:after="0" w:line="360" w:lineRule="auto"/>
        <w:ind w:firstLine="567"/>
        <w:rPr>
          <w:rFonts w:ascii="Garamond" w:hAnsi="Garamond"/>
        </w:rPr>
      </w:pPr>
      <w:r w:rsidRPr="00F108C7">
        <w:rPr>
          <w:rFonts w:ascii="Garamond" w:hAnsi="Garamond"/>
        </w:rPr>
        <w:t xml:space="preserve">For </w:t>
      </w:r>
      <w:r w:rsidR="004026C0">
        <w:rPr>
          <w:rFonts w:ascii="Garamond" w:hAnsi="Garamond"/>
        </w:rPr>
        <w:t>dynamists</w:t>
      </w:r>
      <w:r w:rsidR="004026C0" w:rsidRPr="00F108C7">
        <w:rPr>
          <w:rFonts w:ascii="Garamond" w:hAnsi="Garamond"/>
        </w:rPr>
        <w:t xml:space="preserve"> </w:t>
      </w:r>
      <w:r w:rsidRPr="00F108C7">
        <w:rPr>
          <w:rFonts w:ascii="Garamond" w:hAnsi="Garamond"/>
        </w:rPr>
        <w:t xml:space="preserve">there was a significant main effect of </w:t>
      </w:r>
      <w:r w:rsidR="003E5AA5" w:rsidRPr="00F108C7">
        <w:rPr>
          <w:rFonts w:ascii="Garamond" w:hAnsi="Garamond"/>
        </w:rPr>
        <w:t>world</w:t>
      </w:r>
      <w:r w:rsidR="00034600" w:rsidRPr="00F108C7">
        <w:rPr>
          <w:rFonts w:ascii="Garamond" w:hAnsi="Garamond"/>
        </w:rPr>
        <w:t xml:space="preserve"> evaluated </w:t>
      </w:r>
      <w:proofErr w:type="gramStart"/>
      <w:r w:rsidRPr="00F108C7">
        <w:rPr>
          <w:rFonts w:ascii="Garamond" w:hAnsi="Garamond"/>
        </w:rPr>
        <w:t>F(</w:t>
      </w:r>
      <w:proofErr w:type="gramEnd"/>
      <w:r w:rsidRPr="00F108C7">
        <w:rPr>
          <w:rFonts w:ascii="Garamond" w:hAnsi="Garamond"/>
        </w:rPr>
        <w:t xml:space="preserve">1, 101) = 75.717, </w:t>
      </w:r>
      <w:r w:rsidRPr="00F108C7">
        <w:rPr>
          <w:rFonts w:ascii="Garamond" w:hAnsi="Garamond"/>
          <w:i/>
          <w:iCs/>
        </w:rPr>
        <w:t>p</w:t>
      </w:r>
      <w:r w:rsidRPr="00F108C7">
        <w:rPr>
          <w:rFonts w:ascii="Garamond" w:hAnsi="Garamond"/>
        </w:rPr>
        <w:t xml:space="preserve"> &lt; .001, and a significant main effect of</w:t>
      </w:r>
      <w:r w:rsidR="00034600" w:rsidRPr="00F108C7">
        <w:rPr>
          <w:rFonts w:ascii="Garamond" w:hAnsi="Garamond"/>
        </w:rPr>
        <w:t xml:space="preserve"> context of evaluation</w:t>
      </w:r>
      <w:r w:rsidRPr="00F108C7">
        <w:rPr>
          <w:rFonts w:ascii="Garamond" w:hAnsi="Garamond"/>
        </w:rPr>
        <w:t xml:space="preserve"> F(1, 101) = 14.699, </w:t>
      </w:r>
      <w:r w:rsidRPr="00F108C7">
        <w:rPr>
          <w:rFonts w:ascii="Garamond" w:hAnsi="Garamond"/>
          <w:i/>
          <w:iCs/>
        </w:rPr>
        <w:t>p</w:t>
      </w:r>
      <w:r w:rsidRPr="00F108C7">
        <w:rPr>
          <w:rFonts w:ascii="Garamond" w:hAnsi="Garamond"/>
        </w:rPr>
        <w:t xml:space="preserve"> &lt; .001. We also observed a significant two-way interaction between</w:t>
      </w:r>
      <w:r w:rsidR="00034600" w:rsidRPr="00F108C7">
        <w:rPr>
          <w:rFonts w:ascii="Garamond" w:hAnsi="Garamond"/>
        </w:rPr>
        <w:t xml:space="preserve"> </w:t>
      </w:r>
      <w:r w:rsidR="003E5AA5" w:rsidRPr="00F108C7">
        <w:rPr>
          <w:rFonts w:ascii="Garamond" w:hAnsi="Garamond"/>
        </w:rPr>
        <w:t>world</w:t>
      </w:r>
      <w:r w:rsidR="00034600" w:rsidRPr="00F108C7">
        <w:rPr>
          <w:rFonts w:ascii="Garamond" w:hAnsi="Garamond"/>
        </w:rPr>
        <w:t xml:space="preserve"> evaluated and </w:t>
      </w:r>
      <w:r w:rsidRPr="00F108C7">
        <w:rPr>
          <w:rFonts w:ascii="Garamond" w:hAnsi="Garamond"/>
        </w:rPr>
        <w:t>context of evaluation</w:t>
      </w:r>
      <w:r w:rsidR="00034600" w:rsidRPr="00F108C7">
        <w:rPr>
          <w:rFonts w:ascii="Garamond" w:hAnsi="Garamond"/>
        </w:rPr>
        <w:t xml:space="preserve"> </w:t>
      </w:r>
      <w:proofErr w:type="gramStart"/>
      <w:r w:rsidRPr="00F108C7">
        <w:rPr>
          <w:rFonts w:ascii="Garamond" w:hAnsi="Garamond"/>
        </w:rPr>
        <w:t>F(</w:t>
      </w:r>
      <w:proofErr w:type="gramEnd"/>
      <w:r w:rsidRPr="00F108C7">
        <w:rPr>
          <w:rFonts w:ascii="Garamond" w:hAnsi="Garamond"/>
        </w:rPr>
        <w:t>1, 101) = 1</w:t>
      </w:r>
      <w:r w:rsidR="00A37DA9" w:rsidRPr="00F108C7">
        <w:rPr>
          <w:rFonts w:ascii="Garamond" w:hAnsi="Garamond"/>
        </w:rPr>
        <w:t xml:space="preserve">5.339, </w:t>
      </w:r>
      <w:r w:rsidR="00A37DA9" w:rsidRPr="00F108C7">
        <w:rPr>
          <w:rFonts w:ascii="Garamond" w:hAnsi="Garamond"/>
          <w:i/>
          <w:iCs/>
        </w:rPr>
        <w:t>p</w:t>
      </w:r>
      <w:r w:rsidR="00A37DA9" w:rsidRPr="00F108C7">
        <w:rPr>
          <w:rFonts w:ascii="Garamond" w:hAnsi="Garamond"/>
        </w:rPr>
        <w:t xml:space="preserve"> &lt; .001</w:t>
      </w:r>
      <w:r w:rsidR="00513705" w:rsidRPr="00F108C7">
        <w:rPr>
          <w:rFonts w:ascii="Garamond" w:hAnsi="Garamond"/>
        </w:rPr>
        <w:t>; see Figure 2</w:t>
      </w:r>
      <w:r w:rsidR="00A37DA9" w:rsidRPr="00F108C7">
        <w:rPr>
          <w:rFonts w:ascii="Garamond" w:hAnsi="Garamond"/>
        </w:rPr>
        <w:t>)</w:t>
      </w:r>
    </w:p>
    <w:p w14:paraId="6912CDDB" w14:textId="69E3B0DD" w:rsidR="00034600" w:rsidRPr="00F108C7" w:rsidRDefault="00034600" w:rsidP="000A099F">
      <w:pPr>
        <w:pStyle w:val="Normal1"/>
        <w:widowControl w:val="0"/>
        <w:spacing w:after="0" w:line="360" w:lineRule="auto"/>
        <w:ind w:firstLine="567"/>
        <w:rPr>
          <w:rFonts w:ascii="Garamond" w:hAnsi="Garamond"/>
        </w:rPr>
      </w:pPr>
      <w:r w:rsidRPr="00F108C7">
        <w:rPr>
          <w:rFonts w:ascii="Garamond" w:hAnsi="Garamond"/>
        </w:rPr>
        <w:t xml:space="preserve">The main effect of </w:t>
      </w:r>
      <w:r w:rsidR="003E5AA5" w:rsidRPr="00F108C7">
        <w:rPr>
          <w:rFonts w:ascii="Garamond" w:hAnsi="Garamond"/>
        </w:rPr>
        <w:t>world</w:t>
      </w:r>
      <w:r w:rsidRPr="00F108C7">
        <w:rPr>
          <w:rFonts w:ascii="Garamond" w:hAnsi="Garamond"/>
        </w:rPr>
        <w:t xml:space="preserve"> evaluated showed that level of agreement was significantly higher for </w:t>
      </w:r>
      <w:r w:rsidR="004026C0">
        <w:rPr>
          <w:rFonts w:ascii="Garamond" w:hAnsi="Garamond"/>
        </w:rPr>
        <w:t xml:space="preserve">dynamically </w:t>
      </w:r>
      <w:r w:rsidR="00702B5A">
        <w:rPr>
          <w:rFonts w:ascii="Garamond" w:hAnsi="Garamond"/>
        </w:rPr>
        <w:t>directed (</w:t>
      </w:r>
      <w:r w:rsidRPr="00F108C7">
        <w:rPr>
          <w:rFonts w:ascii="Garamond" w:hAnsi="Garamond"/>
        </w:rPr>
        <w:t>growing block</w:t>
      </w:r>
      <w:r w:rsidR="00702B5A">
        <w:rPr>
          <w:rFonts w:ascii="Garamond" w:hAnsi="Garamond"/>
        </w:rPr>
        <w:t>)</w:t>
      </w:r>
      <w:r w:rsidRPr="00F108C7">
        <w:rPr>
          <w:rFonts w:ascii="Garamond" w:hAnsi="Garamond"/>
        </w:rPr>
        <w:t xml:space="preserve"> vignettes (M = 5.71, S.</w:t>
      </w:r>
      <w:r w:rsidR="001C0EF8">
        <w:rPr>
          <w:rFonts w:ascii="Garamond" w:hAnsi="Garamond"/>
        </w:rPr>
        <w:t>D</w:t>
      </w:r>
      <w:r w:rsidRPr="00F108C7">
        <w:rPr>
          <w:rFonts w:ascii="Garamond" w:hAnsi="Garamond"/>
        </w:rPr>
        <w:t>. =</w:t>
      </w:r>
      <w:r w:rsidR="001C0EF8">
        <w:rPr>
          <w:rFonts w:ascii="Garamond" w:hAnsi="Garamond"/>
        </w:rPr>
        <w:t>1.00</w:t>
      </w:r>
      <w:r w:rsidRPr="00F108C7">
        <w:rPr>
          <w:rFonts w:ascii="Garamond" w:hAnsi="Garamond"/>
        </w:rPr>
        <w:t xml:space="preserve">) than for </w:t>
      </w:r>
      <w:r w:rsidR="00702B5A">
        <w:rPr>
          <w:rFonts w:ascii="Garamond" w:hAnsi="Garamond"/>
        </w:rPr>
        <w:t xml:space="preserve">non-directed </w:t>
      </w:r>
      <w:r w:rsidRPr="00F108C7">
        <w:rPr>
          <w:rFonts w:ascii="Garamond" w:hAnsi="Garamond"/>
        </w:rPr>
        <w:t>vignettes (M = 3.95, S.</w:t>
      </w:r>
      <w:r w:rsidR="001C0EF8">
        <w:rPr>
          <w:rFonts w:ascii="Garamond" w:hAnsi="Garamond"/>
        </w:rPr>
        <w:t>D</w:t>
      </w:r>
      <w:r w:rsidRPr="00F108C7">
        <w:rPr>
          <w:rFonts w:ascii="Garamond" w:hAnsi="Garamond"/>
        </w:rPr>
        <w:t xml:space="preserve">. = </w:t>
      </w:r>
      <w:r w:rsidR="001C0EF8">
        <w:rPr>
          <w:rFonts w:ascii="Garamond" w:hAnsi="Garamond"/>
        </w:rPr>
        <w:t>1.78</w:t>
      </w:r>
      <w:r w:rsidRPr="00F108C7">
        <w:rPr>
          <w:rFonts w:ascii="Garamond" w:hAnsi="Garamond"/>
        </w:rPr>
        <w:t>).</w:t>
      </w:r>
    </w:p>
    <w:p w14:paraId="1463E97F" w14:textId="1BF6A00B" w:rsidR="00A37DA9" w:rsidRPr="00F108C7" w:rsidRDefault="00A37DA9" w:rsidP="000A099F">
      <w:pPr>
        <w:pStyle w:val="Normal1"/>
        <w:widowControl w:val="0"/>
        <w:spacing w:after="0" w:line="360" w:lineRule="auto"/>
        <w:ind w:firstLine="567"/>
        <w:rPr>
          <w:rFonts w:ascii="Garamond" w:hAnsi="Garamond"/>
        </w:rPr>
      </w:pPr>
      <w:r w:rsidRPr="00F108C7">
        <w:rPr>
          <w:rFonts w:ascii="Garamond" w:hAnsi="Garamond"/>
        </w:rPr>
        <w:t>The main effect of context of evaluation showed that the level of agreement was significant</w:t>
      </w:r>
      <w:r w:rsidR="007D4900" w:rsidRPr="00F108C7">
        <w:rPr>
          <w:rFonts w:ascii="Garamond" w:hAnsi="Garamond"/>
        </w:rPr>
        <w:t>ly</w:t>
      </w:r>
      <w:r w:rsidRPr="00F108C7">
        <w:rPr>
          <w:rFonts w:ascii="Garamond" w:hAnsi="Garamond"/>
        </w:rPr>
        <w:t xml:space="preserve"> higher for vignettes</w:t>
      </w:r>
      <w:r w:rsidR="00034600" w:rsidRPr="00F108C7">
        <w:rPr>
          <w:rFonts w:ascii="Garamond" w:hAnsi="Garamond"/>
        </w:rPr>
        <w:t xml:space="preserve"> </w:t>
      </w:r>
      <w:r w:rsidRPr="00F108C7">
        <w:rPr>
          <w:rFonts w:ascii="Garamond" w:hAnsi="Garamond"/>
        </w:rPr>
        <w:t>described</w:t>
      </w:r>
      <w:r w:rsidR="00034600" w:rsidRPr="00F108C7">
        <w:rPr>
          <w:rFonts w:ascii="Garamond" w:hAnsi="Garamond"/>
        </w:rPr>
        <w:t xml:space="preserve"> as </w:t>
      </w:r>
      <w:r w:rsidRPr="00F108C7">
        <w:rPr>
          <w:rFonts w:ascii="Garamond" w:hAnsi="Garamond"/>
        </w:rPr>
        <w:t>actual</w:t>
      </w:r>
      <w:r w:rsidR="00034600" w:rsidRPr="00F108C7">
        <w:rPr>
          <w:rFonts w:ascii="Garamond" w:hAnsi="Garamond"/>
        </w:rPr>
        <w:t xml:space="preserve"> </w:t>
      </w:r>
      <w:r w:rsidRPr="00F108C7">
        <w:rPr>
          <w:rFonts w:ascii="Garamond" w:hAnsi="Garamond"/>
        </w:rPr>
        <w:t>(M = 5.</w:t>
      </w:r>
      <w:r w:rsidR="00034600" w:rsidRPr="00F108C7">
        <w:rPr>
          <w:rFonts w:ascii="Garamond" w:hAnsi="Garamond"/>
        </w:rPr>
        <w:t>00</w:t>
      </w:r>
      <w:r w:rsidRPr="00F108C7">
        <w:rPr>
          <w:rFonts w:ascii="Garamond" w:hAnsi="Garamond"/>
        </w:rPr>
        <w:t>, S.</w:t>
      </w:r>
      <w:r w:rsidR="001C0EF8">
        <w:rPr>
          <w:rFonts w:ascii="Garamond" w:hAnsi="Garamond"/>
        </w:rPr>
        <w:t>D</w:t>
      </w:r>
      <w:r w:rsidRPr="00F108C7">
        <w:rPr>
          <w:rFonts w:ascii="Garamond" w:hAnsi="Garamond"/>
        </w:rPr>
        <w:t xml:space="preserve">. = </w:t>
      </w:r>
      <w:r w:rsidR="001C0EF8">
        <w:rPr>
          <w:rFonts w:ascii="Garamond" w:hAnsi="Garamond"/>
        </w:rPr>
        <w:t>1.08</w:t>
      </w:r>
      <w:r w:rsidRPr="00F108C7">
        <w:rPr>
          <w:rFonts w:ascii="Garamond" w:hAnsi="Garamond"/>
        </w:rPr>
        <w:t>) than for vignettes that described</w:t>
      </w:r>
      <w:r w:rsidR="00034600" w:rsidRPr="00F108C7">
        <w:rPr>
          <w:rFonts w:ascii="Garamond" w:hAnsi="Garamond"/>
        </w:rPr>
        <w:t xml:space="preserve"> as being </w:t>
      </w:r>
      <w:r w:rsidRPr="00F108C7">
        <w:rPr>
          <w:rFonts w:ascii="Garamond" w:hAnsi="Garamond"/>
        </w:rPr>
        <w:t>parallel</w:t>
      </w:r>
      <w:r w:rsidR="00034600" w:rsidRPr="00F108C7">
        <w:rPr>
          <w:rFonts w:ascii="Garamond" w:hAnsi="Garamond"/>
        </w:rPr>
        <w:t xml:space="preserve"> </w:t>
      </w:r>
      <w:r w:rsidRPr="00F108C7">
        <w:rPr>
          <w:rFonts w:ascii="Garamond" w:hAnsi="Garamond"/>
        </w:rPr>
        <w:t xml:space="preserve">(M = </w:t>
      </w:r>
      <w:r w:rsidR="00034600" w:rsidRPr="00F108C7">
        <w:rPr>
          <w:rFonts w:ascii="Garamond" w:hAnsi="Garamond"/>
        </w:rPr>
        <w:t>4.65</w:t>
      </w:r>
      <w:r w:rsidRPr="00F108C7">
        <w:rPr>
          <w:rFonts w:ascii="Garamond" w:hAnsi="Garamond"/>
        </w:rPr>
        <w:t>, S.</w:t>
      </w:r>
      <w:r w:rsidR="001C0EF8">
        <w:rPr>
          <w:rFonts w:ascii="Garamond" w:hAnsi="Garamond"/>
        </w:rPr>
        <w:t>D</w:t>
      </w:r>
      <w:r w:rsidRPr="00F108C7">
        <w:rPr>
          <w:rFonts w:ascii="Garamond" w:hAnsi="Garamond"/>
        </w:rPr>
        <w:t xml:space="preserve">. = </w:t>
      </w:r>
      <w:r w:rsidR="001C0EF8">
        <w:rPr>
          <w:rFonts w:ascii="Garamond" w:hAnsi="Garamond"/>
        </w:rPr>
        <w:t>1.15</w:t>
      </w:r>
      <w:r w:rsidRPr="00F108C7">
        <w:rPr>
          <w:rFonts w:ascii="Garamond" w:hAnsi="Garamond"/>
        </w:rPr>
        <w:t>).</w:t>
      </w:r>
    </w:p>
    <w:p w14:paraId="7AAE7F51" w14:textId="6CF19C25" w:rsidR="00A37DA9" w:rsidRPr="00F108C7" w:rsidRDefault="00A37DA9" w:rsidP="000A099F">
      <w:pPr>
        <w:pStyle w:val="Normal1"/>
        <w:widowControl w:val="0"/>
        <w:spacing w:after="0" w:line="360" w:lineRule="auto"/>
        <w:ind w:firstLine="567"/>
        <w:rPr>
          <w:rFonts w:ascii="Garamond" w:hAnsi="Garamond"/>
        </w:rPr>
      </w:pPr>
      <w:r w:rsidRPr="00F108C7">
        <w:rPr>
          <w:rFonts w:ascii="Garamond" w:hAnsi="Garamond"/>
        </w:rPr>
        <w:t xml:space="preserve">Simple effects tests using a Bonferroni correction were carried out on the two-way interaction between context of evaluation and </w:t>
      </w:r>
      <w:r w:rsidR="007D4900" w:rsidRPr="00F108C7">
        <w:rPr>
          <w:rFonts w:ascii="Garamond" w:hAnsi="Garamond"/>
        </w:rPr>
        <w:t>world</w:t>
      </w:r>
      <w:r w:rsidRPr="00F108C7">
        <w:rPr>
          <w:rFonts w:ascii="Garamond" w:hAnsi="Garamond"/>
        </w:rPr>
        <w:t xml:space="preserve"> evaluated. </w:t>
      </w:r>
    </w:p>
    <w:p w14:paraId="75C6B80A" w14:textId="16275424" w:rsidR="004A4948" w:rsidRPr="00F108C7" w:rsidRDefault="00A37DA9" w:rsidP="004A4948">
      <w:pPr>
        <w:pStyle w:val="Normal1"/>
        <w:widowControl w:val="0"/>
        <w:spacing w:after="0" w:line="360" w:lineRule="auto"/>
        <w:rPr>
          <w:rFonts w:ascii="Garamond" w:hAnsi="Garamond"/>
        </w:rPr>
      </w:pPr>
      <w:r w:rsidRPr="00F108C7">
        <w:rPr>
          <w:rFonts w:ascii="Garamond" w:hAnsi="Garamond"/>
        </w:rPr>
        <w:tab/>
        <w:t>First,</w:t>
      </w:r>
      <w:r w:rsidR="00034600" w:rsidRPr="00F108C7">
        <w:rPr>
          <w:rFonts w:ascii="Garamond" w:hAnsi="Garamond"/>
        </w:rPr>
        <w:t xml:space="preserve"> for </w:t>
      </w:r>
      <w:r w:rsidRPr="00F108C7">
        <w:rPr>
          <w:rFonts w:ascii="Garamond" w:hAnsi="Garamond"/>
        </w:rPr>
        <w:t>vignettes described as</w:t>
      </w:r>
      <w:r w:rsidR="00034600" w:rsidRPr="00F108C7">
        <w:rPr>
          <w:rFonts w:ascii="Garamond" w:hAnsi="Garamond"/>
        </w:rPr>
        <w:t xml:space="preserve"> </w:t>
      </w:r>
      <w:r w:rsidRPr="00F108C7">
        <w:rPr>
          <w:rFonts w:ascii="Garamond" w:hAnsi="Garamond"/>
        </w:rPr>
        <w:t>actual, levels of agreement were significantly higher for</w:t>
      </w:r>
      <w:r w:rsidR="00034600" w:rsidRPr="00F108C7">
        <w:rPr>
          <w:rFonts w:ascii="Garamond" w:hAnsi="Garamond"/>
        </w:rPr>
        <w:t xml:space="preserve"> </w:t>
      </w:r>
      <w:r w:rsidR="004026C0">
        <w:rPr>
          <w:rFonts w:ascii="Garamond" w:hAnsi="Garamond"/>
        </w:rPr>
        <w:t xml:space="preserve">dynamically </w:t>
      </w:r>
      <w:r w:rsidR="00693306">
        <w:rPr>
          <w:rFonts w:ascii="Garamond" w:hAnsi="Garamond"/>
        </w:rPr>
        <w:t xml:space="preserve">directed </w:t>
      </w:r>
      <w:r w:rsidR="00034600" w:rsidRPr="00F108C7">
        <w:rPr>
          <w:rFonts w:ascii="Garamond" w:hAnsi="Garamond"/>
        </w:rPr>
        <w:t>vignettes</w:t>
      </w:r>
      <w:r w:rsidRPr="00F108C7">
        <w:rPr>
          <w:rFonts w:ascii="Garamond" w:hAnsi="Garamond"/>
        </w:rPr>
        <w:t xml:space="preserve"> (M = 6.10, S.</w:t>
      </w:r>
      <w:r w:rsidR="001C0EF8">
        <w:rPr>
          <w:rFonts w:ascii="Garamond" w:hAnsi="Garamond"/>
        </w:rPr>
        <w:t>D</w:t>
      </w:r>
      <w:r w:rsidRPr="00F108C7">
        <w:rPr>
          <w:rFonts w:ascii="Garamond" w:hAnsi="Garamond"/>
        </w:rPr>
        <w:t xml:space="preserve">. = </w:t>
      </w:r>
      <w:r w:rsidR="00BD7C4F">
        <w:rPr>
          <w:rFonts w:ascii="Garamond" w:hAnsi="Garamond"/>
        </w:rPr>
        <w:t>1.07</w:t>
      </w:r>
      <w:r w:rsidRPr="00F108C7">
        <w:rPr>
          <w:rFonts w:ascii="Garamond" w:hAnsi="Garamond"/>
        </w:rPr>
        <w:t>) than for</w:t>
      </w:r>
      <w:r w:rsidR="00034600" w:rsidRPr="00F108C7">
        <w:rPr>
          <w:rFonts w:ascii="Garamond" w:hAnsi="Garamond"/>
        </w:rPr>
        <w:t xml:space="preserve"> </w:t>
      </w:r>
      <w:r w:rsidR="00693306">
        <w:rPr>
          <w:rFonts w:ascii="Garamond" w:hAnsi="Garamond"/>
        </w:rPr>
        <w:t>non-directed</w:t>
      </w:r>
      <w:r w:rsidR="00034600" w:rsidRPr="00F108C7">
        <w:rPr>
          <w:rFonts w:ascii="Garamond" w:hAnsi="Garamond"/>
        </w:rPr>
        <w:t xml:space="preserve"> vignettes </w:t>
      </w:r>
      <w:r w:rsidRPr="00F108C7">
        <w:rPr>
          <w:rFonts w:ascii="Garamond" w:hAnsi="Garamond"/>
        </w:rPr>
        <w:t xml:space="preserve">(M = </w:t>
      </w:r>
      <w:r w:rsidR="00513705" w:rsidRPr="00F108C7">
        <w:rPr>
          <w:rFonts w:ascii="Garamond" w:hAnsi="Garamond"/>
        </w:rPr>
        <w:t>3.90</w:t>
      </w:r>
      <w:r w:rsidRPr="00F108C7">
        <w:rPr>
          <w:rFonts w:ascii="Garamond" w:hAnsi="Garamond"/>
        </w:rPr>
        <w:t>, S.</w:t>
      </w:r>
      <w:r w:rsidR="001C0EF8">
        <w:rPr>
          <w:rFonts w:ascii="Garamond" w:hAnsi="Garamond"/>
        </w:rPr>
        <w:t>D</w:t>
      </w:r>
      <w:r w:rsidRPr="00F108C7">
        <w:rPr>
          <w:rFonts w:ascii="Garamond" w:hAnsi="Garamond"/>
        </w:rPr>
        <w:t xml:space="preserve">. = </w:t>
      </w:r>
      <w:r w:rsidR="00BD7C4F">
        <w:rPr>
          <w:rFonts w:ascii="Garamond" w:hAnsi="Garamond"/>
        </w:rPr>
        <w:t>1.90</w:t>
      </w:r>
      <w:r w:rsidR="00D86573" w:rsidRPr="00F108C7">
        <w:rPr>
          <w:rFonts w:ascii="Garamond" w:hAnsi="Garamond"/>
        </w:rPr>
        <w:t xml:space="preserve">; </w:t>
      </w:r>
      <w:r w:rsidR="00D86573" w:rsidRPr="00F108C7">
        <w:rPr>
          <w:rFonts w:ascii="Garamond" w:hAnsi="Garamond"/>
          <w:i/>
          <w:iCs/>
        </w:rPr>
        <w:t>p</w:t>
      </w:r>
      <w:r w:rsidR="00D86573" w:rsidRPr="00F108C7">
        <w:rPr>
          <w:rFonts w:ascii="Garamond" w:hAnsi="Garamond"/>
        </w:rPr>
        <w:t xml:space="preserve"> &lt; .001</w:t>
      </w:r>
      <w:r w:rsidRPr="00F108C7">
        <w:rPr>
          <w:rFonts w:ascii="Garamond" w:hAnsi="Garamond"/>
        </w:rPr>
        <w:t>).</w:t>
      </w:r>
    </w:p>
    <w:p w14:paraId="288BCB77" w14:textId="46066F15" w:rsidR="00A37DA9" w:rsidRPr="00F108C7" w:rsidRDefault="00A37DA9" w:rsidP="004A4948">
      <w:pPr>
        <w:pStyle w:val="Normal1"/>
        <w:widowControl w:val="0"/>
        <w:spacing w:after="0" w:line="360" w:lineRule="auto"/>
        <w:rPr>
          <w:rFonts w:ascii="Garamond" w:hAnsi="Garamond"/>
        </w:rPr>
      </w:pPr>
      <w:r w:rsidRPr="00F108C7">
        <w:rPr>
          <w:rFonts w:ascii="Garamond" w:hAnsi="Garamond"/>
        </w:rPr>
        <w:lastRenderedPageBreak/>
        <w:tab/>
        <w:t xml:space="preserve">Second, </w:t>
      </w:r>
      <w:r w:rsidR="00513705" w:rsidRPr="00F108C7">
        <w:rPr>
          <w:rFonts w:ascii="Garamond" w:hAnsi="Garamond"/>
        </w:rPr>
        <w:t xml:space="preserve">for </w:t>
      </w:r>
      <w:r w:rsidRPr="00F108C7">
        <w:rPr>
          <w:rFonts w:ascii="Garamond" w:hAnsi="Garamond"/>
        </w:rPr>
        <w:t>vignettes described as</w:t>
      </w:r>
      <w:r w:rsidR="00513705" w:rsidRPr="00F108C7">
        <w:rPr>
          <w:rFonts w:ascii="Garamond" w:hAnsi="Garamond"/>
        </w:rPr>
        <w:t xml:space="preserve"> </w:t>
      </w:r>
      <w:r w:rsidRPr="00F108C7">
        <w:rPr>
          <w:rFonts w:ascii="Garamond" w:hAnsi="Garamond"/>
        </w:rPr>
        <w:t xml:space="preserve">parallel, </w:t>
      </w:r>
      <w:r w:rsidR="00D86573" w:rsidRPr="00F108C7">
        <w:rPr>
          <w:rFonts w:ascii="Garamond" w:hAnsi="Garamond"/>
        </w:rPr>
        <w:t>levels of agreement</w:t>
      </w:r>
      <w:r w:rsidR="00513705" w:rsidRPr="00F108C7">
        <w:rPr>
          <w:rFonts w:ascii="Garamond" w:hAnsi="Garamond"/>
        </w:rPr>
        <w:t xml:space="preserve"> were significantly higher for </w:t>
      </w:r>
      <w:r w:rsidR="004026C0">
        <w:rPr>
          <w:rFonts w:ascii="Garamond" w:hAnsi="Garamond"/>
        </w:rPr>
        <w:t xml:space="preserve">dynamically </w:t>
      </w:r>
      <w:r w:rsidR="009517F2">
        <w:rPr>
          <w:rFonts w:ascii="Garamond" w:hAnsi="Garamond"/>
        </w:rPr>
        <w:t xml:space="preserve">directed </w:t>
      </w:r>
      <w:r w:rsidR="00513705" w:rsidRPr="00F108C7">
        <w:rPr>
          <w:rFonts w:ascii="Garamond" w:hAnsi="Garamond"/>
        </w:rPr>
        <w:t xml:space="preserve">vignettes </w:t>
      </w:r>
      <w:r w:rsidR="00D86573" w:rsidRPr="00F108C7">
        <w:rPr>
          <w:rFonts w:ascii="Garamond" w:hAnsi="Garamond"/>
        </w:rPr>
        <w:t xml:space="preserve">(M = </w:t>
      </w:r>
      <w:r w:rsidR="00513705" w:rsidRPr="00F108C7">
        <w:rPr>
          <w:rFonts w:ascii="Garamond" w:hAnsi="Garamond"/>
        </w:rPr>
        <w:t>5.31</w:t>
      </w:r>
      <w:r w:rsidR="00D86573" w:rsidRPr="00F108C7">
        <w:rPr>
          <w:rFonts w:ascii="Garamond" w:hAnsi="Garamond"/>
        </w:rPr>
        <w:t>, S.</w:t>
      </w:r>
      <w:r w:rsidR="001C0EF8">
        <w:rPr>
          <w:rFonts w:ascii="Garamond" w:hAnsi="Garamond"/>
        </w:rPr>
        <w:t>D</w:t>
      </w:r>
      <w:r w:rsidR="00D86573" w:rsidRPr="00F108C7">
        <w:rPr>
          <w:rFonts w:ascii="Garamond" w:hAnsi="Garamond"/>
        </w:rPr>
        <w:t xml:space="preserve">. = </w:t>
      </w:r>
      <w:r w:rsidR="00BD7C4F">
        <w:rPr>
          <w:rFonts w:ascii="Garamond" w:hAnsi="Garamond"/>
        </w:rPr>
        <w:t>1.37</w:t>
      </w:r>
      <w:r w:rsidR="00D86573" w:rsidRPr="00F108C7">
        <w:rPr>
          <w:rFonts w:ascii="Garamond" w:hAnsi="Garamond"/>
        </w:rPr>
        <w:t xml:space="preserve">) </w:t>
      </w:r>
      <w:r w:rsidR="00513705" w:rsidRPr="00F108C7">
        <w:rPr>
          <w:rFonts w:ascii="Garamond" w:hAnsi="Garamond"/>
        </w:rPr>
        <w:t xml:space="preserve">than for </w:t>
      </w:r>
      <w:r w:rsidR="009517F2">
        <w:rPr>
          <w:rFonts w:ascii="Garamond" w:hAnsi="Garamond"/>
        </w:rPr>
        <w:t>non-directed</w:t>
      </w:r>
      <w:r w:rsidR="00513705" w:rsidRPr="00F108C7">
        <w:rPr>
          <w:rFonts w:ascii="Garamond" w:hAnsi="Garamond"/>
        </w:rPr>
        <w:t xml:space="preserve"> vignettes </w:t>
      </w:r>
      <w:r w:rsidR="00D86573" w:rsidRPr="00F108C7">
        <w:rPr>
          <w:rFonts w:ascii="Garamond" w:hAnsi="Garamond"/>
        </w:rPr>
        <w:t>(M = 3.99, S.</w:t>
      </w:r>
      <w:r w:rsidR="001C0EF8">
        <w:rPr>
          <w:rFonts w:ascii="Garamond" w:hAnsi="Garamond"/>
        </w:rPr>
        <w:t>D</w:t>
      </w:r>
      <w:r w:rsidR="00D86573" w:rsidRPr="00F108C7">
        <w:rPr>
          <w:rFonts w:ascii="Garamond" w:hAnsi="Garamond"/>
        </w:rPr>
        <w:t xml:space="preserve">. = </w:t>
      </w:r>
      <w:r w:rsidR="00BD7C4F">
        <w:rPr>
          <w:rFonts w:ascii="Garamond" w:hAnsi="Garamond"/>
        </w:rPr>
        <w:t>1.94</w:t>
      </w:r>
      <w:r w:rsidR="00D86573" w:rsidRPr="00F108C7">
        <w:rPr>
          <w:rFonts w:ascii="Garamond" w:hAnsi="Garamond"/>
        </w:rPr>
        <w:t xml:space="preserve">; </w:t>
      </w:r>
      <w:r w:rsidR="00D86573" w:rsidRPr="00F108C7">
        <w:rPr>
          <w:rFonts w:ascii="Garamond" w:hAnsi="Garamond"/>
          <w:i/>
          <w:iCs/>
        </w:rPr>
        <w:t>p</w:t>
      </w:r>
      <w:r w:rsidR="00D86573" w:rsidRPr="00F108C7">
        <w:rPr>
          <w:rFonts w:ascii="Garamond" w:hAnsi="Garamond"/>
        </w:rPr>
        <w:t xml:space="preserve"> </w:t>
      </w:r>
      <w:r w:rsidR="00513705" w:rsidRPr="00F108C7">
        <w:rPr>
          <w:rFonts w:ascii="Garamond" w:hAnsi="Garamond"/>
        </w:rPr>
        <w:t>&lt;</w:t>
      </w:r>
      <w:r w:rsidR="00D86573" w:rsidRPr="00F108C7">
        <w:rPr>
          <w:rFonts w:ascii="Garamond" w:hAnsi="Garamond"/>
        </w:rPr>
        <w:t xml:space="preserve"> .</w:t>
      </w:r>
      <w:r w:rsidR="00513705" w:rsidRPr="00F108C7">
        <w:rPr>
          <w:rFonts w:ascii="Garamond" w:hAnsi="Garamond"/>
        </w:rPr>
        <w:t>001</w:t>
      </w:r>
      <w:r w:rsidR="00D86573" w:rsidRPr="00F108C7">
        <w:rPr>
          <w:rFonts w:ascii="Garamond" w:hAnsi="Garamond"/>
        </w:rPr>
        <w:t>).</w:t>
      </w:r>
    </w:p>
    <w:p w14:paraId="3CF04710" w14:textId="2A1B3AF8" w:rsidR="00476856" w:rsidRPr="00F108C7" w:rsidRDefault="00476856" w:rsidP="004A4948">
      <w:pPr>
        <w:pStyle w:val="Normal1"/>
        <w:widowControl w:val="0"/>
        <w:spacing w:after="0" w:line="360" w:lineRule="auto"/>
        <w:rPr>
          <w:rFonts w:ascii="Garamond" w:hAnsi="Garamond"/>
        </w:rPr>
      </w:pPr>
      <w:r w:rsidRPr="00F108C7">
        <w:rPr>
          <w:rFonts w:ascii="Garamond" w:hAnsi="Garamond"/>
        </w:rPr>
        <w:tab/>
        <w:t>Third,</w:t>
      </w:r>
      <w:r w:rsidR="00513705" w:rsidRPr="00F108C7">
        <w:rPr>
          <w:rFonts w:ascii="Garamond" w:hAnsi="Garamond"/>
        </w:rPr>
        <w:t xml:space="preserve"> for </w:t>
      </w:r>
      <w:r w:rsidR="00414590">
        <w:rPr>
          <w:rFonts w:ascii="Garamond" w:hAnsi="Garamond"/>
        </w:rPr>
        <w:t>dynamically</w:t>
      </w:r>
      <w:r w:rsidR="004026C0">
        <w:rPr>
          <w:rFonts w:ascii="Garamond" w:hAnsi="Garamond"/>
        </w:rPr>
        <w:t xml:space="preserve"> </w:t>
      </w:r>
      <w:r w:rsidR="00626CDC">
        <w:rPr>
          <w:rFonts w:ascii="Garamond" w:hAnsi="Garamond"/>
        </w:rPr>
        <w:t xml:space="preserve">directed </w:t>
      </w:r>
      <w:r w:rsidR="00513705" w:rsidRPr="00F108C7">
        <w:rPr>
          <w:rFonts w:ascii="Garamond" w:hAnsi="Garamond"/>
        </w:rPr>
        <w:t>vignettes</w:t>
      </w:r>
      <w:r w:rsidRPr="00F108C7">
        <w:rPr>
          <w:rFonts w:ascii="Garamond" w:hAnsi="Garamond"/>
        </w:rPr>
        <w:t>, levels of agreement were significantly higher when described as</w:t>
      </w:r>
      <w:r w:rsidR="00513705" w:rsidRPr="00F108C7">
        <w:rPr>
          <w:rFonts w:ascii="Garamond" w:hAnsi="Garamond"/>
        </w:rPr>
        <w:t xml:space="preserve"> being </w:t>
      </w:r>
      <w:r w:rsidRPr="00F108C7">
        <w:rPr>
          <w:rFonts w:ascii="Garamond" w:hAnsi="Garamond"/>
        </w:rPr>
        <w:t>actual than when described as being parallel (</w:t>
      </w:r>
      <w:r w:rsidRPr="00F108C7">
        <w:rPr>
          <w:rFonts w:ascii="Garamond" w:hAnsi="Garamond"/>
          <w:i/>
          <w:iCs/>
        </w:rPr>
        <w:t>p</w:t>
      </w:r>
      <w:r w:rsidRPr="00F108C7">
        <w:rPr>
          <w:rFonts w:ascii="Garamond" w:hAnsi="Garamond"/>
        </w:rPr>
        <w:t xml:space="preserve"> &lt; .001).</w:t>
      </w:r>
    </w:p>
    <w:p w14:paraId="20B64064" w14:textId="6D815BD1" w:rsidR="00476856" w:rsidRDefault="00476856" w:rsidP="004A4948">
      <w:pPr>
        <w:pStyle w:val="Normal1"/>
        <w:widowControl w:val="0"/>
        <w:spacing w:after="0" w:line="360" w:lineRule="auto"/>
        <w:rPr>
          <w:rFonts w:ascii="Garamond" w:hAnsi="Garamond"/>
        </w:rPr>
      </w:pPr>
      <w:r w:rsidRPr="00F108C7">
        <w:rPr>
          <w:rFonts w:ascii="Garamond" w:hAnsi="Garamond"/>
        </w:rPr>
        <w:tab/>
        <w:t>Fourth</w:t>
      </w:r>
      <w:r w:rsidR="00513705" w:rsidRPr="00F108C7">
        <w:rPr>
          <w:rFonts w:ascii="Garamond" w:hAnsi="Garamond"/>
        </w:rPr>
        <w:t xml:space="preserve">, for </w:t>
      </w:r>
      <w:r w:rsidR="00626CDC">
        <w:rPr>
          <w:rFonts w:ascii="Garamond" w:hAnsi="Garamond"/>
        </w:rPr>
        <w:t>non-directed</w:t>
      </w:r>
      <w:r w:rsidR="00513705" w:rsidRPr="00F108C7">
        <w:rPr>
          <w:rFonts w:ascii="Garamond" w:hAnsi="Garamond"/>
        </w:rPr>
        <w:t xml:space="preserve"> vignettes</w:t>
      </w:r>
      <w:r w:rsidRPr="00F108C7">
        <w:rPr>
          <w:rFonts w:ascii="Garamond" w:hAnsi="Garamond"/>
        </w:rPr>
        <w:t>,</w:t>
      </w:r>
      <w:r w:rsidR="00513705" w:rsidRPr="00F108C7">
        <w:rPr>
          <w:rFonts w:ascii="Garamond" w:hAnsi="Garamond"/>
        </w:rPr>
        <w:t xml:space="preserve"> there was no significant difference in </w:t>
      </w:r>
      <w:r w:rsidRPr="00F108C7">
        <w:rPr>
          <w:rFonts w:ascii="Garamond" w:hAnsi="Garamond"/>
        </w:rPr>
        <w:t>levels of agreement</w:t>
      </w:r>
      <w:r w:rsidR="00513705" w:rsidRPr="00F108C7">
        <w:rPr>
          <w:rFonts w:ascii="Garamond" w:hAnsi="Garamond"/>
        </w:rPr>
        <w:t xml:space="preserve"> between </w:t>
      </w:r>
      <w:r w:rsidRPr="00F108C7">
        <w:rPr>
          <w:rFonts w:ascii="Garamond" w:hAnsi="Garamond"/>
        </w:rPr>
        <w:t>when</w:t>
      </w:r>
      <w:r w:rsidR="00513705" w:rsidRPr="00F108C7">
        <w:rPr>
          <w:rFonts w:ascii="Garamond" w:hAnsi="Garamond"/>
        </w:rPr>
        <w:t xml:space="preserve"> being </w:t>
      </w:r>
      <w:r w:rsidRPr="00F108C7">
        <w:rPr>
          <w:rFonts w:ascii="Garamond" w:hAnsi="Garamond"/>
        </w:rPr>
        <w:t>described as being actual</w:t>
      </w:r>
      <w:r w:rsidR="00513705" w:rsidRPr="00F108C7">
        <w:rPr>
          <w:rFonts w:ascii="Garamond" w:hAnsi="Garamond"/>
        </w:rPr>
        <w:t xml:space="preserve"> and </w:t>
      </w:r>
      <w:r w:rsidRPr="00F108C7">
        <w:rPr>
          <w:rFonts w:ascii="Garamond" w:hAnsi="Garamond"/>
        </w:rPr>
        <w:t>when</w:t>
      </w:r>
      <w:r w:rsidR="00513705" w:rsidRPr="00F108C7">
        <w:rPr>
          <w:rFonts w:ascii="Garamond" w:hAnsi="Garamond"/>
        </w:rPr>
        <w:t xml:space="preserve"> being </w:t>
      </w:r>
      <w:r w:rsidRPr="00F108C7">
        <w:rPr>
          <w:rFonts w:ascii="Garamond" w:hAnsi="Garamond"/>
        </w:rPr>
        <w:t>described as</w:t>
      </w:r>
      <w:r w:rsidR="00513705" w:rsidRPr="00F108C7">
        <w:rPr>
          <w:rFonts w:ascii="Garamond" w:hAnsi="Garamond"/>
        </w:rPr>
        <w:t xml:space="preserve"> </w:t>
      </w:r>
      <w:r w:rsidRPr="00F108C7">
        <w:rPr>
          <w:rFonts w:ascii="Garamond" w:hAnsi="Garamond"/>
        </w:rPr>
        <w:t>parallel (</w:t>
      </w:r>
      <w:r w:rsidRPr="00F108C7">
        <w:rPr>
          <w:rFonts w:ascii="Garamond" w:hAnsi="Garamond"/>
          <w:i/>
          <w:iCs/>
        </w:rPr>
        <w:t>p</w:t>
      </w:r>
      <w:r w:rsidRPr="00F108C7">
        <w:rPr>
          <w:rFonts w:ascii="Garamond" w:hAnsi="Garamond"/>
        </w:rPr>
        <w:t xml:space="preserve"> </w:t>
      </w:r>
      <w:r w:rsidR="00513705" w:rsidRPr="00F108C7">
        <w:rPr>
          <w:rFonts w:ascii="Garamond" w:hAnsi="Garamond"/>
        </w:rPr>
        <w:t>=</w:t>
      </w:r>
      <w:r w:rsidRPr="00F108C7">
        <w:rPr>
          <w:rFonts w:ascii="Garamond" w:hAnsi="Garamond"/>
        </w:rPr>
        <w:t xml:space="preserve"> .</w:t>
      </w:r>
      <w:r w:rsidR="00513705" w:rsidRPr="00F108C7">
        <w:rPr>
          <w:rFonts w:ascii="Garamond" w:hAnsi="Garamond"/>
        </w:rPr>
        <w:t>548</w:t>
      </w:r>
      <w:r w:rsidRPr="00F108C7">
        <w:rPr>
          <w:rFonts w:ascii="Garamond" w:hAnsi="Garamond"/>
        </w:rPr>
        <w:t>).</w:t>
      </w:r>
    </w:p>
    <w:p w14:paraId="16AC4ED9" w14:textId="77777777" w:rsidR="00F85C1F" w:rsidRPr="00F108C7" w:rsidRDefault="00F85C1F" w:rsidP="004A4948">
      <w:pPr>
        <w:pStyle w:val="Normal1"/>
        <w:widowControl w:val="0"/>
        <w:spacing w:after="0" w:line="360" w:lineRule="auto"/>
        <w:rPr>
          <w:rFonts w:ascii="Garamond" w:hAnsi="Garamond"/>
        </w:rPr>
      </w:pPr>
    </w:p>
    <w:p w14:paraId="197948E2" w14:textId="74DB6C67" w:rsidR="004A4948" w:rsidRPr="00F108C7" w:rsidRDefault="00A92944" w:rsidP="00A32648">
      <w:pPr>
        <w:widowControl/>
        <w:autoSpaceDE w:val="0"/>
        <w:autoSpaceDN w:val="0"/>
        <w:adjustRightInd w:val="0"/>
        <w:jc w:val="left"/>
        <w:rPr>
          <w:rFonts w:ascii="Times New Roman" w:hAnsi="Times New Roman" w:cs="Times New Roman"/>
          <w:kern w:val="0"/>
          <w:sz w:val="24"/>
          <w:szCs w:val="24"/>
          <w:lang w:val="en-AU"/>
        </w:rPr>
      </w:pPr>
      <w:r>
        <w:rPr>
          <w:noProof/>
          <w:lang w:eastAsia="en-US"/>
        </w:rPr>
        <w:drawing>
          <wp:inline distT="0" distB="0" distL="0" distR="0" wp14:anchorId="20DAA94D" wp14:editId="2D9B8527">
            <wp:extent cx="4572000" cy="2743200"/>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7706EB2-A4FD-4261-8426-2FD1BC5E9A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AF9EF8" w14:textId="42BEEBDE" w:rsidR="00C833FD" w:rsidRPr="00D41DED" w:rsidRDefault="009F22E0" w:rsidP="00DE785A">
      <w:pPr>
        <w:pStyle w:val="Normal1"/>
        <w:widowControl w:val="0"/>
        <w:spacing w:after="0" w:line="360" w:lineRule="auto"/>
        <w:rPr>
          <w:rFonts w:ascii="Garamond" w:hAnsi="Garamond"/>
        </w:rPr>
      </w:pPr>
      <w:r w:rsidRPr="00F108C7">
        <w:rPr>
          <w:rFonts w:ascii="Garamond" w:hAnsi="Garamond"/>
          <w:i/>
          <w:iCs/>
        </w:rPr>
        <w:t xml:space="preserve">Figure 2: </w:t>
      </w:r>
      <w:r w:rsidR="00A92944">
        <w:rPr>
          <w:rFonts w:ascii="Garamond" w:hAnsi="Garamond"/>
          <w:i/>
          <w:iCs/>
        </w:rPr>
        <w:t>World evaluated versus context of evaluation for dynamists</w:t>
      </w:r>
      <w:r w:rsidR="002B2D85">
        <w:rPr>
          <w:rFonts w:ascii="Garamond" w:hAnsi="Garamond"/>
          <w:i/>
          <w:iCs/>
        </w:rPr>
        <w:t xml:space="preserve">. </w:t>
      </w:r>
      <w:r w:rsidR="00A92944">
        <w:rPr>
          <w:rFonts w:ascii="Garamond" w:hAnsi="Garamond"/>
          <w:i/>
          <w:iCs/>
        </w:rPr>
        <w:t>Error bars are for the 95% confidence interval</w:t>
      </w:r>
      <w:r w:rsidR="00A92944">
        <w:rPr>
          <w:rFonts w:ascii="Garamond" w:hAnsi="Garamond"/>
        </w:rPr>
        <w:t>.</w:t>
      </w:r>
    </w:p>
    <w:p w14:paraId="6F04EB3B" w14:textId="4267D132" w:rsidR="005C143F" w:rsidRPr="00F108C7" w:rsidRDefault="005C143F" w:rsidP="00513705">
      <w:pPr>
        <w:pStyle w:val="Normal1"/>
        <w:widowControl w:val="0"/>
        <w:spacing w:after="0" w:line="360" w:lineRule="auto"/>
        <w:rPr>
          <w:rFonts w:ascii="Garamond" w:hAnsi="Garamond"/>
          <w:i/>
          <w:iCs/>
        </w:rPr>
      </w:pPr>
    </w:p>
    <w:p w14:paraId="08E31837" w14:textId="1ACCD558" w:rsidR="00513705" w:rsidRPr="00F108C7" w:rsidRDefault="00A340D9" w:rsidP="00513705">
      <w:pPr>
        <w:pStyle w:val="Normal1"/>
        <w:widowControl w:val="0"/>
        <w:spacing w:after="0" w:line="360" w:lineRule="auto"/>
        <w:rPr>
          <w:rFonts w:ascii="Garamond" w:hAnsi="Garamond"/>
          <w:i/>
          <w:iCs/>
        </w:rPr>
      </w:pPr>
      <w:r w:rsidRPr="00F108C7">
        <w:rPr>
          <w:rFonts w:ascii="Garamond" w:hAnsi="Garamond"/>
          <w:i/>
          <w:iCs/>
        </w:rPr>
        <w:t xml:space="preserve">3.3.2 </w:t>
      </w:r>
      <w:r w:rsidR="00513705" w:rsidRPr="00F108C7">
        <w:rPr>
          <w:rFonts w:ascii="Garamond" w:hAnsi="Garamond"/>
          <w:i/>
          <w:iCs/>
        </w:rPr>
        <w:t xml:space="preserve">Experiment </w:t>
      </w:r>
      <w:r w:rsidRPr="00F108C7">
        <w:rPr>
          <w:rFonts w:ascii="Garamond" w:hAnsi="Garamond"/>
          <w:i/>
          <w:iCs/>
        </w:rPr>
        <w:t xml:space="preserve">2 </w:t>
      </w:r>
      <w:r w:rsidR="00513705" w:rsidRPr="00F108C7">
        <w:rPr>
          <w:rFonts w:ascii="Garamond" w:hAnsi="Garamond"/>
          <w:i/>
          <w:iCs/>
        </w:rPr>
        <w:t>Main Results</w:t>
      </w:r>
    </w:p>
    <w:p w14:paraId="0E7D1D3D" w14:textId="77777777" w:rsidR="00142C86" w:rsidRPr="00F108C7" w:rsidRDefault="00142C86" w:rsidP="004A4948">
      <w:pPr>
        <w:pStyle w:val="Normal1"/>
        <w:widowControl w:val="0"/>
        <w:spacing w:after="0" w:line="360" w:lineRule="auto"/>
        <w:rPr>
          <w:rFonts w:ascii="Garamond" w:hAnsi="Garamond"/>
        </w:rPr>
      </w:pPr>
    </w:p>
    <w:p w14:paraId="6551C87A" w14:textId="65ED6FCA" w:rsidR="00BD35EE" w:rsidRDefault="00000CC6" w:rsidP="00384995">
      <w:pPr>
        <w:pStyle w:val="Normal1"/>
        <w:widowControl w:val="0"/>
        <w:spacing w:after="0" w:line="360" w:lineRule="auto"/>
        <w:rPr>
          <w:rFonts w:ascii="Garamond" w:hAnsi="Garamond"/>
        </w:rPr>
      </w:pPr>
      <w:r>
        <w:rPr>
          <w:rFonts w:ascii="Garamond" w:hAnsi="Garamond"/>
        </w:rPr>
        <w:t>The</w:t>
      </w:r>
      <w:r w:rsidR="009D4C9D" w:rsidRPr="00F108C7">
        <w:rPr>
          <w:rFonts w:ascii="Garamond" w:hAnsi="Garamond"/>
        </w:rPr>
        <w:t xml:space="preserve"> descriptive results </w:t>
      </w:r>
      <w:r>
        <w:rPr>
          <w:rFonts w:ascii="Garamond" w:hAnsi="Garamond"/>
        </w:rPr>
        <w:t>allow us to</w:t>
      </w:r>
      <w:r w:rsidR="009D4C9D" w:rsidRPr="00F108C7">
        <w:rPr>
          <w:rFonts w:ascii="Garamond" w:hAnsi="Garamond"/>
        </w:rPr>
        <w:t xml:space="preserve"> make two main observations</w:t>
      </w:r>
      <w:r>
        <w:rPr>
          <w:rFonts w:ascii="Garamond" w:hAnsi="Garamond"/>
        </w:rPr>
        <w:t xml:space="preserve">. </w:t>
      </w:r>
      <w:r w:rsidR="009D4C9D" w:rsidRPr="00F108C7">
        <w:rPr>
          <w:rFonts w:ascii="Garamond" w:hAnsi="Garamond"/>
        </w:rPr>
        <w:t>The first observation is that</w:t>
      </w:r>
      <w:r w:rsidR="00414590">
        <w:rPr>
          <w:rFonts w:ascii="Garamond" w:hAnsi="Garamond"/>
        </w:rPr>
        <w:t xml:space="preserve"> as we predicted,</w:t>
      </w:r>
      <w:r w:rsidR="009D4C9D" w:rsidRPr="00F108C7">
        <w:rPr>
          <w:rFonts w:ascii="Garamond" w:hAnsi="Garamond"/>
        </w:rPr>
        <w:t xml:space="preserve"> </w:t>
      </w:r>
      <w:r w:rsidR="004E66C6">
        <w:rPr>
          <w:rFonts w:ascii="Garamond" w:hAnsi="Garamond"/>
        </w:rPr>
        <w:t xml:space="preserve">a </w:t>
      </w:r>
      <w:r w:rsidR="009D4C9D" w:rsidRPr="00F108C7">
        <w:rPr>
          <w:rFonts w:ascii="Garamond" w:hAnsi="Garamond"/>
        </w:rPr>
        <w:t xml:space="preserve">majority of people think that our </w:t>
      </w:r>
      <w:r w:rsidR="001E741D">
        <w:rPr>
          <w:rFonts w:ascii="Garamond" w:hAnsi="Garamond"/>
        </w:rPr>
        <w:t>world</w:t>
      </w:r>
      <w:r w:rsidR="001E741D" w:rsidRPr="00F108C7">
        <w:rPr>
          <w:rFonts w:ascii="Garamond" w:hAnsi="Garamond"/>
        </w:rPr>
        <w:t xml:space="preserve"> </w:t>
      </w:r>
      <w:r w:rsidR="009D4C9D" w:rsidRPr="00F108C7">
        <w:rPr>
          <w:rFonts w:ascii="Garamond" w:hAnsi="Garamond"/>
        </w:rPr>
        <w:t>is more like the</w:t>
      </w:r>
      <w:r w:rsidR="00740D3C">
        <w:rPr>
          <w:rFonts w:ascii="Garamond" w:hAnsi="Garamond"/>
        </w:rPr>
        <w:t xml:space="preserve"> non-dynamically</w:t>
      </w:r>
      <w:r w:rsidR="009D4C9D" w:rsidRPr="00F108C7">
        <w:rPr>
          <w:rFonts w:ascii="Garamond" w:hAnsi="Garamond"/>
        </w:rPr>
        <w:t xml:space="preserve"> </w:t>
      </w:r>
      <w:r w:rsidR="004E66C6">
        <w:rPr>
          <w:rFonts w:ascii="Garamond" w:hAnsi="Garamond"/>
        </w:rPr>
        <w:t>directed</w:t>
      </w:r>
      <w:r w:rsidR="003D761C">
        <w:rPr>
          <w:rFonts w:ascii="Garamond" w:hAnsi="Garamond"/>
        </w:rPr>
        <w:t xml:space="preserve"> (B-theory)</w:t>
      </w:r>
      <w:r w:rsidR="004E66C6">
        <w:rPr>
          <w:rFonts w:ascii="Garamond" w:hAnsi="Garamond"/>
        </w:rPr>
        <w:t xml:space="preserve"> </w:t>
      </w:r>
      <w:r w:rsidR="00C82189">
        <w:rPr>
          <w:rFonts w:ascii="Garamond" w:hAnsi="Garamond"/>
        </w:rPr>
        <w:t xml:space="preserve">world </w:t>
      </w:r>
      <w:r w:rsidR="009D4C9D" w:rsidRPr="00F108C7">
        <w:rPr>
          <w:rFonts w:ascii="Garamond" w:hAnsi="Garamond"/>
        </w:rPr>
        <w:t>than the</w:t>
      </w:r>
      <w:r w:rsidR="004E66C6">
        <w:rPr>
          <w:rFonts w:ascii="Garamond" w:hAnsi="Garamond"/>
        </w:rPr>
        <w:t xml:space="preserve"> non-directed</w:t>
      </w:r>
      <w:r w:rsidR="003D761C">
        <w:rPr>
          <w:rFonts w:ascii="Garamond" w:hAnsi="Garamond"/>
        </w:rPr>
        <w:t xml:space="preserve"> (C-theory)</w:t>
      </w:r>
      <w:r w:rsidR="009D4C9D" w:rsidRPr="00F108C7">
        <w:rPr>
          <w:rFonts w:ascii="Garamond" w:hAnsi="Garamond"/>
        </w:rPr>
        <w:t xml:space="preserve"> </w:t>
      </w:r>
      <w:r w:rsidR="00C82189">
        <w:rPr>
          <w:rFonts w:ascii="Garamond" w:hAnsi="Garamond"/>
        </w:rPr>
        <w:t>world</w:t>
      </w:r>
      <w:r w:rsidR="00A340D9" w:rsidRPr="00F108C7">
        <w:rPr>
          <w:rFonts w:ascii="Garamond" w:hAnsi="Garamond"/>
        </w:rPr>
        <w:t>: more people are directionists than non-directionists</w:t>
      </w:r>
      <w:r w:rsidR="009D4C9D" w:rsidRPr="00F108C7">
        <w:rPr>
          <w:rFonts w:ascii="Garamond" w:hAnsi="Garamond"/>
        </w:rPr>
        <w:t>. The second observation is that there</w:t>
      </w:r>
      <w:r w:rsidR="00EF2A9A">
        <w:rPr>
          <w:rFonts w:ascii="Garamond" w:hAnsi="Garamond"/>
        </w:rPr>
        <w:t xml:space="preserve"> is no statistically significant </w:t>
      </w:r>
      <w:r w:rsidR="009D4C9D" w:rsidRPr="00F108C7">
        <w:rPr>
          <w:rFonts w:ascii="Garamond" w:hAnsi="Garamond"/>
        </w:rPr>
        <w:t xml:space="preserve">difference between </w:t>
      </w:r>
      <w:r w:rsidR="00077620" w:rsidRPr="00F108C7">
        <w:rPr>
          <w:rFonts w:ascii="Garamond" w:hAnsi="Garamond"/>
        </w:rPr>
        <w:t xml:space="preserve">the judgements made by </w:t>
      </w:r>
      <w:r w:rsidR="00A340D9" w:rsidRPr="00F108C7">
        <w:rPr>
          <w:rFonts w:ascii="Garamond" w:hAnsi="Garamond"/>
        </w:rPr>
        <w:t xml:space="preserve">directionists and non-directionists </w:t>
      </w:r>
      <w:r w:rsidR="00077620" w:rsidRPr="00F108C7">
        <w:rPr>
          <w:rFonts w:ascii="Garamond" w:hAnsi="Garamond"/>
        </w:rPr>
        <w:t>regarding</w:t>
      </w:r>
      <w:r w:rsidR="009D4C9D" w:rsidRPr="00F108C7">
        <w:rPr>
          <w:rFonts w:ascii="Garamond" w:hAnsi="Garamond"/>
        </w:rPr>
        <w:t xml:space="preserve"> whether or not there is time</w:t>
      </w:r>
      <w:r w:rsidR="00077620" w:rsidRPr="00F108C7">
        <w:rPr>
          <w:rFonts w:ascii="Garamond" w:hAnsi="Garamond"/>
        </w:rPr>
        <w:t xml:space="preserve"> in the worlds we present as actual or counterfactual</w:t>
      </w:r>
      <w:r w:rsidR="009D4C9D" w:rsidRPr="00F108C7">
        <w:rPr>
          <w:rFonts w:ascii="Garamond" w:hAnsi="Garamond"/>
        </w:rPr>
        <w:t>.</w:t>
      </w:r>
      <w:r w:rsidR="002F110C">
        <w:rPr>
          <w:rFonts w:ascii="Garamond" w:hAnsi="Garamond"/>
        </w:rPr>
        <w:t xml:space="preserve"> That is to say, our prediction that people would not have a sensitively directional concept appears to be vindicated.</w:t>
      </w:r>
    </w:p>
    <w:p w14:paraId="363FC0A8" w14:textId="67B64980" w:rsidR="00D309D3" w:rsidRPr="00F108C7" w:rsidRDefault="001112C7" w:rsidP="00BD35EE">
      <w:pPr>
        <w:pStyle w:val="Normal1"/>
        <w:widowControl w:val="0"/>
        <w:spacing w:after="0" w:line="360" w:lineRule="auto"/>
        <w:ind w:firstLine="567"/>
        <w:rPr>
          <w:rFonts w:ascii="Garamond" w:hAnsi="Garamond"/>
        </w:rPr>
      </w:pPr>
      <w:r>
        <w:rPr>
          <w:rFonts w:ascii="Garamond" w:hAnsi="Garamond"/>
        </w:rPr>
        <w:t>In addition, it</w:t>
      </w:r>
      <w:r w:rsidR="009D4C9D" w:rsidRPr="00F108C7">
        <w:rPr>
          <w:rFonts w:ascii="Garamond" w:hAnsi="Garamond"/>
        </w:rPr>
        <w:t xml:space="preserve"> appears as though the majority of </w:t>
      </w:r>
      <w:r w:rsidR="00077620" w:rsidRPr="00F108C7">
        <w:rPr>
          <w:rFonts w:ascii="Garamond" w:hAnsi="Garamond"/>
        </w:rPr>
        <w:t xml:space="preserve">participants </w:t>
      </w:r>
      <w:r w:rsidR="009D4C9D" w:rsidRPr="00F108C7">
        <w:rPr>
          <w:rFonts w:ascii="Garamond" w:hAnsi="Garamond"/>
        </w:rPr>
        <w:t>judge that there is time across all the conditions we evaluated.</w:t>
      </w:r>
      <w:r w:rsidR="00BD35EE">
        <w:rPr>
          <w:rFonts w:ascii="Garamond" w:hAnsi="Garamond"/>
        </w:rPr>
        <w:t xml:space="preserve"> </w:t>
      </w:r>
      <w:r>
        <w:rPr>
          <w:rFonts w:ascii="Garamond" w:hAnsi="Garamond"/>
        </w:rPr>
        <w:t xml:space="preserve">This is </w:t>
      </w:r>
      <w:r w:rsidR="005870DE">
        <w:rPr>
          <w:rFonts w:ascii="Garamond" w:hAnsi="Garamond"/>
        </w:rPr>
        <w:t xml:space="preserve">in line with our fourth prediction, but </w:t>
      </w:r>
      <w:r>
        <w:rPr>
          <w:rFonts w:ascii="Garamond" w:hAnsi="Garamond"/>
        </w:rPr>
        <w:lastRenderedPageBreak/>
        <w:t>contrary to our third. We predicted that non-directionists would judge that there is time in all of the conditions we evaluated</w:t>
      </w:r>
      <w:r w:rsidR="005870DE">
        <w:rPr>
          <w:rFonts w:ascii="Garamond" w:hAnsi="Garamond"/>
        </w:rPr>
        <w:t>, and we found this. However, the prediction</w:t>
      </w:r>
      <w:r>
        <w:rPr>
          <w:rFonts w:ascii="Garamond" w:hAnsi="Garamond"/>
        </w:rPr>
        <w:t xml:space="preserve"> that directionists would only judge there to be time in directed worlds</w:t>
      </w:r>
      <w:r w:rsidR="005870DE">
        <w:rPr>
          <w:rFonts w:ascii="Garamond" w:hAnsi="Garamond"/>
        </w:rPr>
        <w:t xml:space="preserve"> was not supported</w:t>
      </w:r>
      <w:r>
        <w:rPr>
          <w:rFonts w:ascii="Garamond" w:hAnsi="Garamond"/>
        </w:rPr>
        <w:t>. Instead, a majority of directionists judge that there is time in actual non-directed worlds, and in counterfactual non-directed worlds conditional on the actual world being directed.</w:t>
      </w:r>
      <w:r w:rsidR="009D4C9D" w:rsidRPr="00F108C7">
        <w:rPr>
          <w:rFonts w:ascii="Garamond" w:hAnsi="Garamond"/>
        </w:rPr>
        <w:t xml:space="preserve"> </w:t>
      </w:r>
      <w:r w:rsidR="00A340D9" w:rsidRPr="00F108C7">
        <w:rPr>
          <w:rFonts w:ascii="Garamond" w:hAnsi="Garamond"/>
        </w:rPr>
        <w:t xml:space="preserve">Table </w:t>
      </w:r>
      <w:r w:rsidR="001701D5">
        <w:rPr>
          <w:rFonts w:ascii="Garamond" w:hAnsi="Garamond"/>
        </w:rPr>
        <w:t>3</w:t>
      </w:r>
      <w:r w:rsidR="001701D5" w:rsidRPr="00F108C7">
        <w:rPr>
          <w:rFonts w:ascii="Garamond" w:hAnsi="Garamond"/>
        </w:rPr>
        <w:t xml:space="preserve"> </w:t>
      </w:r>
      <w:r w:rsidR="00A340D9" w:rsidRPr="00F108C7">
        <w:rPr>
          <w:rFonts w:ascii="Garamond" w:hAnsi="Garamond"/>
        </w:rPr>
        <w:t>below presents the descriptive data of experiment 2. It is to be read in the same way as Table 1.</w:t>
      </w:r>
    </w:p>
    <w:p w14:paraId="770642A0" w14:textId="77777777" w:rsidR="009D4C9D" w:rsidRPr="00F108C7" w:rsidRDefault="009D4C9D" w:rsidP="004A4948">
      <w:pPr>
        <w:pStyle w:val="Normal1"/>
        <w:widowControl w:val="0"/>
        <w:spacing w:after="0" w:line="360" w:lineRule="auto"/>
        <w:rPr>
          <w:rFonts w:ascii="Garamond" w:hAnsi="Garamond"/>
        </w:rPr>
      </w:pPr>
    </w:p>
    <w:p w14:paraId="184F1BED" w14:textId="3246F961" w:rsidR="0029222D" w:rsidRPr="00F108C7" w:rsidRDefault="0029222D" w:rsidP="0029222D">
      <w:pPr>
        <w:widowControl/>
        <w:jc w:val="left"/>
        <w:rPr>
          <w:rFonts w:ascii="Garamond" w:hAnsi="Garamond" w:cs="Times New Roman"/>
          <w:color w:val="000000"/>
          <w:kern w:val="0"/>
          <w:sz w:val="24"/>
          <w:szCs w:val="24"/>
          <w:lang w:val="en-AU" w:eastAsia="en-US"/>
        </w:rPr>
      </w:pPr>
      <w:r w:rsidRPr="00F108C7">
        <w:rPr>
          <w:rFonts w:ascii="Garamond" w:hAnsi="Garamond" w:cs="Times New Roman"/>
          <w:i/>
          <w:iCs/>
          <w:color w:val="000000"/>
          <w:kern w:val="0"/>
          <w:sz w:val="24"/>
          <w:szCs w:val="24"/>
          <w:lang w:val="en-AU" w:eastAsia="en-US"/>
        </w:rPr>
        <w:t xml:space="preserve">Table </w:t>
      </w:r>
      <w:r w:rsidR="001701D5">
        <w:rPr>
          <w:rFonts w:ascii="Garamond" w:hAnsi="Garamond" w:cs="Times New Roman"/>
          <w:i/>
          <w:iCs/>
          <w:color w:val="000000"/>
          <w:kern w:val="0"/>
          <w:sz w:val="24"/>
          <w:szCs w:val="24"/>
          <w:lang w:val="en-AU" w:eastAsia="en-US"/>
        </w:rPr>
        <w:t>3</w:t>
      </w:r>
      <w:r w:rsidRPr="00F108C7">
        <w:rPr>
          <w:rFonts w:ascii="Garamond" w:hAnsi="Garamond" w:cs="Times New Roman"/>
          <w:i/>
          <w:iCs/>
          <w:color w:val="000000"/>
          <w:kern w:val="0"/>
          <w:sz w:val="24"/>
          <w:szCs w:val="24"/>
          <w:lang w:val="en-AU" w:eastAsia="en-US"/>
        </w:rPr>
        <w:t>.</w:t>
      </w:r>
      <w:r w:rsidRPr="00F108C7">
        <w:rPr>
          <w:rFonts w:ascii="Garamond" w:hAnsi="Garamond" w:cs="Times New Roman"/>
          <w:color w:val="000000"/>
          <w:kern w:val="0"/>
          <w:sz w:val="24"/>
          <w:szCs w:val="24"/>
          <w:lang w:val="en-AU" w:eastAsia="en-US"/>
        </w:rPr>
        <w:t> </w:t>
      </w:r>
      <w:r w:rsidR="00C97405" w:rsidRPr="00F67EB8">
        <w:rPr>
          <w:rFonts w:ascii="Garamond" w:hAnsi="Garamond" w:cs="Garamond"/>
          <w:i/>
          <w:iCs/>
          <w:kern w:val="0"/>
          <w:sz w:val="24"/>
          <w:szCs w:val="24"/>
          <w:lang w:val="en-AU"/>
        </w:rPr>
        <w:t>Levels of agreement</w:t>
      </w:r>
      <w:r w:rsidR="00C97405" w:rsidRPr="00F67EB8">
        <w:rPr>
          <w:rFonts w:ascii="Garamond" w:hAnsi="Garamond" w:cs="Garamond"/>
          <w:kern w:val="0"/>
          <w:sz w:val="24"/>
          <w:szCs w:val="24"/>
          <w:lang w:val="en-AU"/>
        </w:rPr>
        <w:t xml:space="preserve"> </w:t>
      </w:r>
      <w:r w:rsidR="00C97405" w:rsidRPr="00F67EB8">
        <w:rPr>
          <w:rFonts w:ascii="Garamond" w:hAnsi="Garamond" w:cs="Garamond"/>
          <w:i/>
          <w:iCs/>
          <w:kern w:val="0"/>
          <w:sz w:val="24"/>
          <w:szCs w:val="24"/>
          <w:lang w:val="en-AU"/>
        </w:rPr>
        <w:t>that there is time in worlds taken as actual or counterfactual. In parentheses we note how the actual world is taken to be when making the judgement about the counterfactual world.</w:t>
      </w:r>
    </w:p>
    <w:tbl>
      <w:tblPr>
        <w:tblW w:w="8046" w:type="dxa"/>
        <w:tblCellMar>
          <w:left w:w="0" w:type="dxa"/>
          <w:right w:w="0" w:type="dxa"/>
        </w:tblCellMar>
        <w:tblLook w:val="04A0" w:firstRow="1" w:lastRow="0" w:firstColumn="1" w:lastColumn="0" w:noHBand="0" w:noVBand="1"/>
      </w:tblPr>
      <w:tblGrid>
        <w:gridCol w:w="4482"/>
        <w:gridCol w:w="786"/>
        <w:gridCol w:w="744"/>
        <w:gridCol w:w="529"/>
        <w:gridCol w:w="494"/>
        <w:gridCol w:w="437"/>
        <w:gridCol w:w="574"/>
      </w:tblGrid>
      <w:tr w:rsidR="0035454C" w:rsidRPr="000212D4" w14:paraId="3C503A41" w14:textId="77777777" w:rsidTr="00F67EB8">
        <w:tc>
          <w:tcPr>
            <w:tcW w:w="4488" w:type="dxa"/>
            <w:tcBorders>
              <w:top w:val="single" w:sz="8" w:space="0" w:color="000000"/>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2DEF248C"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 </w:t>
            </w:r>
          </w:p>
        </w:tc>
        <w:tc>
          <w:tcPr>
            <w:tcW w:w="786"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4A59D35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%Yes</w:t>
            </w:r>
          </w:p>
        </w:tc>
        <w:tc>
          <w:tcPr>
            <w:tcW w:w="744"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730DB18E"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%No</w:t>
            </w:r>
          </w:p>
        </w:tc>
        <w:tc>
          <w:tcPr>
            <w:tcW w:w="529"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6F61859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%4</w:t>
            </w:r>
          </w:p>
        </w:tc>
        <w:tc>
          <w:tcPr>
            <w:tcW w:w="931" w:type="dxa"/>
            <w:gridSpan w:val="2"/>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0B4E5550"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Mean</w:t>
            </w:r>
          </w:p>
        </w:tc>
        <w:tc>
          <w:tcPr>
            <w:tcW w:w="568" w:type="dxa"/>
            <w:tcBorders>
              <w:top w:val="single" w:sz="8" w:space="0" w:color="auto"/>
              <w:left w:val="nil"/>
              <w:bottom w:val="single" w:sz="8" w:space="0" w:color="auto"/>
              <w:right w:val="single" w:sz="8" w:space="0" w:color="FFFFFF"/>
            </w:tcBorders>
            <w:tcMar>
              <w:top w:w="0" w:type="dxa"/>
              <w:left w:w="108" w:type="dxa"/>
              <w:bottom w:w="0" w:type="dxa"/>
              <w:right w:w="108" w:type="dxa"/>
            </w:tcMar>
            <w:vAlign w:val="center"/>
            <w:hideMark/>
          </w:tcPr>
          <w:p w14:paraId="572B89B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b/>
                <w:bCs/>
                <w:kern w:val="0"/>
                <w:sz w:val="22"/>
                <w:lang w:val="en-AU" w:eastAsia="en-US"/>
              </w:rPr>
              <w:t>SD</w:t>
            </w:r>
          </w:p>
        </w:tc>
      </w:tr>
      <w:tr w:rsidR="0029222D" w:rsidRPr="000212D4" w14:paraId="29784E36" w14:textId="77777777" w:rsidTr="00F67EB8">
        <w:trPr>
          <w:gridAfter w:val="2"/>
          <w:wAfter w:w="1005" w:type="dxa"/>
        </w:trPr>
        <w:tc>
          <w:tcPr>
            <w:tcW w:w="7041" w:type="dxa"/>
            <w:gridSpan w:val="5"/>
            <w:tcBorders>
              <w:top w:val="nil"/>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6CD7AF98" w14:textId="387EB162"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b/>
                <w:bCs/>
                <w:kern w:val="0"/>
                <w:sz w:val="22"/>
                <w:lang w:val="en-AU" w:eastAsia="en-US"/>
              </w:rPr>
              <w:t xml:space="preserve">Group: </w:t>
            </w:r>
            <w:r w:rsidR="00021E9B" w:rsidRPr="000212D4">
              <w:rPr>
                <w:rFonts w:ascii="Garamond" w:hAnsi="Garamond" w:cs="Times New Roman"/>
                <w:b/>
                <w:bCs/>
                <w:kern w:val="0"/>
                <w:sz w:val="22"/>
                <w:lang w:val="en-AU" w:eastAsia="en-US"/>
              </w:rPr>
              <w:t>B</w:t>
            </w:r>
            <w:r w:rsidR="00021E9B" w:rsidRPr="000212D4">
              <w:rPr>
                <w:rFonts w:ascii="Garamond" w:hAnsi="Garamond" w:cs="Garamond"/>
                <w:b/>
                <w:bCs/>
                <w:kern w:val="0"/>
                <w:sz w:val="22"/>
                <w:lang w:val="en-AU"/>
              </w:rPr>
              <w:t>-Theory is most like the actual world</w:t>
            </w:r>
            <w:r w:rsidRPr="000212D4">
              <w:rPr>
                <w:rFonts w:ascii="Garamond" w:hAnsi="Garamond" w:cs="Times New Roman"/>
                <w:b/>
                <w:bCs/>
                <w:kern w:val="0"/>
                <w:sz w:val="22"/>
                <w:lang w:val="en-AU" w:eastAsia="en-US"/>
              </w:rPr>
              <w:t> (</w:t>
            </w:r>
            <w:r w:rsidRPr="000212D4">
              <w:rPr>
                <w:rFonts w:ascii="Garamond" w:hAnsi="Garamond" w:cs="Times New Roman"/>
                <w:b/>
                <w:bCs/>
                <w:i/>
                <w:iCs/>
                <w:kern w:val="0"/>
                <w:sz w:val="22"/>
                <w:lang w:val="en-AU" w:eastAsia="en-US"/>
              </w:rPr>
              <w:t>N</w:t>
            </w:r>
            <w:r w:rsidRPr="000212D4">
              <w:rPr>
                <w:rFonts w:ascii="Garamond" w:hAnsi="Garamond" w:cs="Times New Roman"/>
                <w:b/>
                <w:bCs/>
                <w:kern w:val="0"/>
                <w:sz w:val="22"/>
                <w:lang w:val="en-AU" w:eastAsia="en-US"/>
              </w:rPr>
              <w:t> = 61)</w:t>
            </w:r>
          </w:p>
        </w:tc>
      </w:tr>
      <w:tr w:rsidR="0035454C" w:rsidRPr="000212D4" w14:paraId="1BBBD1F4"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75D27FD"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B-Theory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BD3DB7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91.8</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9984EA9"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1.6</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530E73B9"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6.6</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6C7A613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5.70</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DF1439E"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0.92</w:t>
            </w:r>
          </w:p>
        </w:tc>
      </w:tr>
      <w:tr w:rsidR="0035454C" w:rsidRPr="000212D4" w14:paraId="67637405"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F72310B"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B-Theory (Actual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AD03DB4"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88.5</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1DBD98A"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6.6</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A3550FC"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4.9</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A70A2D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5.51</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E2332D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1.11</w:t>
            </w:r>
          </w:p>
        </w:tc>
      </w:tr>
      <w:tr w:rsidR="0035454C" w:rsidRPr="000212D4" w14:paraId="273AF20C"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6D66C9F1"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B5E127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73.8</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2F8540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16.4</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BBB50E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9.8</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C1A892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5.13</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10C7D9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1.52</w:t>
            </w:r>
          </w:p>
        </w:tc>
      </w:tr>
      <w:tr w:rsidR="0035454C" w:rsidRPr="000212D4" w14:paraId="40E8CBE2" w14:textId="77777777" w:rsidTr="00F67EB8">
        <w:tc>
          <w:tcPr>
            <w:tcW w:w="4488" w:type="dxa"/>
            <w:tcBorders>
              <w:top w:val="nil"/>
              <w:left w:val="single" w:sz="8" w:space="0" w:color="FFFFFF"/>
              <w:bottom w:val="single" w:sz="4" w:space="0" w:color="auto"/>
              <w:right w:val="single" w:sz="8" w:space="0" w:color="FFFFFF"/>
            </w:tcBorders>
            <w:tcMar>
              <w:top w:w="0" w:type="dxa"/>
              <w:left w:w="108" w:type="dxa"/>
              <w:bottom w:w="0" w:type="dxa"/>
              <w:right w:w="108" w:type="dxa"/>
            </w:tcMar>
            <w:vAlign w:val="center"/>
            <w:hideMark/>
          </w:tcPr>
          <w:p w14:paraId="1B646C93"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C-Theory (Actual B-Theory)</w:t>
            </w:r>
          </w:p>
        </w:tc>
        <w:tc>
          <w:tcPr>
            <w:tcW w:w="786"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76A5F3B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67.2</w:t>
            </w:r>
          </w:p>
        </w:tc>
        <w:tc>
          <w:tcPr>
            <w:tcW w:w="744"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5782BCE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24.6</w:t>
            </w:r>
          </w:p>
        </w:tc>
        <w:tc>
          <w:tcPr>
            <w:tcW w:w="529"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4D95EC3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8.2</w:t>
            </w:r>
          </w:p>
        </w:tc>
        <w:tc>
          <w:tcPr>
            <w:tcW w:w="931" w:type="dxa"/>
            <w:gridSpan w:val="2"/>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0B93F55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4.90</w:t>
            </w:r>
          </w:p>
        </w:tc>
        <w:tc>
          <w:tcPr>
            <w:tcW w:w="568" w:type="dxa"/>
            <w:tcBorders>
              <w:top w:val="nil"/>
              <w:left w:val="nil"/>
              <w:bottom w:val="single" w:sz="4" w:space="0" w:color="auto"/>
              <w:right w:val="single" w:sz="8" w:space="0" w:color="FFFFFF"/>
            </w:tcBorders>
            <w:tcMar>
              <w:top w:w="0" w:type="dxa"/>
              <w:left w:w="108" w:type="dxa"/>
              <w:bottom w:w="0" w:type="dxa"/>
              <w:right w:w="108" w:type="dxa"/>
            </w:tcMar>
            <w:vAlign w:val="center"/>
            <w:hideMark/>
          </w:tcPr>
          <w:p w14:paraId="4636D72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1.54</w:t>
            </w:r>
          </w:p>
        </w:tc>
      </w:tr>
      <w:tr w:rsidR="0029222D" w:rsidRPr="000212D4" w14:paraId="3455C916" w14:textId="77777777" w:rsidTr="00F67EB8">
        <w:trPr>
          <w:gridAfter w:val="2"/>
          <w:wAfter w:w="1005" w:type="dxa"/>
        </w:trPr>
        <w:tc>
          <w:tcPr>
            <w:tcW w:w="7041" w:type="dxa"/>
            <w:gridSpan w:val="5"/>
            <w:tcBorders>
              <w:top w:val="single" w:sz="4" w:space="0" w:color="auto"/>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3DE27957" w14:textId="378CD2D3"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b/>
                <w:bCs/>
                <w:kern w:val="0"/>
                <w:sz w:val="22"/>
                <w:lang w:val="en-AU" w:eastAsia="en-US"/>
              </w:rPr>
              <w:t xml:space="preserve">Group: </w:t>
            </w:r>
            <w:r w:rsidR="00021E9B" w:rsidRPr="000212D4">
              <w:rPr>
                <w:rFonts w:ascii="Garamond" w:hAnsi="Garamond" w:cs="Garamond"/>
                <w:b/>
                <w:bCs/>
                <w:kern w:val="0"/>
                <w:sz w:val="22"/>
                <w:lang w:val="en-AU"/>
              </w:rPr>
              <w:t xml:space="preserve">C-Theory is most like the actual world </w:t>
            </w:r>
            <w:r w:rsidRPr="000212D4">
              <w:rPr>
                <w:rFonts w:ascii="Garamond" w:hAnsi="Garamond" w:cs="Times New Roman"/>
                <w:b/>
                <w:bCs/>
                <w:kern w:val="0"/>
                <w:sz w:val="22"/>
                <w:lang w:val="en-AU" w:eastAsia="en-US"/>
              </w:rPr>
              <w:t>(</w:t>
            </w:r>
            <w:r w:rsidRPr="000212D4">
              <w:rPr>
                <w:rFonts w:ascii="Garamond" w:hAnsi="Garamond" w:cs="Times New Roman"/>
                <w:b/>
                <w:bCs/>
                <w:i/>
                <w:iCs/>
                <w:kern w:val="0"/>
                <w:sz w:val="22"/>
                <w:lang w:val="en-AU" w:eastAsia="en-US"/>
              </w:rPr>
              <w:t>N</w:t>
            </w:r>
            <w:r w:rsidRPr="000212D4">
              <w:rPr>
                <w:rFonts w:ascii="Garamond" w:hAnsi="Garamond" w:cs="Times New Roman"/>
                <w:b/>
                <w:bCs/>
                <w:kern w:val="0"/>
                <w:sz w:val="22"/>
                <w:lang w:val="en-AU" w:eastAsia="en-US"/>
              </w:rPr>
              <w:t> </w:t>
            </w:r>
            <w:r w:rsidRPr="000212D4">
              <w:rPr>
                <w:rFonts w:ascii="Garamond" w:hAnsi="Garamond" w:cs="Times New Roman"/>
                <w:b/>
                <w:bCs/>
                <w:i/>
                <w:iCs/>
                <w:kern w:val="0"/>
                <w:sz w:val="22"/>
                <w:lang w:val="en-AU" w:eastAsia="en-US"/>
              </w:rPr>
              <w:t>=</w:t>
            </w:r>
            <w:r w:rsidRPr="000212D4">
              <w:rPr>
                <w:rFonts w:ascii="Garamond" w:hAnsi="Garamond" w:cs="Times New Roman"/>
                <w:b/>
                <w:bCs/>
                <w:kern w:val="0"/>
                <w:sz w:val="22"/>
                <w:lang w:val="en-AU" w:eastAsia="en-US"/>
              </w:rPr>
              <w:t> 34)</w:t>
            </w:r>
          </w:p>
        </w:tc>
      </w:tr>
      <w:tr w:rsidR="0035454C" w:rsidRPr="000212D4" w14:paraId="0238A386"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A101999"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B-Theory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6B2DCCC"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85.3</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6CD4C4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11.8</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CF36B21"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2.9</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71617AB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5.35</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43ADEBB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1.41</w:t>
            </w:r>
          </w:p>
        </w:tc>
      </w:tr>
      <w:tr w:rsidR="0035454C" w:rsidRPr="000212D4" w14:paraId="64BB8195"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51E60F90"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B-Theory (Actual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01EFF6E3"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94.1</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6DDF1856"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5.9</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2B58C1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0</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9CC07A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5.62</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134F4FF7"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1.05</w:t>
            </w:r>
          </w:p>
        </w:tc>
      </w:tr>
      <w:tr w:rsidR="0035454C" w:rsidRPr="000212D4" w14:paraId="05B0FEC4" w14:textId="77777777" w:rsidTr="00F67EB8">
        <w:tc>
          <w:tcPr>
            <w:tcW w:w="4488" w:type="dxa"/>
            <w:tcBorders>
              <w:top w:val="nil"/>
              <w:left w:val="single" w:sz="8" w:space="0" w:color="FFFFFF"/>
              <w:bottom w:val="single" w:sz="8" w:space="0" w:color="FFFFFF"/>
              <w:right w:val="single" w:sz="8" w:space="0" w:color="FFFFFF"/>
            </w:tcBorders>
            <w:tcMar>
              <w:top w:w="0" w:type="dxa"/>
              <w:left w:w="108" w:type="dxa"/>
              <w:bottom w:w="0" w:type="dxa"/>
              <w:right w:w="108" w:type="dxa"/>
            </w:tcMar>
            <w:vAlign w:val="center"/>
            <w:hideMark/>
          </w:tcPr>
          <w:p w14:paraId="08671C94"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Actual C-Theory</w:t>
            </w:r>
          </w:p>
        </w:tc>
        <w:tc>
          <w:tcPr>
            <w:tcW w:w="786"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76C01F5F"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85.3</w:t>
            </w:r>
          </w:p>
        </w:tc>
        <w:tc>
          <w:tcPr>
            <w:tcW w:w="744"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438075E6"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11.8</w:t>
            </w:r>
          </w:p>
        </w:tc>
        <w:tc>
          <w:tcPr>
            <w:tcW w:w="529"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237D21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2.9</w:t>
            </w:r>
          </w:p>
        </w:tc>
        <w:tc>
          <w:tcPr>
            <w:tcW w:w="931" w:type="dxa"/>
            <w:gridSpan w:val="2"/>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2283BEE2"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5.41</w:t>
            </w:r>
          </w:p>
        </w:tc>
        <w:tc>
          <w:tcPr>
            <w:tcW w:w="568" w:type="dxa"/>
            <w:tcBorders>
              <w:top w:val="nil"/>
              <w:left w:val="nil"/>
              <w:bottom w:val="single" w:sz="8" w:space="0" w:color="FFFFFF"/>
              <w:right w:val="single" w:sz="8" w:space="0" w:color="FFFFFF"/>
            </w:tcBorders>
            <w:tcMar>
              <w:top w:w="0" w:type="dxa"/>
              <w:left w:w="108" w:type="dxa"/>
              <w:bottom w:w="0" w:type="dxa"/>
              <w:right w:w="108" w:type="dxa"/>
            </w:tcMar>
            <w:vAlign w:val="center"/>
            <w:hideMark/>
          </w:tcPr>
          <w:p w14:paraId="333EA79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1.42</w:t>
            </w:r>
          </w:p>
        </w:tc>
      </w:tr>
      <w:tr w:rsidR="0035454C" w:rsidRPr="000212D4" w14:paraId="01AABFFB" w14:textId="77777777" w:rsidTr="00F67EB8">
        <w:tc>
          <w:tcPr>
            <w:tcW w:w="4488" w:type="dxa"/>
            <w:tcBorders>
              <w:top w:val="nil"/>
              <w:left w:val="single" w:sz="8" w:space="0" w:color="FFFFFF"/>
              <w:bottom w:val="single" w:sz="8" w:space="0" w:color="auto"/>
              <w:right w:val="single" w:sz="8" w:space="0" w:color="FFFFFF"/>
            </w:tcBorders>
            <w:tcMar>
              <w:top w:w="0" w:type="dxa"/>
              <w:left w:w="108" w:type="dxa"/>
              <w:bottom w:w="0" w:type="dxa"/>
              <w:right w:w="108" w:type="dxa"/>
            </w:tcMar>
            <w:vAlign w:val="center"/>
            <w:hideMark/>
          </w:tcPr>
          <w:p w14:paraId="722A58AD" w14:textId="77777777" w:rsidR="0029222D" w:rsidRPr="000212D4" w:rsidRDefault="0029222D" w:rsidP="00305720">
            <w:pPr>
              <w:widowControl/>
              <w:jc w:val="left"/>
              <w:rPr>
                <w:rFonts w:ascii="Garamond" w:hAnsi="Garamond" w:cs="Times New Roman"/>
                <w:kern w:val="0"/>
                <w:sz w:val="22"/>
                <w:lang w:val="en-AU" w:eastAsia="en-US"/>
              </w:rPr>
            </w:pPr>
            <w:r w:rsidRPr="000212D4">
              <w:rPr>
                <w:rFonts w:ascii="Garamond" w:hAnsi="Garamond" w:cs="Times New Roman"/>
                <w:kern w:val="0"/>
                <w:sz w:val="22"/>
                <w:lang w:val="en-AU" w:eastAsia="en-US"/>
              </w:rPr>
              <w:t>Counterfactual C-Theory (Actual B-Theory)</w:t>
            </w:r>
          </w:p>
        </w:tc>
        <w:tc>
          <w:tcPr>
            <w:tcW w:w="786"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5D98DCE2"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85.3</w:t>
            </w:r>
          </w:p>
        </w:tc>
        <w:tc>
          <w:tcPr>
            <w:tcW w:w="744"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4C5EA3A4"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8.8</w:t>
            </w:r>
          </w:p>
        </w:tc>
        <w:tc>
          <w:tcPr>
            <w:tcW w:w="529"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65B8A6BD"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5.9</w:t>
            </w:r>
          </w:p>
        </w:tc>
        <w:tc>
          <w:tcPr>
            <w:tcW w:w="931" w:type="dxa"/>
            <w:gridSpan w:val="2"/>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77E18A88"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5.35</w:t>
            </w:r>
          </w:p>
        </w:tc>
        <w:tc>
          <w:tcPr>
            <w:tcW w:w="568" w:type="dxa"/>
            <w:tcBorders>
              <w:top w:val="nil"/>
              <w:left w:val="nil"/>
              <w:bottom w:val="single" w:sz="8" w:space="0" w:color="auto"/>
              <w:right w:val="single" w:sz="8" w:space="0" w:color="FFFFFF"/>
            </w:tcBorders>
            <w:tcMar>
              <w:top w:w="0" w:type="dxa"/>
              <w:left w:w="108" w:type="dxa"/>
              <w:bottom w:w="0" w:type="dxa"/>
              <w:right w:w="108" w:type="dxa"/>
            </w:tcMar>
            <w:vAlign w:val="center"/>
            <w:hideMark/>
          </w:tcPr>
          <w:p w14:paraId="228C7680" w14:textId="77777777" w:rsidR="0029222D" w:rsidRPr="000212D4" w:rsidRDefault="0029222D" w:rsidP="00305720">
            <w:pPr>
              <w:widowControl/>
              <w:jc w:val="center"/>
              <w:rPr>
                <w:rFonts w:ascii="Garamond" w:hAnsi="Garamond" w:cs="Times New Roman"/>
                <w:kern w:val="0"/>
                <w:sz w:val="22"/>
                <w:lang w:val="en-AU" w:eastAsia="en-US"/>
              </w:rPr>
            </w:pPr>
            <w:r w:rsidRPr="000212D4">
              <w:rPr>
                <w:rFonts w:ascii="Garamond" w:hAnsi="Garamond" w:cs="Times New Roman"/>
                <w:kern w:val="0"/>
                <w:sz w:val="22"/>
                <w:lang w:val="en-AU" w:eastAsia="en-US"/>
              </w:rPr>
              <w:t>1.18</w:t>
            </w:r>
          </w:p>
        </w:tc>
      </w:tr>
    </w:tbl>
    <w:p w14:paraId="5FCF01E0" w14:textId="77777777" w:rsidR="00254BFE" w:rsidRDefault="00254BFE" w:rsidP="00254BFE">
      <w:pPr>
        <w:rPr>
          <w:rFonts w:ascii="Garamond" w:hAnsi="Garamond"/>
        </w:rPr>
      </w:pPr>
    </w:p>
    <w:p w14:paraId="3FE8146F" w14:textId="77777777" w:rsidR="00254BFE" w:rsidRPr="00F108C7" w:rsidRDefault="00254BFE" w:rsidP="004A4948">
      <w:pPr>
        <w:pStyle w:val="Normal1"/>
        <w:widowControl w:val="0"/>
        <w:spacing w:after="0" w:line="360" w:lineRule="auto"/>
        <w:rPr>
          <w:rFonts w:ascii="Garamond" w:hAnsi="Garamond"/>
        </w:rPr>
      </w:pPr>
    </w:p>
    <w:p w14:paraId="6660FCD6" w14:textId="6860E526" w:rsidR="00A32648" w:rsidRPr="00F108C7" w:rsidRDefault="00A32648" w:rsidP="002B2D85">
      <w:pPr>
        <w:pStyle w:val="Normal1"/>
        <w:keepNext/>
        <w:keepLines/>
        <w:widowControl w:val="0"/>
        <w:spacing w:after="0" w:line="360" w:lineRule="auto"/>
        <w:rPr>
          <w:rFonts w:ascii="Garamond" w:hAnsi="Garamond"/>
        </w:rPr>
      </w:pPr>
      <w:r w:rsidRPr="00F108C7">
        <w:rPr>
          <w:rFonts w:ascii="Garamond" w:hAnsi="Garamond"/>
        </w:rPr>
        <w:t xml:space="preserve">Results of a 2x2x2 repeated measures ANOVA found a significant main effect of </w:t>
      </w:r>
      <w:r w:rsidR="00E2224A" w:rsidRPr="00F108C7">
        <w:rPr>
          <w:rFonts w:ascii="Garamond" w:hAnsi="Garamond"/>
        </w:rPr>
        <w:t>world</w:t>
      </w:r>
      <w:r w:rsidRPr="00F108C7">
        <w:rPr>
          <w:rFonts w:ascii="Garamond" w:hAnsi="Garamond"/>
        </w:rPr>
        <w:t xml:space="preserve"> evaluated </w:t>
      </w:r>
      <w:proofErr w:type="gramStart"/>
      <w:r w:rsidRPr="00F108C7">
        <w:rPr>
          <w:rFonts w:ascii="Garamond" w:hAnsi="Garamond"/>
        </w:rPr>
        <w:t>F(</w:t>
      </w:r>
      <w:proofErr w:type="gramEnd"/>
      <w:r w:rsidRPr="00F108C7">
        <w:rPr>
          <w:rFonts w:ascii="Garamond" w:hAnsi="Garamond"/>
        </w:rPr>
        <w:t xml:space="preserve">1, 93) = 6.307, </w:t>
      </w:r>
      <w:r w:rsidRPr="00F108C7">
        <w:rPr>
          <w:rFonts w:ascii="Garamond" w:hAnsi="Garamond"/>
          <w:i/>
          <w:iCs/>
        </w:rPr>
        <w:t>p</w:t>
      </w:r>
      <w:r w:rsidRPr="00F108C7">
        <w:rPr>
          <w:rFonts w:ascii="Garamond" w:hAnsi="Garamond"/>
        </w:rPr>
        <w:t xml:space="preserve"> = .014. No other main effects, or interaction effects were significant.</w:t>
      </w:r>
      <w:r w:rsidR="00730DF7">
        <w:rPr>
          <w:rStyle w:val="FootnoteReference"/>
          <w:rFonts w:ascii="Garamond" w:hAnsi="Garamond"/>
        </w:rPr>
        <w:footnoteReference w:id="12"/>
      </w:r>
    </w:p>
    <w:p w14:paraId="57B247EE" w14:textId="2E08C81A" w:rsidR="00A32648" w:rsidRPr="00F108C7" w:rsidRDefault="00A32648" w:rsidP="00D82937">
      <w:pPr>
        <w:pStyle w:val="Normal1"/>
        <w:widowControl w:val="0"/>
        <w:spacing w:after="0" w:line="360" w:lineRule="auto"/>
        <w:ind w:firstLine="567"/>
        <w:rPr>
          <w:rFonts w:ascii="Garamond" w:hAnsi="Garamond"/>
        </w:rPr>
      </w:pPr>
      <w:r w:rsidRPr="00F108C7">
        <w:rPr>
          <w:rFonts w:ascii="Garamond" w:hAnsi="Garamond"/>
        </w:rPr>
        <w:t xml:space="preserve">The main effect of </w:t>
      </w:r>
      <w:r w:rsidR="00E2224A" w:rsidRPr="00F108C7">
        <w:rPr>
          <w:rFonts w:ascii="Garamond" w:hAnsi="Garamond"/>
        </w:rPr>
        <w:t>world</w:t>
      </w:r>
      <w:r w:rsidRPr="00F108C7">
        <w:rPr>
          <w:rFonts w:ascii="Garamond" w:hAnsi="Garamond"/>
        </w:rPr>
        <w:t xml:space="preserve"> evaluated showed that the level of agreement was significantly higher for </w:t>
      </w:r>
      <w:r w:rsidR="00DB27A6">
        <w:rPr>
          <w:rFonts w:ascii="Garamond" w:hAnsi="Garamond"/>
        </w:rPr>
        <w:t xml:space="preserve">non-dynamically </w:t>
      </w:r>
      <w:r w:rsidR="00A028CE">
        <w:rPr>
          <w:rFonts w:ascii="Garamond" w:hAnsi="Garamond"/>
        </w:rPr>
        <w:t xml:space="preserve">directed </w:t>
      </w:r>
      <w:r w:rsidR="0097150A">
        <w:rPr>
          <w:rFonts w:ascii="Garamond" w:hAnsi="Garamond"/>
        </w:rPr>
        <w:t>(</w:t>
      </w:r>
      <w:r w:rsidR="00A028CE">
        <w:rPr>
          <w:rFonts w:ascii="Garamond" w:hAnsi="Garamond"/>
        </w:rPr>
        <w:t>B-theory)</w:t>
      </w:r>
      <w:r w:rsidRPr="00F108C7">
        <w:rPr>
          <w:rFonts w:ascii="Garamond" w:hAnsi="Garamond"/>
        </w:rPr>
        <w:t xml:space="preserve"> vignettes (M = 5.55, S.</w:t>
      </w:r>
      <w:r w:rsidR="001C0EF8">
        <w:rPr>
          <w:rFonts w:ascii="Garamond" w:hAnsi="Garamond"/>
        </w:rPr>
        <w:t>D</w:t>
      </w:r>
      <w:r w:rsidRPr="00F108C7">
        <w:rPr>
          <w:rFonts w:ascii="Garamond" w:hAnsi="Garamond"/>
        </w:rPr>
        <w:t xml:space="preserve">. = </w:t>
      </w:r>
      <w:r w:rsidR="001C0EF8">
        <w:rPr>
          <w:rFonts w:ascii="Garamond" w:hAnsi="Garamond"/>
        </w:rPr>
        <w:t>0.97</w:t>
      </w:r>
      <w:r w:rsidRPr="00F108C7">
        <w:rPr>
          <w:rFonts w:ascii="Garamond" w:hAnsi="Garamond"/>
        </w:rPr>
        <w:t xml:space="preserve">) than for </w:t>
      </w:r>
      <w:r w:rsidR="00581681">
        <w:rPr>
          <w:rFonts w:ascii="Garamond" w:hAnsi="Garamond"/>
        </w:rPr>
        <w:t>non-directed</w:t>
      </w:r>
      <w:r w:rsidR="009D3712">
        <w:rPr>
          <w:rFonts w:ascii="Garamond" w:hAnsi="Garamond"/>
        </w:rPr>
        <w:t xml:space="preserve"> (C-theory)</w:t>
      </w:r>
      <w:r w:rsidR="00581681">
        <w:rPr>
          <w:rFonts w:ascii="Garamond" w:hAnsi="Garamond"/>
        </w:rPr>
        <w:t xml:space="preserve"> </w:t>
      </w:r>
      <w:r w:rsidRPr="00F108C7">
        <w:rPr>
          <w:rFonts w:ascii="Garamond" w:hAnsi="Garamond"/>
        </w:rPr>
        <w:t>vignettes (M = 5.20, S.</w:t>
      </w:r>
      <w:r w:rsidR="001C0EF8">
        <w:rPr>
          <w:rFonts w:ascii="Garamond" w:hAnsi="Garamond"/>
        </w:rPr>
        <w:t>D</w:t>
      </w:r>
      <w:r w:rsidRPr="00F108C7">
        <w:rPr>
          <w:rFonts w:ascii="Garamond" w:hAnsi="Garamond"/>
        </w:rPr>
        <w:t xml:space="preserve">. = </w:t>
      </w:r>
      <w:r w:rsidR="001C0EF8">
        <w:rPr>
          <w:rFonts w:ascii="Garamond" w:hAnsi="Garamond"/>
        </w:rPr>
        <w:t>1.37</w:t>
      </w:r>
      <w:r w:rsidR="009D4C9D" w:rsidRPr="00F108C7">
        <w:rPr>
          <w:rFonts w:ascii="Garamond" w:hAnsi="Garamond"/>
        </w:rPr>
        <w:t>).</w:t>
      </w:r>
    </w:p>
    <w:p w14:paraId="2266DF33" w14:textId="77777777" w:rsidR="000D6AEA" w:rsidRPr="00F108C7" w:rsidRDefault="000D6AEA" w:rsidP="00AC49CE">
      <w:pPr>
        <w:spacing w:line="360" w:lineRule="auto"/>
        <w:rPr>
          <w:rFonts w:ascii="Garamond" w:hAnsi="Garamond"/>
          <w:sz w:val="24"/>
          <w:szCs w:val="24"/>
          <w:lang w:val="en-AU"/>
        </w:rPr>
      </w:pPr>
    </w:p>
    <w:p w14:paraId="5F8D76A6" w14:textId="3A286FEC" w:rsidR="000D6AEA" w:rsidRPr="00A4395A" w:rsidRDefault="006870EC" w:rsidP="006870EC">
      <w:pPr>
        <w:spacing w:line="360" w:lineRule="auto"/>
        <w:rPr>
          <w:rFonts w:ascii="Garamond" w:hAnsi="Garamond"/>
          <w:b/>
          <w:bCs/>
          <w:sz w:val="24"/>
          <w:szCs w:val="24"/>
          <w:lang w:val="en-AU"/>
        </w:rPr>
      </w:pPr>
      <w:r w:rsidRPr="00A4395A">
        <w:rPr>
          <w:rFonts w:ascii="Garamond" w:hAnsi="Garamond"/>
          <w:b/>
          <w:bCs/>
          <w:sz w:val="24"/>
          <w:szCs w:val="24"/>
          <w:lang w:val="en-AU"/>
        </w:rPr>
        <w:t xml:space="preserve">4. </w:t>
      </w:r>
      <w:r w:rsidR="000D6AEA" w:rsidRPr="00A4395A">
        <w:rPr>
          <w:rFonts w:ascii="Garamond" w:hAnsi="Garamond"/>
          <w:b/>
          <w:bCs/>
          <w:sz w:val="24"/>
          <w:szCs w:val="24"/>
          <w:lang w:val="en-AU"/>
        </w:rPr>
        <w:t>Discussion</w:t>
      </w:r>
    </w:p>
    <w:p w14:paraId="3359FC42" w14:textId="77777777" w:rsidR="000D6AEA" w:rsidRPr="00F108C7" w:rsidRDefault="000D6AEA" w:rsidP="00AC49CE">
      <w:pPr>
        <w:spacing w:line="360" w:lineRule="auto"/>
        <w:rPr>
          <w:rFonts w:ascii="Garamond" w:hAnsi="Garamond"/>
          <w:sz w:val="24"/>
          <w:szCs w:val="24"/>
          <w:lang w:val="en-AU"/>
        </w:rPr>
      </w:pPr>
    </w:p>
    <w:p w14:paraId="47B4EEF0" w14:textId="22A3E8CD" w:rsidR="00760F5B" w:rsidRDefault="00760F5B" w:rsidP="00914D67">
      <w:pPr>
        <w:spacing w:line="360" w:lineRule="auto"/>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 xml:space="preserve">First, the split </w:t>
      </w:r>
      <w:r w:rsidR="001E3E78">
        <w:rPr>
          <w:rFonts w:ascii="Garamond" w:eastAsiaTheme="minorHAnsi" w:hAnsi="Garamond" w:cs="TimesNewRomanPSMT"/>
          <w:sz w:val="24"/>
          <w:szCs w:val="24"/>
          <w:lang w:val="en-AU" w:eastAsia="en-US"/>
        </w:rPr>
        <w:t>in experiment 1 between participants who thought the growing block world was most like the actual world</w:t>
      </w:r>
      <w:r w:rsidR="004B0F73">
        <w:rPr>
          <w:rFonts w:ascii="Garamond" w:eastAsiaTheme="minorHAnsi" w:hAnsi="Garamond" w:cs="TimesNewRomanPSMT"/>
          <w:sz w:val="24"/>
          <w:szCs w:val="24"/>
          <w:lang w:val="en-AU" w:eastAsia="en-US"/>
        </w:rPr>
        <w:t xml:space="preserve"> (71.3%)</w:t>
      </w:r>
      <w:r w:rsidR="001E3E78">
        <w:rPr>
          <w:rFonts w:ascii="Garamond" w:eastAsiaTheme="minorHAnsi" w:hAnsi="Garamond" w:cs="TimesNewRomanPSMT"/>
          <w:sz w:val="24"/>
          <w:szCs w:val="24"/>
          <w:lang w:val="en-AU" w:eastAsia="en-US"/>
        </w:rPr>
        <w:t xml:space="preserve"> and participants who thought the C-theory world</w:t>
      </w:r>
      <w:r w:rsidR="004B0F73" w:rsidRPr="004B0F73">
        <w:rPr>
          <w:rFonts w:ascii="Garamond" w:eastAsiaTheme="minorHAnsi" w:hAnsi="Garamond" w:cs="TimesNewRomanPSMT"/>
          <w:sz w:val="24"/>
          <w:szCs w:val="24"/>
          <w:lang w:val="en-AU" w:eastAsia="en-US"/>
        </w:rPr>
        <w:t xml:space="preserve"> </w:t>
      </w:r>
      <w:r w:rsidR="004B0F73">
        <w:rPr>
          <w:rFonts w:ascii="Garamond" w:eastAsiaTheme="minorHAnsi" w:hAnsi="Garamond" w:cs="TimesNewRomanPSMT"/>
          <w:sz w:val="24"/>
          <w:szCs w:val="24"/>
          <w:lang w:val="en-AU" w:eastAsia="en-US"/>
        </w:rPr>
        <w:t>was most like the actual world (2</w:t>
      </w:r>
      <w:r w:rsidR="00F50918">
        <w:rPr>
          <w:rFonts w:ascii="Garamond" w:eastAsiaTheme="minorHAnsi" w:hAnsi="Garamond" w:cs="TimesNewRomanPSMT"/>
          <w:sz w:val="24"/>
          <w:szCs w:val="24"/>
          <w:lang w:val="en-AU" w:eastAsia="en-US"/>
        </w:rPr>
        <w:t>8</w:t>
      </w:r>
      <w:r w:rsidR="004B0F73">
        <w:rPr>
          <w:rFonts w:ascii="Garamond" w:eastAsiaTheme="minorHAnsi" w:hAnsi="Garamond" w:cs="TimesNewRomanPSMT"/>
          <w:sz w:val="24"/>
          <w:szCs w:val="24"/>
          <w:lang w:val="en-AU" w:eastAsia="en-US"/>
        </w:rPr>
        <w:t>.</w:t>
      </w:r>
      <w:r w:rsidR="00F50918">
        <w:rPr>
          <w:rFonts w:ascii="Garamond" w:eastAsiaTheme="minorHAnsi" w:hAnsi="Garamond" w:cs="TimesNewRomanPSMT"/>
          <w:sz w:val="24"/>
          <w:szCs w:val="24"/>
          <w:lang w:val="en-AU" w:eastAsia="en-US"/>
        </w:rPr>
        <w:t>7</w:t>
      </w:r>
      <w:r w:rsidR="004B0F73">
        <w:rPr>
          <w:rFonts w:ascii="Garamond" w:eastAsiaTheme="minorHAnsi" w:hAnsi="Garamond" w:cs="TimesNewRomanPSMT"/>
          <w:sz w:val="24"/>
          <w:szCs w:val="24"/>
          <w:lang w:val="en-AU" w:eastAsia="en-US"/>
        </w:rPr>
        <w:t>%)</w:t>
      </w:r>
      <w:r w:rsidR="00F50918">
        <w:rPr>
          <w:rFonts w:ascii="Garamond" w:eastAsiaTheme="minorHAnsi" w:hAnsi="Garamond" w:cs="TimesNewRomanPSMT"/>
          <w:sz w:val="24"/>
          <w:szCs w:val="24"/>
          <w:lang w:val="en-AU" w:eastAsia="en-US"/>
        </w:rPr>
        <w:t xml:space="preserve"> closely matches</w:t>
      </w:r>
      <w:r w:rsidR="00994E92">
        <w:rPr>
          <w:rFonts w:ascii="Garamond" w:eastAsiaTheme="minorHAnsi" w:hAnsi="Garamond" w:cs="TimesNewRomanPSMT"/>
          <w:sz w:val="24"/>
          <w:szCs w:val="24"/>
          <w:lang w:val="en-AU" w:eastAsia="en-US"/>
        </w:rPr>
        <w:t xml:space="preserve"> Latham et al.</w:t>
      </w:r>
      <w:r w:rsidR="00F50918">
        <w:rPr>
          <w:rFonts w:ascii="Garamond" w:eastAsiaTheme="minorHAnsi" w:hAnsi="Garamond" w:cs="TimesNewRomanPSMT"/>
          <w:sz w:val="24"/>
          <w:szCs w:val="24"/>
          <w:lang w:val="en-AU" w:eastAsia="en-US"/>
        </w:rPr>
        <w:t>’s</w:t>
      </w:r>
      <w:r w:rsidR="00994E92">
        <w:rPr>
          <w:rFonts w:ascii="Garamond" w:eastAsiaTheme="minorHAnsi" w:hAnsi="Garamond" w:cs="TimesNewRomanPSMT"/>
          <w:sz w:val="24"/>
          <w:szCs w:val="24"/>
          <w:lang w:val="en-AU" w:eastAsia="en-US"/>
        </w:rPr>
        <w:t xml:space="preserve"> (2019)</w:t>
      </w:r>
      <w:r w:rsidR="00F50918">
        <w:rPr>
          <w:rFonts w:ascii="Garamond" w:eastAsiaTheme="minorHAnsi" w:hAnsi="Garamond" w:cs="TimesNewRomanPSMT"/>
          <w:sz w:val="24"/>
          <w:szCs w:val="24"/>
          <w:lang w:val="en-AU" w:eastAsia="en-US"/>
        </w:rPr>
        <w:t xml:space="preserve"> split between dynamists (66.3</w:t>
      </w:r>
      <w:r w:rsidR="00857624">
        <w:rPr>
          <w:rFonts w:ascii="Garamond" w:eastAsiaTheme="minorHAnsi" w:hAnsi="Garamond" w:cs="TimesNewRomanPSMT"/>
          <w:sz w:val="24"/>
          <w:szCs w:val="24"/>
          <w:lang w:val="en-AU" w:eastAsia="en-US"/>
        </w:rPr>
        <w:t>%</w:t>
      </w:r>
      <w:r w:rsidR="002B46BC">
        <w:rPr>
          <w:rFonts w:ascii="Garamond" w:eastAsiaTheme="minorHAnsi" w:hAnsi="Garamond" w:cs="TimesNewRomanPSMT"/>
          <w:sz w:val="24"/>
          <w:szCs w:val="24"/>
          <w:lang w:val="en-AU" w:eastAsia="en-US"/>
        </w:rPr>
        <w:t>—</w:t>
      </w:r>
      <w:r w:rsidR="00F50918">
        <w:rPr>
          <w:rFonts w:ascii="Garamond" w:eastAsiaTheme="minorHAnsi" w:hAnsi="Garamond" w:cs="TimesNewRomanPSMT"/>
          <w:sz w:val="24"/>
          <w:szCs w:val="24"/>
          <w:lang w:val="en-AU" w:eastAsia="en-US"/>
        </w:rPr>
        <w:t>72.8%) and non-dynamists (</w:t>
      </w:r>
      <w:r w:rsidR="002B46BC">
        <w:rPr>
          <w:rFonts w:ascii="Garamond" w:eastAsiaTheme="minorHAnsi" w:hAnsi="Garamond" w:cs="TimesNewRomanPSMT"/>
          <w:sz w:val="24"/>
          <w:szCs w:val="24"/>
          <w:lang w:val="en-AU" w:eastAsia="en-US"/>
        </w:rPr>
        <w:t>27.2</w:t>
      </w:r>
      <w:r w:rsidR="00857624">
        <w:rPr>
          <w:rFonts w:ascii="Garamond" w:eastAsiaTheme="minorHAnsi" w:hAnsi="Garamond" w:cs="TimesNewRomanPSMT"/>
          <w:sz w:val="24"/>
          <w:szCs w:val="24"/>
          <w:lang w:val="en-AU" w:eastAsia="en-US"/>
        </w:rPr>
        <w:t>%</w:t>
      </w:r>
      <w:r w:rsidR="002B46BC">
        <w:rPr>
          <w:rFonts w:ascii="Garamond" w:eastAsiaTheme="minorHAnsi" w:hAnsi="Garamond" w:cs="TimesNewRomanPSMT"/>
          <w:sz w:val="24"/>
          <w:szCs w:val="24"/>
          <w:lang w:val="en-AU" w:eastAsia="en-US"/>
        </w:rPr>
        <w:t xml:space="preserve">—33.7%). This </w:t>
      </w:r>
      <w:r w:rsidR="001D4B11">
        <w:rPr>
          <w:rFonts w:ascii="Garamond" w:eastAsiaTheme="minorHAnsi" w:hAnsi="Garamond" w:cs="TimesNewRomanPSMT"/>
          <w:sz w:val="24"/>
          <w:szCs w:val="24"/>
          <w:lang w:val="en-AU" w:eastAsia="en-US"/>
        </w:rPr>
        <w:t>supports</w:t>
      </w:r>
      <w:r w:rsidR="002B46BC">
        <w:rPr>
          <w:rFonts w:ascii="Garamond" w:eastAsiaTheme="minorHAnsi" w:hAnsi="Garamond" w:cs="TimesNewRomanPSMT"/>
          <w:sz w:val="24"/>
          <w:szCs w:val="24"/>
          <w:lang w:val="en-AU" w:eastAsia="en-US"/>
        </w:rPr>
        <w:t xml:space="preserve"> </w:t>
      </w:r>
      <w:r w:rsidR="002B46BC">
        <w:rPr>
          <w:rFonts w:ascii="Garamond" w:eastAsiaTheme="minorHAnsi" w:hAnsi="Garamond" w:cs="TimesNewRomanPSMT"/>
          <w:sz w:val="24"/>
          <w:szCs w:val="24"/>
          <w:lang w:val="en-AU" w:eastAsia="en-US"/>
        </w:rPr>
        <w:lastRenderedPageBreak/>
        <w:t xml:space="preserve">our </w:t>
      </w:r>
      <w:r w:rsidR="00AB35D9">
        <w:rPr>
          <w:rFonts w:ascii="Garamond" w:eastAsiaTheme="minorHAnsi" w:hAnsi="Garamond" w:cs="TimesNewRomanPSMT"/>
          <w:sz w:val="24"/>
          <w:szCs w:val="24"/>
          <w:lang w:val="en-AU" w:eastAsia="en-US"/>
        </w:rPr>
        <w:t>prediction that participants</w:t>
      </w:r>
      <w:r w:rsidR="00994E92">
        <w:rPr>
          <w:rFonts w:ascii="Garamond" w:eastAsiaTheme="minorHAnsi" w:hAnsi="Garamond" w:cs="TimesNewRomanPSMT"/>
          <w:sz w:val="24"/>
          <w:szCs w:val="24"/>
          <w:lang w:val="en-AU" w:eastAsia="en-US"/>
        </w:rPr>
        <w:t xml:space="preserve"> would choose between these vignettes on the basis of the presence or absence of dynamism</w:t>
      </w:r>
      <w:r w:rsidR="00A141C6">
        <w:rPr>
          <w:rFonts w:ascii="Garamond" w:eastAsiaTheme="minorHAnsi" w:hAnsi="Garamond" w:cs="TimesNewRomanPSMT"/>
          <w:sz w:val="24"/>
          <w:szCs w:val="24"/>
          <w:lang w:val="en-AU" w:eastAsia="en-US"/>
        </w:rPr>
        <w:t xml:space="preserve"> (</w:t>
      </w:r>
      <w:r w:rsidR="00994E92">
        <w:rPr>
          <w:rFonts w:ascii="Garamond" w:eastAsiaTheme="minorHAnsi" w:hAnsi="Garamond" w:cs="TimesNewRomanPSMT"/>
          <w:sz w:val="24"/>
          <w:szCs w:val="24"/>
          <w:lang w:val="en-AU" w:eastAsia="en-US"/>
        </w:rPr>
        <w:t>rather than</w:t>
      </w:r>
      <w:r w:rsidR="00AB35D9">
        <w:rPr>
          <w:rFonts w:ascii="Garamond" w:eastAsiaTheme="minorHAnsi" w:hAnsi="Garamond" w:cs="TimesNewRomanPSMT"/>
          <w:sz w:val="24"/>
          <w:szCs w:val="24"/>
          <w:lang w:val="en-AU" w:eastAsia="en-US"/>
        </w:rPr>
        <w:t xml:space="preserve"> of</w:t>
      </w:r>
      <w:r w:rsidR="00994E92">
        <w:rPr>
          <w:rFonts w:ascii="Garamond" w:eastAsiaTheme="minorHAnsi" w:hAnsi="Garamond" w:cs="TimesNewRomanPSMT"/>
          <w:sz w:val="24"/>
          <w:szCs w:val="24"/>
          <w:lang w:val="en-AU" w:eastAsia="en-US"/>
        </w:rPr>
        <w:t xml:space="preserve"> direction</w:t>
      </w:r>
      <w:r w:rsidR="00A141C6">
        <w:rPr>
          <w:rFonts w:ascii="Garamond" w:eastAsiaTheme="minorHAnsi" w:hAnsi="Garamond" w:cs="TimesNewRomanPSMT"/>
          <w:sz w:val="24"/>
          <w:szCs w:val="24"/>
          <w:lang w:val="en-AU" w:eastAsia="en-US"/>
        </w:rPr>
        <w:t xml:space="preserve">) </w:t>
      </w:r>
      <w:r w:rsidR="00994E92">
        <w:rPr>
          <w:rFonts w:ascii="Garamond" w:eastAsiaTheme="minorHAnsi" w:hAnsi="Garamond" w:cs="TimesNewRomanPSMT"/>
          <w:sz w:val="24"/>
          <w:szCs w:val="24"/>
          <w:lang w:val="en-AU" w:eastAsia="en-US"/>
        </w:rPr>
        <w:t xml:space="preserve">and hence </w:t>
      </w:r>
      <w:r w:rsidR="00914D67">
        <w:rPr>
          <w:rFonts w:ascii="Garamond" w:eastAsiaTheme="minorHAnsi" w:hAnsi="Garamond" w:cs="TimesNewRomanPSMT"/>
          <w:sz w:val="24"/>
          <w:szCs w:val="24"/>
          <w:lang w:val="en-AU" w:eastAsia="en-US"/>
        </w:rPr>
        <w:t xml:space="preserve">supports </w:t>
      </w:r>
      <w:r w:rsidR="00994E92">
        <w:rPr>
          <w:rFonts w:ascii="Garamond" w:eastAsiaTheme="minorHAnsi" w:hAnsi="Garamond" w:cs="TimesNewRomanPSMT"/>
          <w:sz w:val="24"/>
          <w:szCs w:val="24"/>
          <w:lang w:val="en-AU" w:eastAsia="en-US"/>
        </w:rPr>
        <w:t>our characterisation of the former group as dynamists and the latter group as non-dynamists.</w:t>
      </w:r>
    </w:p>
    <w:p w14:paraId="312A6A87" w14:textId="737C5E20" w:rsidR="000613DF" w:rsidRDefault="00AB35D9" w:rsidP="002D128E">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Second</w:t>
      </w:r>
      <w:r w:rsidR="002A4B87" w:rsidRPr="00F108C7">
        <w:rPr>
          <w:rFonts w:ascii="Garamond" w:eastAsiaTheme="minorHAnsi" w:hAnsi="Garamond" w:cs="TimesNewRomanPSMT"/>
          <w:sz w:val="24"/>
          <w:szCs w:val="24"/>
          <w:lang w:val="en-AU" w:eastAsia="en-US"/>
        </w:rPr>
        <w:t>,</w:t>
      </w:r>
      <w:r w:rsidR="009D571A">
        <w:rPr>
          <w:rFonts w:ascii="Garamond" w:eastAsiaTheme="minorHAnsi" w:hAnsi="Garamond" w:cs="TimesNewRomanPSMT"/>
          <w:sz w:val="24"/>
          <w:szCs w:val="24"/>
          <w:lang w:val="en-AU" w:eastAsia="en-US"/>
        </w:rPr>
        <w:t xml:space="preserve"> recall that</w:t>
      </w:r>
      <w:r w:rsidR="002A4B87" w:rsidRPr="00F108C7">
        <w:rPr>
          <w:rFonts w:ascii="Garamond" w:eastAsiaTheme="minorHAnsi" w:hAnsi="Garamond" w:cs="TimesNewRomanPSMT"/>
          <w:sz w:val="24"/>
          <w:szCs w:val="24"/>
          <w:lang w:val="en-AU" w:eastAsia="en-US"/>
        </w:rPr>
        <w:t xml:space="preserve"> </w:t>
      </w:r>
      <w:r w:rsidR="000613DF">
        <w:rPr>
          <w:rFonts w:ascii="Garamond" w:eastAsiaTheme="minorHAnsi" w:hAnsi="Garamond" w:cs="TimesNewRomanPSMT"/>
          <w:sz w:val="24"/>
          <w:szCs w:val="24"/>
          <w:lang w:val="en-AU" w:eastAsia="en-US"/>
        </w:rPr>
        <w:t xml:space="preserve">we formed two classes of hypotheses regarding experiment 1. The first centres around predictions about the differences between the results of </w:t>
      </w:r>
      <w:r w:rsidR="00EF547F">
        <w:rPr>
          <w:rFonts w:ascii="Garamond" w:eastAsiaTheme="minorHAnsi" w:hAnsi="Garamond" w:cs="TimesNewRomanPSMT"/>
          <w:sz w:val="24"/>
          <w:szCs w:val="24"/>
          <w:lang w:val="en-AU" w:eastAsia="en-US"/>
        </w:rPr>
        <w:t>our experiment 1,</w:t>
      </w:r>
      <w:r w:rsidR="000613DF">
        <w:rPr>
          <w:rFonts w:ascii="Garamond" w:eastAsiaTheme="minorHAnsi" w:hAnsi="Garamond" w:cs="TimesNewRomanPSMT"/>
          <w:sz w:val="24"/>
          <w:szCs w:val="24"/>
          <w:lang w:val="en-AU" w:eastAsia="en-US"/>
        </w:rPr>
        <w:t xml:space="preserve"> </w:t>
      </w:r>
      <w:r w:rsidR="009D571A">
        <w:rPr>
          <w:rFonts w:ascii="Garamond" w:eastAsiaTheme="minorHAnsi" w:hAnsi="Garamond" w:cs="TimesNewRomanPSMT"/>
          <w:sz w:val="24"/>
          <w:szCs w:val="24"/>
          <w:lang w:val="en-AU" w:eastAsia="en-US"/>
        </w:rPr>
        <w:t xml:space="preserve">and </w:t>
      </w:r>
      <w:r w:rsidR="000613DF">
        <w:rPr>
          <w:rFonts w:ascii="Garamond" w:eastAsiaTheme="minorHAnsi" w:hAnsi="Garamond" w:cs="TimesNewRomanPSMT"/>
          <w:sz w:val="24"/>
          <w:szCs w:val="24"/>
          <w:lang w:val="en-AU" w:eastAsia="en-US"/>
        </w:rPr>
        <w:t>Latham et al.</w:t>
      </w:r>
      <w:r w:rsidR="009D571A">
        <w:rPr>
          <w:rFonts w:ascii="Garamond" w:eastAsiaTheme="minorHAnsi" w:hAnsi="Garamond" w:cs="TimesNewRomanPSMT"/>
          <w:sz w:val="24"/>
          <w:szCs w:val="24"/>
          <w:lang w:val="en-AU" w:eastAsia="en-US"/>
        </w:rPr>
        <w:t>’s results reported in Table 2.</w:t>
      </w:r>
      <w:r w:rsidR="000613DF">
        <w:rPr>
          <w:rFonts w:ascii="Garamond" w:eastAsiaTheme="minorHAnsi" w:hAnsi="Garamond" w:cs="TimesNewRomanPSMT"/>
          <w:sz w:val="24"/>
          <w:szCs w:val="24"/>
          <w:lang w:val="en-AU" w:eastAsia="en-US"/>
        </w:rPr>
        <w:t xml:space="preserve"> We predicted that in our experiment a higher percentage of dynamists would judge that there is no time in a non-directed (C-theoretic) world, than the percentage of dynamists Latham et al</w:t>
      </w:r>
      <w:r w:rsidR="009D571A">
        <w:rPr>
          <w:rFonts w:ascii="Garamond" w:eastAsiaTheme="minorHAnsi" w:hAnsi="Garamond" w:cs="TimesNewRomanPSMT"/>
          <w:sz w:val="24"/>
          <w:szCs w:val="24"/>
          <w:lang w:val="en-AU" w:eastAsia="en-US"/>
        </w:rPr>
        <w:t>.</w:t>
      </w:r>
      <w:r w:rsidR="000613DF">
        <w:rPr>
          <w:rFonts w:ascii="Garamond" w:eastAsiaTheme="minorHAnsi" w:hAnsi="Garamond" w:cs="TimesNewRomanPSMT"/>
          <w:sz w:val="24"/>
          <w:szCs w:val="24"/>
          <w:lang w:val="en-AU" w:eastAsia="en-US"/>
        </w:rPr>
        <w:t xml:space="preserve"> found judge</w:t>
      </w:r>
      <w:r w:rsidR="00EF547F">
        <w:rPr>
          <w:rFonts w:ascii="Garamond" w:eastAsiaTheme="minorHAnsi" w:hAnsi="Garamond" w:cs="TimesNewRomanPSMT"/>
          <w:sz w:val="24"/>
          <w:szCs w:val="24"/>
          <w:lang w:val="en-AU" w:eastAsia="en-US"/>
        </w:rPr>
        <w:t>d</w:t>
      </w:r>
      <w:r w:rsidR="000613DF">
        <w:rPr>
          <w:rFonts w:ascii="Garamond" w:eastAsiaTheme="minorHAnsi" w:hAnsi="Garamond" w:cs="TimesNewRomanPSMT"/>
          <w:sz w:val="24"/>
          <w:szCs w:val="24"/>
          <w:lang w:val="en-AU" w:eastAsia="en-US"/>
        </w:rPr>
        <w:t xml:space="preserve"> that there is no time in the non-dynamically directed (B-theoretic) worlds. We found this to be so. Where Latham et al found that ~70% of dynamists judged there to be time in non-dynamically directed (B-theoretic) worlds, we found that ~4</w:t>
      </w:r>
      <w:r w:rsidR="00367799">
        <w:rPr>
          <w:rFonts w:ascii="Garamond" w:eastAsiaTheme="minorHAnsi" w:hAnsi="Garamond" w:cs="TimesNewRomanPSMT"/>
          <w:sz w:val="24"/>
          <w:szCs w:val="24"/>
          <w:lang w:val="en-AU" w:eastAsia="en-US"/>
        </w:rPr>
        <w:t>5</w:t>
      </w:r>
      <w:r w:rsidR="000613DF">
        <w:rPr>
          <w:rFonts w:ascii="Garamond" w:eastAsiaTheme="minorHAnsi" w:hAnsi="Garamond" w:cs="TimesNewRomanPSMT"/>
          <w:sz w:val="24"/>
          <w:szCs w:val="24"/>
          <w:lang w:val="en-AU" w:eastAsia="en-US"/>
        </w:rPr>
        <w:t>% of participants judge there to be time in non-directed (C-theoretic) worlds. So the presence, or absence, of direction makes a difference to participants’ judgements about whether there is time in a world: roughly 2</w:t>
      </w:r>
      <w:r w:rsidR="00367799">
        <w:rPr>
          <w:rFonts w:ascii="Garamond" w:eastAsiaTheme="minorHAnsi" w:hAnsi="Garamond" w:cs="TimesNewRomanPSMT"/>
          <w:sz w:val="24"/>
          <w:szCs w:val="24"/>
          <w:lang w:val="en-AU" w:eastAsia="en-US"/>
        </w:rPr>
        <w:t>5</w:t>
      </w:r>
      <w:r w:rsidR="000613DF">
        <w:rPr>
          <w:rFonts w:ascii="Garamond" w:eastAsiaTheme="minorHAnsi" w:hAnsi="Garamond" w:cs="TimesNewRomanPSMT"/>
          <w:sz w:val="24"/>
          <w:szCs w:val="24"/>
          <w:lang w:val="en-AU" w:eastAsia="en-US"/>
        </w:rPr>
        <w:t>% more dynamists judge there to be time in a non-dynamically directed world, than a non-directed world. So dynamists are not just sensitive to whether there is dynamical direction, they are also, in part, sensitive to whether there is non-dynamical direction.</w:t>
      </w:r>
    </w:p>
    <w:p w14:paraId="374BA10D" w14:textId="3BE06CFB" w:rsidR="000613DF" w:rsidRDefault="00D1051A" w:rsidP="002D214C">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 xml:space="preserve">However, contrary </w:t>
      </w:r>
      <w:r w:rsidR="00AC1685">
        <w:rPr>
          <w:rFonts w:ascii="Garamond" w:eastAsiaTheme="minorHAnsi" w:hAnsi="Garamond" w:cs="TimesNewRomanPSMT"/>
          <w:sz w:val="24"/>
          <w:szCs w:val="24"/>
          <w:lang w:val="en-AU" w:eastAsia="en-US"/>
        </w:rPr>
        <w:t>to our prediction, we</w:t>
      </w:r>
      <w:r w:rsidR="000613DF">
        <w:rPr>
          <w:rFonts w:ascii="Garamond" w:eastAsiaTheme="minorHAnsi" w:hAnsi="Garamond" w:cs="TimesNewRomanPSMT"/>
          <w:sz w:val="24"/>
          <w:szCs w:val="24"/>
          <w:lang w:val="en-AU" w:eastAsia="en-US"/>
        </w:rPr>
        <w:t xml:space="preserve"> did not find that a majority of dynamists judged there to be no time in the non-directed world</w:t>
      </w:r>
      <w:r w:rsidR="00D82937">
        <w:rPr>
          <w:rFonts w:ascii="Garamond" w:eastAsiaTheme="minorHAnsi" w:hAnsi="Garamond" w:cs="TimesNewRomanPSMT"/>
          <w:sz w:val="24"/>
          <w:szCs w:val="24"/>
          <w:lang w:val="en-AU" w:eastAsia="en-US"/>
        </w:rPr>
        <w:t xml:space="preserve">; </w:t>
      </w:r>
      <w:r w:rsidR="000613DF">
        <w:rPr>
          <w:rFonts w:ascii="Garamond" w:eastAsiaTheme="minorHAnsi" w:hAnsi="Garamond" w:cs="TimesNewRomanPSMT"/>
          <w:sz w:val="24"/>
          <w:szCs w:val="24"/>
          <w:lang w:val="en-AU" w:eastAsia="en-US"/>
        </w:rPr>
        <w:t>instead, we found there to be a 50/50 split regarding whether there is time in that world.</w:t>
      </w:r>
      <w:r w:rsidR="003C0718" w:rsidRPr="003C0718">
        <w:rPr>
          <w:rFonts w:ascii="Garamond" w:eastAsiaTheme="minorHAnsi" w:hAnsi="Garamond" w:cs="TimesNewRomanPSMT"/>
          <w:sz w:val="24"/>
          <w:szCs w:val="24"/>
          <w:lang w:val="en-AU" w:eastAsia="en-US"/>
        </w:rPr>
        <w:t xml:space="preserve"> </w:t>
      </w:r>
      <w:r w:rsidR="003C0718">
        <w:rPr>
          <w:rFonts w:ascii="Garamond" w:eastAsiaTheme="minorHAnsi" w:hAnsi="Garamond" w:cs="TimesNewRomanPSMT"/>
          <w:sz w:val="24"/>
          <w:szCs w:val="24"/>
          <w:lang w:val="en-AU" w:eastAsia="en-US"/>
        </w:rPr>
        <w:t>So for roughly half the dynamist sub-population, a world need not be directed in order to contain time.</w:t>
      </w:r>
      <w:r w:rsidR="00CA0F27">
        <w:rPr>
          <w:rFonts w:ascii="Garamond" w:eastAsiaTheme="minorHAnsi" w:hAnsi="Garamond" w:cs="TimesNewRomanPSMT"/>
          <w:sz w:val="24"/>
          <w:szCs w:val="24"/>
          <w:lang w:val="en-AU" w:eastAsia="en-US"/>
        </w:rPr>
        <w:t xml:space="preserve"> </w:t>
      </w:r>
      <w:r w:rsidR="000613DF">
        <w:rPr>
          <w:rFonts w:ascii="Garamond" w:eastAsiaTheme="minorHAnsi" w:hAnsi="Garamond" w:cs="TimesNewRomanPSMT"/>
          <w:sz w:val="24"/>
          <w:szCs w:val="24"/>
          <w:lang w:val="en-AU" w:eastAsia="en-US"/>
        </w:rPr>
        <w:t xml:space="preserve">Nevertheless, this result </w:t>
      </w:r>
      <w:r w:rsidR="008A30D5">
        <w:rPr>
          <w:rFonts w:ascii="Garamond" w:eastAsiaTheme="minorHAnsi" w:hAnsi="Garamond" w:cs="TimesNewRomanPSMT"/>
          <w:sz w:val="24"/>
          <w:szCs w:val="24"/>
          <w:lang w:val="en-AU" w:eastAsia="en-US"/>
        </w:rPr>
        <w:t>differs from</w:t>
      </w:r>
      <w:r w:rsidR="000613DF">
        <w:rPr>
          <w:rFonts w:ascii="Garamond" w:eastAsiaTheme="minorHAnsi" w:hAnsi="Garamond" w:cs="TimesNewRomanPSMT"/>
          <w:sz w:val="24"/>
          <w:szCs w:val="24"/>
          <w:lang w:val="en-AU" w:eastAsia="en-US"/>
        </w:rPr>
        <w:t xml:space="preserve"> Latham et al</w:t>
      </w:r>
      <w:r w:rsidR="00904A15">
        <w:rPr>
          <w:rFonts w:ascii="Garamond" w:eastAsiaTheme="minorHAnsi" w:hAnsi="Garamond" w:cs="TimesNewRomanPSMT"/>
          <w:sz w:val="24"/>
          <w:szCs w:val="24"/>
          <w:lang w:val="en-AU" w:eastAsia="en-US"/>
        </w:rPr>
        <w:t>.’s finding t</w:t>
      </w:r>
      <w:r w:rsidR="000613DF">
        <w:rPr>
          <w:rFonts w:ascii="Garamond" w:eastAsiaTheme="minorHAnsi" w:hAnsi="Garamond" w:cs="TimesNewRomanPSMT"/>
          <w:sz w:val="24"/>
          <w:szCs w:val="24"/>
          <w:lang w:val="en-AU" w:eastAsia="en-US"/>
        </w:rPr>
        <w:t xml:space="preserve">hat a clear majority of dynamists judged there to be time in the directed </w:t>
      </w:r>
      <w:r w:rsidR="00904A15">
        <w:rPr>
          <w:rFonts w:ascii="Garamond" w:eastAsiaTheme="minorHAnsi" w:hAnsi="Garamond" w:cs="TimesNewRomanPSMT"/>
          <w:sz w:val="24"/>
          <w:szCs w:val="24"/>
          <w:lang w:val="en-AU" w:eastAsia="en-US"/>
        </w:rPr>
        <w:t xml:space="preserve">non-dynamical </w:t>
      </w:r>
      <w:r w:rsidR="000613DF">
        <w:rPr>
          <w:rFonts w:ascii="Garamond" w:eastAsiaTheme="minorHAnsi" w:hAnsi="Garamond" w:cs="TimesNewRomanPSMT"/>
          <w:sz w:val="24"/>
          <w:szCs w:val="24"/>
          <w:lang w:val="en-AU" w:eastAsia="en-US"/>
        </w:rPr>
        <w:t xml:space="preserve">world. </w:t>
      </w:r>
      <w:r w:rsidR="00EA170F">
        <w:rPr>
          <w:rFonts w:ascii="Garamond" w:eastAsiaTheme="minorHAnsi" w:hAnsi="Garamond" w:cs="TimesNewRomanPSMT"/>
          <w:sz w:val="24"/>
          <w:szCs w:val="24"/>
          <w:lang w:val="en-AU" w:eastAsia="en-US"/>
        </w:rPr>
        <w:t>This is also reflected in the mean levels of agreement that there is time in the relevant worlds, where Latham et al</w:t>
      </w:r>
      <w:r w:rsidR="00904A15">
        <w:rPr>
          <w:rFonts w:ascii="Garamond" w:eastAsiaTheme="minorHAnsi" w:hAnsi="Garamond" w:cs="TimesNewRomanPSMT"/>
          <w:sz w:val="24"/>
          <w:szCs w:val="24"/>
          <w:lang w:val="en-AU" w:eastAsia="en-US"/>
        </w:rPr>
        <w:t>.</w:t>
      </w:r>
      <w:r w:rsidR="00EA170F">
        <w:rPr>
          <w:rFonts w:ascii="Garamond" w:eastAsiaTheme="minorHAnsi" w:hAnsi="Garamond" w:cs="TimesNewRomanPSMT"/>
          <w:sz w:val="24"/>
          <w:szCs w:val="24"/>
          <w:lang w:val="en-AU" w:eastAsia="en-US"/>
        </w:rPr>
        <w:t xml:space="preserve"> found </w:t>
      </w:r>
      <w:r w:rsidR="008A30D5">
        <w:rPr>
          <w:rFonts w:ascii="Garamond" w:eastAsiaTheme="minorHAnsi" w:hAnsi="Garamond" w:cs="TimesNewRomanPSMT"/>
          <w:sz w:val="24"/>
          <w:szCs w:val="24"/>
          <w:lang w:val="en-AU" w:eastAsia="en-US"/>
        </w:rPr>
        <w:t xml:space="preserve">mean </w:t>
      </w:r>
      <w:r w:rsidR="00EA170F">
        <w:rPr>
          <w:rFonts w:ascii="Garamond" w:eastAsiaTheme="minorHAnsi" w:hAnsi="Garamond" w:cs="TimesNewRomanPSMT"/>
          <w:sz w:val="24"/>
          <w:szCs w:val="24"/>
          <w:lang w:val="en-AU" w:eastAsia="en-US"/>
        </w:rPr>
        <w:t xml:space="preserve">levels of agreement, amongst dynamists, that there is time in the </w:t>
      </w:r>
      <w:r w:rsidR="00904A15">
        <w:rPr>
          <w:rFonts w:ascii="Garamond" w:eastAsiaTheme="minorHAnsi" w:hAnsi="Garamond" w:cs="TimesNewRomanPSMT"/>
          <w:sz w:val="24"/>
          <w:szCs w:val="24"/>
          <w:lang w:val="en-AU" w:eastAsia="en-US"/>
        </w:rPr>
        <w:t xml:space="preserve">non-dynamically </w:t>
      </w:r>
      <w:r w:rsidR="00EA170F">
        <w:rPr>
          <w:rFonts w:ascii="Garamond" w:eastAsiaTheme="minorHAnsi" w:hAnsi="Garamond" w:cs="TimesNewRomanPSMT"/>
          <w:sz w:val="24"/>
          <w:szCs w:val="24"/>
          <w:lang w:val="en-AU" w:eastAsia="en-US"/>
        </w:rPr>
        <w:t xml:space="preserve">directed (B-theoretic) world, </w:t>
      </w:r>
      <w:r w:rsidR="008A30D5">
        <w:rPr>
          <w:rFonts w:ascii="Garamond" w:eastAsiaTheme="minorHAnsi" w:hAnsi="Garamond" w:cs="TimesNewRomanPSMT"/>
          <w:sz w:val="24"/>
          <w:szCs w:val="24"/>
          <w:lang w:val="en-AU" w:eastAsia="en-US"/>
        </w:rPr>
        <w:t xml:space="preserve">of </w:t>
      </w:r>
      <w:r w:rsidR="00EA170F">
        <w:rPr>
          <w:rFonts w:ascii="Garamond" w:eastAsiaTheme="minorHAnsi" w:hAnsi="Garamond" w:cs="TimesNewRomanPSMT"/>
          <w:sz w:val="24"/>
          <w:szCs w:val="24"/>
          <w:lang w:val="en-AU" w:eastAsia="en-US"/>
        </w:rPr>
        <w:t>around 5, while we found mean levels of agreement that there is time in the non-directed (C-</w:t>
      </w:r>
      <w:r w:rsidR="00CA0F27">
        <w:rPr>
          <w:rFonts w:ascii="Garamond" w:eastAsiaTheme="minorHAnsi" w:hAnsi="Garamond" w:cs="TimesNewRomanPSMT"/>
          <w:sz w:val="24"/>
          <w:szCs w:val="24"/>
          <w:lang w:val="en-AU" w:eastAsia="en-US"/>
        </w:rPr>
        <w:t>t</w:t>
      </w:r>
      <w:r w:rsidR="003C0718">
        <w:rPr>
          <w:rFonts w:ascii="Garamond" w:eastAsiaTheme="minorHAnsi" w:hAnsi="Garamond" w:cs="TimesNewRomanPSMT"/>
          <w:sz w:val="24"/>
          <w:szCs w:val="24"/>
          <w:lang w:val="en-AU" w:eastAsia="en-US"/>
        </w:rPr>
        <w:t xml:space="preserve">heoretic) world, </w:t>
      </w:r>
      <w:r w:rsidR="008A30D5">
        <w:rPr>
          <w:rFonts w:ascii="Garamond" w:eastAsiaTheme="minorHAnsi" w:hAnsi="Garamond" w:cs="TimesNewRomanPSMT"/>
          <w:sz w:val="24"/>
          <w:szCs w:val="24"/>
          <w:lang w:val="en-AU" w:eastAsia="en-US"/>
        </w:rPr>
        <w:t xml:space="preserve">of </w:t>
      </w:r>
      <w:r w:rsidR="003C0718">
        <w:rPr>
          <w:rFonts w:ascii="Garamond" w:eastAsiaTheme="minorHAnsi" w:hAnsi="Garamond" w:cs="TimesNewRomanPSMT"/>
          <w:sz w:val="24"/>
          <w:szCs w:val="24"/>
          <w:lang w:val="en-AU" w:eastAsia="en-US"/>
        </w:rPr>
        <w:t>around 3.9.</w:t>
      </w:r>
      <w:r w:rsidR="00EA170F">
        <w:rPr>
          <w:rFonts w:ascii="Garamond" w:eastAsiaTheme="minorHAnsi" w:hAnsi="Garamond" w:cs="TimesNewRomanPSMT"/>
          <w:sz w:val="24"/>
          <w:szCs w:val="24"/>
          <w:lang w:val="en-AU" w:eastAsia="en-US"/>
        </w:rPr>
        <w:t xml:space="preserve"> </w:t>
      </w:r>
      <w:r w:rsidR="00536CFA">
        <w:rPr>
          <w:rFonts w:ascii="Garamond" w:eastAsiaTheme="minorHAnsi" w:hAnsi="Garamond" w:cs="TimesNewRomanPSMT"/>
          <w:sz w:val="24"/>
          <w:szCs w:val="24"/>
          <w:lang w:val="en-AU" w:eastAsia="en-US"/>
        </w:rPr>
        <w:t>Again, then, this comparison shows us that amongst dynamists, the presence of direction matters.</w:t>
      </w:r>
    </w:p>
    <w:p w14:paraId="6D8E8947" w14:textId="3F011FAF" w:rsidR="006947A2" w:rsidRPr="000A4D50" w:rsidRDefault="008C6C21" w:rsidP="005706EF">
      <w:pPr>
        <w:spacing w:line="360" w:lineRule="auto"/>
        <w:ind w:firstLine="567"/>
        <w:rPr>
          <w:rFonts w:ascii="Garamond" w:eastAsia="Times New Roman" w:hAnsi="Garamond" w:cs="Times New Roman"/>
          <w:sz w:val="24"/>
          <w:szCs w:val="24"/>
        </w:rPr>
      </w:pPr>
      <w:r>
        <w:rPr>
          <w:rFonts w:ascii="Garamond" w:eastAsiaTheme="minorHAnsi" w:hAnsi="Garamond" w:cs="TimesNewRomanPSMT"/>
          <w:sz w:val="24"/>
          <w:szCs w:val="24"/>
          <w:lang w:val="en-AU" w:eastAsia="en-US"/>
        </w:rPr>
        <w:t xml:space="preserve">Our second class of predictions related to the differences we would find, </w:t>
      </w:r>
      <w:r w:rsidR="001E1C1C">
        <w:rPr>
          <w:rFonts w:ascii="Garamond" w:eastAsiaTheme="minorHAnsi" w:hAnsi="Garamond" w:cs="TimesNewRomanPSMT"/>
          <w:sz w:val="24"/>
          <w:szCs w:val="24"/>
          <w:lang w:val="en-AU" w:eastAsia="en-US"/>
        </w:rPr>
        <w:t xml:space="preserve">within our experiment, </w:t>
      </w:r>
      <w:r>
        <w:rPr>
          <w:rFonts w:ascii="Garamond" w:eastAsiaTheme="minorHAnsi" w:hAnsi="Garamond" w:cs="TimesNewRomanPSMT"/>
          <w:sz w:val="24"/>
          <w:szCs w:val="24"/>
          <w:lang w:val="en-AU" w:eastAsia="en-US"/>
        </w:rPr>
        <w:t>between the judgements of dynamists and non-dynamists</w:t>
      </w:r>
      <w:r w:rsidR="00247BF0">
        <w:rPr>
          <w:rFonts w:ascii="Garamond" w:eastAsiaTheme="minorHAnsi" w:hAnsi="Garamond" w:cs="TimesNewRomanPSMT"/>
          <w:sz w:val="24"/>
          <w:szCs w:val="24"/>
          <w:lang w:val="en-AU" w:eastAsia="en-US"/>
        </w:rPr>
        <w:t xml:space="preserve">. </w:t>
      </w:r>
      <w:r w:rsidRPr="001E1C1C">
        <w:rPr>
          <w:rFonts w:ascii="Garamond" w:eastAsia="Times New Roman" w:hAnsi="Garamond" w:cs="Times New Roman"/>
          <w:sz w:val="24"/>
          <w:szCs w:val="24"/>
        </w:rPr>
        <w:t xml:space="preserve">We predicted that amongst non-dynamists, the levels of agreement that there is time in the dynamical world would be significantly lower than their levels of agreement that there is time in the C-theoretic world. </w:t>
      </w:r>
      <w:r w:rsidR="00C807D2">
        <w:rPr>
          <w:rFonts w:ascii="Garamond" w:eastAsia="Times New Roman" w:hAnsi="Garamond" w:cs="Times New Roman"/>
          <w:sz w:val="24"/>
          <w:szCs w:val="24"/>
        </w:rPr>
        <w:t xml:space="preserve">Instead, we found there to be no </w:t>
      </w:r>
      <w:r w:rsidR="00C807D2" w:rsidRPr="003F6E24">
        <w:rPr>
          <w:rFonts w:ascii="Garamond" w:eastAsiaTheme="minorHAnsi" w:hAnsi="Garamond" w:cs="TimesNewRomanPSMT"/>
          <w:sz w:val="24"/>
          <w:szCs w:val="24"/>
          <w:lang w:eastAsia="en-US"/>
        </w:rPr>
        <w:t xml:space="preserve">significant difference in levels of </w:t>
      </w:r>
      <w:r w:rsidR="00C807D2" w:rsidRPr="003F6E24">
        <w:rPr>
          <w:rFonts w:ascii="Garamond" w:eastAsiaTheme="minorHAnsi" w:hAnsi="Garamond" w:cs="TimesNewRomanPSMT"/>
          <w:sz w:val="24"/>
          <w:szCs w:val="24"/>
          <w:lang w:eastAsia="en-US"/>
        </w:rPr>
        <w:lastRenderedPageBreak/>
        <w:t>agreement</w:t>
      </w:r>
      <w:r w:rsidR="00C807D2">
        <w:rPr>
          <w:rFonts w:ascii="Garamond" w:eastAsiaTheme="minorHAnsi" w:hAnsi="Garamond" w:cs="TimesNewRomanPSMT"/>
          <w:sz w:val="24"/>
          <w:szCs w:val="24"/>
          <w:lang w:eastAsia="en-US"/>
        </w:rPr>
        <w:t>, for non-dynamists,</w:t>
      </w:r>
      <w:r w:rsidR="00C807D2" w:rsidRPr="003F6E24">
        <w:rPr>
          <w:rFonts w:ascii="Garamond" w:eastAsiaTheme="minorHAnsi" w:hAnsi="Garamond" w:cs="TimesNewRomanPSMT"/>
          <w:sz w:val="24"/>
          <w:szCs w:val="24"/>
          <w:lang w:eastAsia="en-US"/>
        </w:rPr>
        <w:t xml:space="preserve"> between dynamically directed vignettes and non-directed </w:t>
      </w:r>
      <w:r w:rsidR="00C807D2">
        <w:rPr>
          <w:rFonts w:ascii="Garamond" w:eastAsiaTheme="minorHAnsi" w:hAnsi="Garamond" w:cs="TimesNewRomanPSMT"/>
          <w:sz w:val="24"/>
          <w:szCs w:val="24"/>
          <w:lang w:eastAsia="en-US"/>
        </w:rPr>
        <w:t>worlds</w:t>
      </w:r>
      <w:r w:rsidR="00C807D2" w:rsidRPr="003F6E24">
        <w:rPr>
          <w:rFonts w:ascii="Garamond" w:eastAsiaTheme="minorHAnsi" w:hAnsi="Garamond" w:cs="TimesNewRomanPSMT"/>
          <w:sz w:val="24"/>
          <w:szCs w:val="24"/>
          <w:lang w:eastAsia="en-US"/>
        </w:rPr>
        <w:t>.</w:t>
      </w:r>
      <w:r w:rsidR="00BB0BA0">
        <w:rPr>
          <w:rFonts w:ascii="Garamond" w:eastAsia="Times New Roman" w:hAnsi="Garamond" w:cs="Times New Roman"/>
          <w:sz w:val="24"/>
          <w:szCs w:val="24"/>
        </w:rPr>
        <w:t xml:space="preserve"> </w:t>
      </w:r>
      <w:r w:rsidR="00A23F76">
        <w:rPr>
          <w:rFonts w:ascii="Garamond" w:eastAsia="Times New Roman" w:hAnsi="Garamond" w:cs="Times New Roman"/>
          <w:sz w:val="24"/>
          <w:szCs w:val="24"/>
        </w:rPr>
        <w:t xml:space="preserve">We did, however, confirm the remaining hypotheses. We found that a majority of non-dynamists judged there to be time in the non-directed worlds, and we found that dynamists did more </w:t>
      </w:r>
      <w:r w:rsidRPr="001E1C1C">
        <w:rPr>
          <w:rFonts w:ascii="Garamond" w:eastAsia="Times New Roman" w:hAnsi="Garamond" w:cs="Times New Roman"/>
          <w:sz w:val="24"/>
          <w:szCs w:val="24"/>
        </w:rPr>
        <w:t>strongly agree that there is time in the dynamical world tha</w:t>
      </w:r>
      <w:r w:rsidR="00C20041">
        <w:rPr>
          <w:rFonts w:ascii="Garamond" w:eastAsia="Times New Roman" w:hAnsi="Garamond" w:cs="Times New Roman"/>
          <w:sz w:val="24"/>
          <w:szCs w:val="24"/>
        </w:rPr>
        <w:t xml:space="preserve">n in the C-theoretic world, and, finally, </w:t>
      </w:r>
      <w:r w:rsidRPr="001E1C1C">
        <w:rPr>
          <w:rFonts w:ascii="Garamond" w:eastAsia="Times New Roman" w:hAnsi="Garamond" w:cs="Times New Roman"/>
          <w:sz w:val="24"/>
          <w:szCs w:val="24"/>
        </w:rPr>
        <w:t xml:space="preserve">that overall, people </w:t>
      </w:r>
      <w:r w:rsidR="00C20041">
        <w:rPr>
          <w:rFonts w:ascii="Garamond" w:eastAsia="Times New Roman" w:hAnsi="Garamond" w:cs="Times New Roman"/>
          <w:sz w:val="24"/>
          <w:szCs w:val="24"/>
        </w:rPr>
        <w:t>did</w:t>
      </w:r>
      <w:r w:rsidRPr="001E1C1C">
        <w:rPr>
          <w:rFonts w:ascii="Garamond" w:eastAsia="Times New Roman" w:hAnsi="Garamond" w:cs="Times New Roman"/>
          <w:sz w:val="24"/>
          <w:szCs w:val="24"/>
        </w:rPr>
        <w:t xml:space="preserve"> more strongly agree that there is time in the dynamical world</w:t>
      </w:r>
      <w:r w:rsidR="005706EF">
        <w:rPr>
          <w:rFonts w:ascii="Garamond" w:eastAsia="Times New Roman" w:hAnsi="Garamond" w:cs="Times New Roman"/>
          <w:sz w:val="24"/>
          <w:szCs w:val="24"/>
        </w:rPr>
        <w:t xml:space="preserve"> than in the C-theoretic world</w:t>
      </w:r>
      <w:r w:rsidR="000A4D50">
        <w:rPr>
          <w:rFonts w:ascii="Garamond" w:eastAsia="Times New Roman" w:hAnsi="Garamond" w:cs="Times New Roman"/>
          <w:sz w:val="24"/>
          <w:szCs w:val="24"/>
        </w:rPr>
        <w:t>.</w:t>
      </w:r>
    </w:p>
    <w:p w14:paraId="3EA837CE" w14:textId="696B8988" w:rsidR="00055D02" w:rsidRDefault="005706EF" w:rsidP="005706EF">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Turning to experiment 2, our</w:t>
      </w:r>
      <w:r w:rsidR="00814E8F">
        <w:rPr>
          <w:rFonts w:ascii="Garamond" w:eastAsiaTheme="minorHAnsi" w:hAnsi="Garamond" w:cs="TimesNewRomanPSMT"/>
          <w:sz w:val="24"/>
          <w:szCs w:val="24"/>
          <w:lang w:val="en-AU" w:eastAsia="en-US"/>
        </w:rPr>
        <w:t xml:space="preserve"> prediction</w:t>
      </w:r>
      <w:r w:rsidR="004B5235">
        <w:rPr>
          <w:rFonts w:ascii="Garamond" w:eastAsiaTheme="minorHAnsi" w:hAnsi="Garamond" w:cs="TimesNewRomanPSMT"/>
          <w:sz w:val="24"/>
          <w:szCs w:val="24"/>
          <w:lang w:val="en-AU" w:eastAsia="en-US"/>
        </w:rPr>
        <w:t xml:space="preserve"> </w:t>
      </w:r>
      <w:r w:rsidR="0066409C">
        <w:rPr>
          <w:rFonts w:ascii="Garamond" w:eastAsiaTheme="minorHAnsi" w:hAnsi="Garamond" w:cs="TimesNewRomanPSMT"/>
          <w:sz w:val="24"/>
          <w:szCs w:val="24"/>
          <w:lang w:val="en-AU" w:eastAsia="en-US"/>
        </w:rPr>
        <w:t xml:space="preserve">that </w:t>
      </w:r>
      <w:r w:rsidR="00814E8F">
        <w:rPr>
          <w:rFonts w:ascii="Garamond" w:eastAsiaTheme="minorHAnsi" w:hAnsi="Garamond" w:cs="TimesNewRomanPSMT"/>
          <w:sz w:val="24"/>
          <w:szCs w:val="24"/>
          <w:lang w:val="en-AU" w:eastAsia="en-US"/>
        </w:rPr>
        <w:t>we would find more directionists than non-directionists</w:t>
      </w:r>
      <w:r w:rsidR="00591039">
        <w:rPr>
          <w:rFonts w:ascii="Garamond" w:eastAsiaTheme="minorHAnsi" w:hAnsi="Garamond" w:cs="TimesNewRomanPSMT"/>
          <w:sz w:val="24"/>
          <w:szCs w:val="24"/>
          <w:lang w:val="en-AU" w:eastAsia="en-US"/>
        </w:rPr>
        <w:t>,</w:t>
      </w:r>
      <w:r w:rsidR="00814E8F">
        <w:rPr>
          <w:rFonts w:ascii="Garamond" w:eastAsiaTheme="minorHAnsi" w:hAnsi="Garamond" w:cs="TimesNewRomanPSMT"/>
          <w:sz w:val="24"/>
          <w:szCs w:val="24"/>
          <w:lang w:val="en-AU" w:eastAsia="en-US"/>
        </w:rPr>
        <w:t xml:space="preserve"> was borne out. ~64% of participants were directionists.</w:t>
      </w:r>
      <w:r w:rsidR="00C1119E">
        <w:rPr>
          <w:rFonts w:ascii="Garamond" w:eastAsiaTheme="minorHAnsi" w:hAnsi="Garamond" w:cs="TimesNewRomanPSMT"/>
          <w:sz w:val="24"/>
          <w:szCs w:val="24"/>
          <w:lang w:val="en-AU" w:eastAsia="en-US"/>
        </w:rPr>
        <w:t xml:space="preserve"> This is a surprisingly low proportion</w:t>
      </w:r>
      <w:r w:rsidR="00591039">
        <w:rPr>
          <w:rFonts w:ascii="Garamond" w:eastAsiaTheme="minorHAnsi" w:hAnsi="Garamond" w:cs="TimesNewRomanPSMT"/>
          <w:sz w:val="24"/>
          <w:szCs w:val="24"/>
          <w:lang w:val="en-AU" w:eastAsia="en-US"/>
        </w:rPr>
        <w:t xml:space="preserve"> in the light of Latham et al.’s (2019) results</w:t>
      </w:r>
      <w:r w:rsidR="00C1119E">
        <w:rPr>
          <w:rFonts w:ascii="Garamond" w:eastAsiaTheme="minorHAnsi" w:hAnsi="Garamond" w:cs="TimesNewRomanPSMT"/>
          <w:sz w:val="24"/>
          <w:szCs w:val="24"/>
          <w:lang w:val="en-AU" w:eastAsia="en-US"/>
        </w:rPr>
        <w:t>, as we discuss below.</w:t>
      </w:r>
      <w:r w:rsidR="00814E8F">
        <w:rPr>
          <w:rFonts w:ascii="Garamond" w:eastAsiaTheme="minorHAnsi" w:hAnsi="Garamond" w:cs="TimesNewRomanPSMT"/>
          <w:sz w:val="24"/>
          <w:szCs w:val="24"/>
          <w:lang w:val="en-AU" w:eastAsia="en-US"/>
        </w:rPr>
        <w:t xml:space="preserve"> </w:t>
      </w:r>
      <w:r w:rsidR="00594CCA">
        <w:rPr>
          <w:rFonts w:ascii="Garamond" w:eastAsiaTheme="minorHAnsi" w:hAnsi="Garamond" w:cs="TimesNewRomanPSMT"/>
          <w:sz w:val="24"/>
          <w:szCs w:val="24"/>
          <w:lang w:val="en-AU" w:eastAsia="en-US"/>
        </w:rPr>
        <w:t xml:space="preserve">Further, as predicted we </w:t>
      </w:r>
      <w:r w:rsidR="00DD5484">
        <w:rPr>
          <w:rFonts w:ascii="Garamond" w:eastAsiaTheme="minorHAnsi" w:hAnsi="Garamond" w:cs="TimesNewRomanPSMT"/>
          <w:sz w:val="24"/>
          <w:szCs w:val="24"/>
          <w:lang w:val="en-AU" w:eastAsia="en-US"/>
        </w:rPr>
        <w:t>did not find that either directionists or non-direction</w:t>
      </w:r>
      <w:r w:rsidR="00846F01">
        <w:rPr>
          <w:rFonts w:ascii="Garamond" w:eastAsiaTheme="minorHAnsi" w:hAnsi="Garamond" w:cs="TimesNewRomanPSMT"/>
          <w:sz w:val="24"/>
          <w:szCs w:val="24"/>
          <w:lang w:val="en-AU" w:eastAsia="en-US"/>
        </w:rPr>
        <w:t>ist</w:t>
      </w:r>
      <w:r w:rsidR="00DD5484">
        <w:rPr>
          <w:rFonts w:ascii="Garamond" w:eastAsiaTheme="minorHAnsi" w:hAnsi="Garamond" w:cs="TimesNewRomanPSMT"/>
          <w:sz w:val="24"/>
          <w:szCs w:val="24"/>
          <w:lang w:val="en-AU" w:eastAsia="en-US"/>
        </w:rPr>
        <w:t>s had a concept that was sensitively directional. Our prediction that directionists would have an insensitively directional concept</w:t>
      </w:r>
      <w:r w:rsidR="00F30BC2">
        <w:rPr>
          <w:rFonts w:ascii="Garamond" w:eastAsiaTheme="minorHAnsi" w:hAnsi="Garamond" w:cs="TimesNewRomanPSMT"/>
          <w:sz w:val="24"/>
          <w:szCs w:val="24"/>
          <w:lang w:val="en-AU" w:eastAsia="en-US"/>
        </w:rPr>
        <w:t>, however,</w:t>
      </w:r>
      <w:r w:rsidR="00DD5484">
        <w:rPr>
          <w:rFonts w:ascii="Garamond" w:eastAsiaTheme="minorHAnsi" w:hAnsi="Garamond" w:cs="TimesNewRomanPSMT"/>
          <w:sz w:val="24"/>
          <w:szCs w:val="24"/>
          <w:lang w:val="en-AU" w:eastAsia="en-US"/>
        </w:rPr>
        <w:t xml:space="preserve"> was not vindicated. A majority of directionists </w:t>
      </w:r>
      <w:r w:rsidR="00F30BC2">
        <w:rPr>
          <w:rFonts w:ascii="Garamond" w:eastAsiaTheme="minorHAnsi" w:hAnsi="Garamond" w:cs="TimesNewRomanPSMT"/>
          <w:sz w:val="24"/>
          <w:szCs w:val="24"/>
          <w:lang w:val="en-AU" w:eastAsia="en-US"/>
        </w:rPr>
        <w:t>judged that there is time in an actual non-directed world (~74%), and indeed</w:t>
      </w:r>
      <w:r w:rsidR="00DD5484">
        <w:rPr>
          <w:rFonts w:ascii="Garamond" w:eastAsiaTheme="minorHAnsi" w:hAnsi="Garamond" w:cs="TimesNewRomanPSMT"/>
          <w:sz w:val="24"/>
          <w:szCs w:val="24"/>
          <w:lang w:val="en-AU" w:eastAsia="en-US"/>
        </w:rPr>
        <w:t xml:space="preserve"> that there was time in a counterfactual non-directed world, even when the actual world is directed (~67%)</w:t>
      </w:r>
      <w:r w:rsidR="00D978CC">
        <w:rPr>
          <w:rFonts w:ascii="Garamond" w:eastAsiaTheme="minorHAnsi" w:hAnsi="Garamond" w:cs="TimesNewRomanPSMT"/>
          <w:sz w:val="24"/>
          <w:szCs w:val="24"/>
          <w:lang w:val="en-AU" w:eastAsia="en-US"/>
        </w:rPr>
        <w:t xml:space="preserve">. </w:t>
      </w:r>
      <w:r w:rsidR="00F30BC2">
        <w:rPr>
          <w:rFonts w:ascii="Garamond" w:eastAsiaTheme="minorHAnsi" w:hAnsi="Garamond" w:cs="TimesNewRomanPSMT"/>
          <w:sz w:val="24"/>
          <w:szCs w:val="24"/>
          <w:lang w:val="en-AU" w:eastAsia="en-US"/>
        </w:rPr>
        <w:t xml:space="preserve">However, </w:t>
      </w:r>
      <w:r w:rsidR="005C711D">
        <w:rPr>
          <w:rFonts w:ascii="Garamond" w:eastAsiaTheme="minorHAnsi" w:hAnsi="Garamond" w:cs="TimesNewRomanPSMT"/>
          <w:sz w:val="24"/>
          <w:szCs w:val="24"/>
          <w:lang w:val="en-AU" w:eastAsia="en-US"/>
        </w:rPr>
        <w:t xml:space="preserve">our prediction that </w:t>
      </w:r>
      <w:r w:rsidR="00F30BC2">
        <w:rPr>
          <w:rFonts w:ascii="Garamond" w:eastAsiaTheme="minorHAnsi" w:hAnsi="Garamond" w:cs="TimesNewRomanPSMT"/>
          <w:sz w:val="24"/>
          <w:szCs w:val="24"/>
          <w:lang w:val="en-AU" w:eastAsia="en-US"/>
        </w:rPr>
        <w:t>non-directionists</w:t>
      </w:r>
      <w:r w:rsidR="005C711D">
        <w:rPr>
          <w:rFonts w:ascii="Garamond" w:eastAsiaTheme="minorHAnsi" w:hAnsi="Garamond" w:cs="TimesNewRomanPSMT"/>
          <w:sz w:val="24"/>
          <w:szCs w:val="24"/>
          <w:lang w:val="en-AU" w:eastAsia="en-US"/>
        </w:rPr>
        <w:t xml:space="preserve"> have</w:t>
      </w:r>
      <w:r w:rsidR="00F30BC2">
        <w:rPr>
          <w:rFonts w:ascii="Garamond" w:eastAsiaTheme="minorHAnsi" w:hAnsi="Garamond" w:cs="TimesNewRomanPSMT"/>
          <w:sz w:val="24"/>
          <w:szCs w:val="24"/>
          <w:lang w:val="en-AU" w:eastAsia="en-US"/>
        </w:rPr>
        <w:t xml:space="preserve"> an insensitive directionally sufficient concept </w:t>
      </w:r>
      <w:r w:rsidR="005C711D">
        <w:rPr>
          <w:rFonts w:ascii="Garamond" w:eastAsiaTheme="minorHAnsi" w:hAnsi="Garamond" w:cs="TimesNewRomanPSMT"/>
          <w:sz w:val="24"/>
          <w:szCs w:val="24"/>
          <w:lang w:val="en-AU" w:eastAsia="en-US"/>
        </w:rPr>
        <w:t>was supported by the finding that a</w:t>
      </w:r>
      <w:r w:rsidR="00D978CC">
        <w:rPr>
          <w:rFonts w:ascii="Garamond" w:eastAsiaTheme="minorHAnsi" w:hAnsi="Garamond" w:cs="TimesNewRomanPSMT"/>
          <w:sz w:val="24"/>
          <w:szCs w:val="24"/>
          <w:lang w:val="en-AU" w:eastAsia="en-US"/>
        </w:rPr>
        <w:t xml:space="preserve"> majority of non-directionists judged that there was time across all conditions. In all, then, evidence from the second experiment tends to suggest that </w:t>
      </w:r>
      <w:r w:rsidR="005C711D">
        <w:rPr>
          <w:rFonts w:ascii="Garamond" w:eastAsiaTheme="minorHAnsi" w:hAnsi="Garamond" w:cs="TimesNewRomanPSMT"/>
          <w:sz w:val="24"/>
          <w:szCs w:val="24"/>
          <w:lang w:val="en-AU" w:eastAsia="en-US"/>
        </w:rPr>
        <w:t xml:space="preserve">both directionists and non-directionists </w:t>
      </w:r>
      <w:r w:rsidR="00D978CC">
        <w:rPr>
          <w:rFonts w:ascii="Garamond" w:eastAsiaTheme="minorHAnsi" w:hAnsi="Garamond" w:cs="TimesNewRomanPSMT"/>
          <w:sz w:val="24"/>
          <w:szCs w:val="24"/>
          <w:lang w:val="en-AU" w:eastAsia="en-US"/>
        </w:rPr>
        <w:t>have a</w:t>
      </w:r>
      <w:r w:rsidR="00A27A51">
        <w:rPr>
          <w:rFonts w:ascii="Garamond" w:eastAsiaTheme="minorHAnsi" w:hAnsi="Garamond" w:cs="TimesNewRomanPSMT"/>
          <w:sz w:val="24"/>
          <w:szCs w:val="24"/>
          <w:lang w:val="en-AU" w:eastAsia="en-US"/>
        </w:rPr>
        <w:t>n</w:t>
      </w:r>
      <w:r w:rsidR="00D978CC">
        <w:rPr>
          <w:rFonts w:ascii="Garamond" w:eastAsiaTheme="minorHAnsi" w:hAnsi="Garamond" w:cs="TimesNewRomanPSMT"/>
          <w:sz w:val="24"/>
          <w:szCs w:val="24"/>
          <w:lang w:val="en-AU" w:eastAsia="en-US"/>
        </w:rPr>
        <w:t xml:space="preserve"> insensitive directionally sufficient concept.</w:t>
      </w:r>
      <w:r w:rsidR="00055D02">
        <w:rPr>
          <w:rFonts w:ascii="Garamond" w:eastAsiaTheme="minorHAnsi" w:hAnsi="Garamond" w:cs="TimesNewRomanPSMT"/>
          <w:sz w:val="24"/>
          <w:szCs w:val="24"/>
          <w:lang w:val="en-AU" w:eastAsia="en-US"/>
        </w:rPr>
        <w:t xml:space="preserve"> </w:t>
      </w:r>
      <w:r w:rsidR="00FF506B">
        <w:rPr>
          <w:rFonts w:ascii="Garamond" w:eastAsiaTheme="minorHAnsi" w:hAnsi="Garamond" w:cs="TimesNewRomanPSMT"/>
          <w:sz w:val="24"/>
          <w:szCs w:val="24"/>
          <w:lang w:val="en-AU" w:eastAsia="en-US"/>
        </w:rPr>
        <w:t>Directedness</w:t>
      </w:r>
      <w:r w:rsidR="00055D02">
        <w:rPr>
          <w:rFonts w:ascii="Garamond" w:eastAsiaTheme="minorHAnsi" w:hAnsi="Garamond" w:cs="TimesNewRomanPSMT"/>
          <w:sz w:val="24"/>
          <w:szCs w:val="24"/>
          <w:lang w:val="en-AU" w:eastAsia="en-US"/>
        </w:rPr>
        <w:t xml:space="preserve"> is sufficient, but not necessary</w:t>
      </w:r>
      <w:r w:rsidR="00D82937">
        <w:rPr>
          <w:rFonts w:ascii="Garamond" w:eastAsiaTheme="minorHAnsi" w:hAnsi="Garamond" w:cs="TimesNewRomanPSMT"/>
          <w:sz w:val="24"/>
          <w:szCs w:val="24"/>
          <w:lang w:val="en-AU" w:eastAsia="en-US"/>
        </w:rPr>
        <w:t>,</w:t>
      </w:r>
      <w:r w:rsidR="00055D02">
        <w:rPr>
          <w:rFonts w:ascii="Garamond" w:eastAsiaTheme="minorHAnsi" w:hAnsi="Garamond" w:cs="TimesNewRomanPSMT"/>
          <w:sz w:val="24"/>
          <w:szCs w:val="24"/>
          <w:lang w:val="en-AU" w:eastAsia="en-US"/>
        </w:rPr>
        <w:t xml:space="preserve"> for their concept to be satisfied.</w:t>
      </w:r>
      <w:r w:rsidR="00D46998">
        <w:rPr>
          <w:rFonts w:ascii="Garamond" w:eastAsiaTheme="minorHAnsi" w:hAnsi="Garamond" w:cs="TimesNewRomanPSMT"/>
          <w:sz w:val="24"/>
          <w:szCs w:val="24"/>
          <w:lang w:val="en-AU" w:eastAsia="en-US"/>
        </w:rPr>
        <w:t xml:space="preserve"> The difference between these groups, then, concerns their beliefs about the actual world, not their concept of time.</w:t>
      </w:r>
    </w:p>
    <w:p w14:paraId="17AE179A" w14:textId="3DA57416" w:rsidR="009E7FF4" w:rsidRPr="00B828FB" w:rsidRDefault="009E7FF4" w:rsidP="003873E0">
      <w:pPr>
        <w:spacing w:line="360" w:lineRule="auto"/>
        <w:ind w:firstLine="567"/>
        <w:rPr>
          <w:rFonts w:ascii="Garamond" w:hAnsi="Garamond" w:cs="Calibri"/>
          <w:kern w:val="0"/>
          <w:sz w:val="24"/>
          <w:szCs w:val="24"/>
          <w:lang w:val="en-AU"/>
        </w:rPr>
      </w:pPr>
      <w:r>
        <w:rPr>
          <w:rFonts w:ascii="Garamond" w:eastAsiaTheme="minorHAnsi" w:hAnsi="Garamond" w:cs="TimesNewRomanPSMT"/>
          <w:sz w:val="24"/>
          <w:szCs w:val="24"/>
          <w:lang w:val="en-AU" w:eastAsia="en-US"/>
        </w:rPr>
        <w:t xml:space="preserve">This is not to say that the presence </w:t>
      </w:r>
      <w:r w:rsidR="00FF506B">
        <w:rPr>
          <w:rFonts w:ascii="Garamond" w:eastAsiaTheme="minorHAnsi" w:hAnsi="Garamond" w:cs="TimesNewRomanPSMT"/>
          <w:sz w:val="24"/>
          <w:szCs w:val="24"/>
          <w:lang w:val="en-AU" w:eastAsia="en-US"/>
        </w:rPr>
        <w:t xml:space="preserve">or absence of </w:t>
      </w:r>
      <w:r w:rsidR="00D045A0">
        <w:rPr>
          <w:rFonts w:ascii="Garamond" w:eastAsiaTheme="minorHAnsi" w:hAnsi="Garamond" w:cs="TimesNewRomanPSMT"/>
          <w:sz w:val="24"/>
          <w:szCs w:val="24"/>
          <w:lang w:val="en-AU" w:eastAsia="en-US"/>
        </w:rPr>
        <w:t>direction</w:t>
      </w:r>
      <w:r>
        <w:rPr>
          <w:rFonts w:ascii="Garamond" w:eastAsiaTheme="minorHAnsi" w:hAnsi="Garamond" w:cs="TimesNewRomanPSMT"/>
          <w:sz w:val="24"/>
          <w:szCs w:val="24"/>
          <w:lang w:val="en-AU" w:eastAsia="en-US"/>
        </w:rPr>
        <w:t xml:space="preserve"> makes no difference to people’s judgements: the </w:t>
      </w:r>
      <w:r w:rsidRPr="00833E94">
        <w:rPr>
          <w:rFonts w:ascii="Garamond" w:hAnsi="Garamond" w:cs="Calibri"/>
          <w:kern w:val="0"/>
          <w:sz w:val="24"/>
          <w:szCs w:val="24"/>
          <w:lang w:val="en-AU"/>
        </w:rPr>
        <w:t xml:space="preserve">only significant </w:t>
      </w:r>
      <w:r w:rsidR="00610B46">
        <w:rPr>
          <w:rFonts w:ascii="Garamond" w:hAnsi="Garamond" w:cs="Calibri"/>
          <w:kern w:val="0"/>
          <w:sz w:val="24"/>
          <w:szCs w:val="24"/>
          <w:lang w:val="en-AU"/>
        </w:rPr>
        <w:t>results we find in experiment 2</w:t>
      </w:r>
      <w:r w:rsidRPr="00833E94">
        <w:rPr>
          <w:rFonts w:ascii="Garamond" w:hAnsi="Garamond" w:cs="Calibri"/>
          <w:kern w:val="0"/>
          <w:sz w:val="24"/>
          <w:szCs w:val="24"/>
          <w:lang w:val="en-AU"/>
        </w:rPr>
        <w:t xml:space="preserve"> are that people more strongly agree that there is time in a </w:t>
      </w:r>
      <w:r w:rsidRPr="008B74DD">
        <w:rPr>
          <w:rFonts w:ascii="Garamond" w:hAnsi="Garamond" w:cs="Calibri"/>
          <w:kern w:val="0"/>
          <w:sz w:val="24"/>
          <w:szCs w:val="24"/>
        </w:rPr>
        <w:t xml:space="preserve">directed world than a non-directed </w:t>
      </w:r>
      <w:r w:rsidRPr="00833E94">
        <w:rPr>
          <w:rFonts w:ascii="Garamond" w:hAnsi="Garamond" w:cs="Calibri"/>
          <w:kern w:val="0"/>
          <w:sz w:val="24"/>
          <w:szCs w:val="24"/>
          <w:lang w:val="en-AU"/>
        </w:rPr>
        <w:t xml:space="preserve">world, and do </w:t>
      </w:r>
      <w:r>
        <w:rPr>
          <w:rFonts w:ascii="Garamond" w:hAnsi="Garamond" w:cs="Calibri"/>
          <w:kern w:val="0"/>
          <w:sz w:val="24"/>
          <w:szCs w:val="24"/>
          <w:lang w:val="en-AU"/>
        </w:rPr>
        <w:t xml:space="preserve">so </w:t>
      </w:r>
      <w:r w:rsidRPr="00833E94">
        <w:rPr>
          <w:rFonts w:ascii="Garamond" w:hAnsi="Garamond" w:cs="Calibri"/>
          <w:kern w:val="0"/>
          <w:sz w:val="24"/>
          <w:szCs w:val="24"/>
          <w:lang w:val="en-AU"/>
        </w:rPr>
        <w:t>regardless of which world is actual.</w:t>
      </w:r>
      <w:r w:rsidR="006F677C">
        <w:rPr>
          <w:rFonts w:ascii="Garamond" w:hAnsi="Garamond" w:cs="Calibri"/>
          <w:kern w:val="0"/>
          <w:sz w:val="24"/>
          <w:szCs w:val="24"/>
          <w:lang w:val="en-AU"/>
        </w:rPr>
        <w:t xml:space="preserve"> So</w:t>
      </w:r>
      <w:r w:rsidR="00D4675C">
        <w:rPr>
          <w:rFonts w:ascii="Garamond" w:hAnsi="Garamond" w:cs="Calibri"/>
          <w:kern w:val="0"/>
          <w:sz w:val="24"/>
          <w:szCs w:val="24"/>
          <w:lang w:val="en-AU"/>
        </w:rPr>
        <w:t xml:space="preserve">, as in experiment 1, we found that the presence of direction </w:t>
      </w:r>
      <w:r w:rsidR="00D045A0">
        <w:rPr>
          <w:rFonts w:ascii="Garamond" w:hAnsi="Garamond" w:cs="Calibri"/>
          <w:kern w:val="0"/>
          <w:sz w:val="24"/>
          <w:szCs w:val="24"/>
          <w:lang w:val="en-AU"/>
        </w:rPr>
        <w:t>bolsters</w:t>
      </w:r>
      <w:r w:rsidR="00D4675C">
        <w:rPr>
          <w:rFonts w:ascii="Garamond" w:hAnsi="Garamond" w:cs="Calibri"/>
          <w:kern w:val="0"/>
          <w:sz w:val="24"/>
          <w:szCs w:val="24"/>
          <w:lang w:val="en-AU"/>
        </w:rPr>
        <w:t xml:space="preserve"> people’s judgements</w:t>
      </w:r>
      <w:r w:rsidR="00D045A0">
        <w:rPr>
          <w:rFonts w:ascii="Garamond" w:hAnsi="Garamond" w:cs="Calibri"/>
          <w:kern w:val="0"/>
          <w:sz w:val="24"/>
          <w:szCs w:val="24"/>
          <w:lang w:val="en-AU"/>
        </w:rPr>
        <w:t xml:space="preserve"> that there is time</w:t>
      </w:r>
      <w:r w:rsidR="00D4675C">
        <w:rPr>
          <w:rFonts w:ascii="Garamond" w:hAnsi="Garamond" w:cs="Calibri"/>
          <w:kern w:val="0"/>
          <w:sz w:val="24"/>
          <w:szCs w:val="24"/>
          <w:lang w:val="en-AU"/>
        </w:rPr>
        <w:t>.</w:t>
      </w:r>
      <w:r w:rsidR="003873E0">
        <w:rPr>
          <w:rFonts w:ascii="Garamond" w:hAnsi="Garamond" w:cs="Calibri"/>
          <w:kern w:val="0"/>
          <w:sz w:val="24"/>
          <w:szCs w:val="24"/>
          <w:lang w:val="en-AU"/>
        </w:rPr>
        <w:t xml:space="preserve"> </w:t>
      </w:r>
      <w:r w:rsidR="00D4675C">
        <w:rPr>
          <w:rFonts w:ascii="Garamond" w:hAnsi="Garamond" w:cs="Calibri"/>
          <w:kern w:val="0"/>
          <w:sz w:val="24"/>
          <w:szCs w:val="24"/>
          <w:lang w:val="en-AU"/>
        </w:rPr>
        <w:t xml:space="preserve">It is just that a majority of participants, directionists </w:t>
      </w:r>
      <w:r w:rsidR="00DD0CDE">
        <w:rPr>
          <w:rFonts w:ascii="Garamond" w:hAnsi="Garamond" w:cs="Calibri"/>
          <w:kern w:val="0"/>
          <w:sz w:val="24"/>
          <w:szCs w:val="24"/>
          <w:lang w:val="en-AU"/>
        </w:rPr>
        <w:t>and</w:t>
      </w:r>
      <w:r w:rsidR="00D4675C">
        <w:rPr>
          <w:rFonts w:ascii="Garamond" w:hAnsi="Garamond" w:cs="Calibri"/>
          <w:kern w:val="0"/>
          <w:sz w:val="24"/>
          <w:szCs w:val="24"/>
          <w:lang w:val="en-AU"/>
        </w:rPr>
        <w:t xml:space="preserve"> non-directionists,</w:t>
      </w:r>
      <w:r w:rsidR="003873E0">
        <w:rPr>
          <w:rFonts w:ascii="Garamond" w:hAnsi="Garamond" w:cs="Calibri"/>
          <w:kern w:val="0"/>
          <w:sz w:val="24"/>
          <w:szCs w:val="24"/>
          <w:lang w:val="en-AU"/>
        </w:rPr>
        <w:t xml:space="preserve"> still</w:t>
      </w:r>
      <w:r w:rsidR="00D4675C">
        <w:rPr>
          <w:rFonts w:ascii="Garamond" w:hAnsi="Garamond" w:cs="Calibri"/>
          <w:kern w:val="0"/>
          <w:sz w:val="24"/>
          <w:szCs w:val="24"/>
          <w:lang w:val="en-AU"/>
        </w:rPr>
        <w:t xml:space="preserve"> judge there to be time even in the non-directed world.</w:t>
      </w:r>
    </w:p>
    <w:p w14:paraId="36057660" w14:textId="5A22F4F0" w:rsidR="001F3B8E" w:rsidRDefault="009824DA" w:rsidP="00AE0794">
      <w:pPr>
        <w:spacing w:line="360" w:lineRule="auto"/>
        <w:ind w:firstLine="567"/>
        <w:rPr>
          <w:rFonts w:ascii="Garamond" w:hAnsi="Garamond" w:cs="Calibri"/>
          <w:kern w:val="0"/>
          <w:sz w:val="24"/>
          <w:szCs w:val="24"/>
          <w:lang w:val="en-AU"/>
        </w:rPr>
      </w:pPr>
      <w:r>
        <w:rPr>
          <w:rFonts w:ascii="Garamond" w:hAnsi="Garamond" w:cs="Calibri"/>
          <w:kern w:val="0"/>
          <w:sz w:val="24"/>
          <w:szCs w:val="24"/>
          <w:lang w:val="en-AU"/>
        </w:rPr>
        <w:t>Jointly, what do experiments 1 and 2</w:t>
      </w:r>
      <w:r w:rsidR="00D045A0">
        <w:rPr>
          <w:rFonts w:ascii="Garamond" w:hAnsi="Garamond" w:cs="Calibri"/>
          <w:kern w:val="0"/>
          <w:sz w:val="24"/>
          <w:szCs w:val="24"/>
          <w:lang w:val="en-AU"/>
        </w:rPr>
        <w:t>, in combination of Latham et al.’s (</w:t>
      </w:r>
      <w:proofErr w:type="spellStart"/>
      <w:r w:rsidR="00D045A0">
        <w:rPr>
          <w:rFonts w:ascii="Garamond" w:hAnsi="Garamond" w:cs="Calibri"/>
          <w:kern w:val="0"/>
          <w:sz w:val="24"/>
          <w:szCs w:val="24"/>
          <w:lang w:val="en-AU"/>
        </w:rPr>
        <w:t>ms</w:t>
      </w:r>
      <w:proofErr w:type="spellEnd"/>
      <w:r w:rsidR="00D045A0">
        <w:rPr>
          <w:rFonts w:ascii="Garamond" w:hAnsi="Garamond" w:cs="Calibri"/>
          <w:kern w:val="0"/>
          <w:sz w:val="24"/>
          <w:szCs w:val="24"/>
          <w:lang w:val="en-AU"/>
        </w:rPr>
        <w:t>) results,</w:t>
      </w:r>
      <w:r>
        <w:rPr>
          <w:rFonts w:ascii="Garamond" w:hAnsi="Garamond" w:cs="Calibri"/>
          <w:kern w:val="0"/>
          <w:sz w:val="24"/>
          <w:szCs w:val="24"/>
          <w:lang w:val="en-AU"/>
        </w:rPr>
        <w:t xml:space="preserve"> tell us about the role of </w:t>
      </w:r>
      <w:r w:rsidR="00D045A0">
        <w:rPr>
          <w:rFonts w:ascii="Garamond" w:hAnsi="Garamond" w:cs="Calibri"/>
          <w:kern w:val="0"/>
          <w:sz w:val="24"/>
          <w:szCs w:val="24"/>
          <w:lang w:val="en-AU"/>
        </w:rPr>
        <w:t xml:space="preserve">directedness </w:t>
      </w:r>
      <w:r>
        <w:rPr>
          <w:rFonts w:ascii="Garamond" w:hAnsi="Garamond" w:cs="Calibri"/>
          <w:kern w:val="0"/>
          <w:sz w:val="24"/>
          <w:szCs w:val="24"/>
          <w:lang w:val="en-AU"/>
        </w:rPr>
        <w:t xml:space="preserve">in folk judgements about time? </w:t>
      </w:r>
      <w:r w:rsidR="004A0994">
        <w:rPr>
          <w:rFonts w:ascii="Garamond" w:hAnsi="Garamond" w:cs="Calibri"/>
          <w:kern w:val="0"/>
          <w:sz w:val="24"/>
          <w:szCs w:val="24"/>
          <w:lang w:val="en-AU"/>
        </w:rPr>
        <w:t xml:space="preserve">We think they tell us that when </w:t>
      </w:r>
      <w:r w:rsidR="004515F4">
        <w:rPr>
          <w:rFonts w:ascii="Garamond" w:hAnsi="Garamond" w:cs="Calibri"/>
          <w:kern w:val="0"/>
          <w:sz w:val="24"/>
          <w:szCs w:val="24"/>
          <w:lang w:val="en-AU"/>
        </w:rPr>
        <w:t xml:space="preserve">dynamical worlds are salient, </w:t>
      </w:r>
      <w:r w:rsidR="009F21FC">
        <w:rPr>
          <w:rFonts w:ascii="Garamond" w:hAnsi="Garamond" w:cs="Calibri"/>
          <w:kern w:val="0"/>
          <w:sz w:val="24"/>
          <w:szCs w:val="24"/>
          <w:lang w:val="en-AU"/>
        </w:rPr>
        <w:t>dynamists</w:t>
      </w:r>
      <w:r w:rsidR="004515F4">
        <w:rPr>
          <w:rFonts w:ascii="Garamond" w:hAnsi="Garamond" w:cs="Calibri"/>
          <w:kern w:val="0"/>
          <w:sz w:val="24"/>
          <w:szCs w:val="24"/>
          <w:lang w:val="en-AU"/>
        </w:rPr>
        <w:t xml:space="preserve"> are</w:t>
      </w:r>
      <w:r w:rsidR="004A0994">
        <w:rPr>
          <w:rFonts w:ascii="Garamond" w:hAnsi="Garamond" w:cs="Calibri"/>
          <w:kern w:val="0"/>
          <w:sz w:val="24"/>
          <w:szCs w:val="24"/>
          <w:lang w:val="en-AU"/>
        </w:rPr>
        <w:t xml:space="preserve"> sensitive to whether or no</w:t>
      </w:r>
      <w:r w:rsidR="004515F4">
        <w:rPr>
          <w:rFonts w:ascii="Garamond" w:hAnsi="Garamond" w:cs="Calibri"/>
          <w:kern w:val="0"/>
          <w:sz w:val="24"/>
          <w:szCs w:val="24"/>
          <w:lang w:val="en-AU"/>
        </w:rPr>
        <w:t xml:space="preserve">t there is </w:t>
      </w:r>
      <w:r w:rsidR="004515F4" w:rsidRPr="00B828FB">
        <w:rPr>
          <w:rFonts w:ascii="Garamond" w:hAnsi="Garamond" w:cs="Calibri"/>
          <w:i/>
          <w:kern w:val="0"/>
          <w:sz w:val="24"/>
          <w:szCs w:val="24"/>
          <w:lang w:val="en-AU"/>
        </w:rPr>
        <w:t>direction</w:t>
      </w:r>
      <w:r w:rsidR="004515F4">
        <w:rPr>
          <w:rFonts w:ascii="Garamond" w:hAnsi="Garamond" w:cs="Calibri"/>
          <w:kern w:val="0"/>
          <w:sz w:val="24"/>
          <w:szCs w:val="24"/>
          <w:lang w:val="en-AU"/>
        </w:rPr>
        <w:t xml:space="preserve"> in a world, </w:t>
      </w:r>
      <w:r w:rsidR="00D045A0">
        <w:rPr>
          <w:rFonts w:ascii="Garamond" w:hAnsi="Garamond" w:cs="Calibri"/>
          <w:kern w:val="0"/>
          <w:sz w:val="24"/>
          <w:szCs w:val="24"/>
          <w:lang w:val="en-AU"/>
        </w:rPr>
        <w:t>as well as</w:t>
      </w:r>
      <w:r w:rsidR="004515F4">
        <w:rPr>
          <w:rFonts w:ascii="Garamond" w:hAnsi="Garamond" w:cs="Calibri"/>
          <w:kern w:val="0"/>
          <w:sz w:val="24"/>
          <w:szCs w:val="24"/>
          <w:lang w:val="en-AU"/>
        </w:rPr>
        <w:t xml:space="preserve"> whether there is </w:t>
      </w:r>
      <w:r w:rsidR="004515F4" w:rsidRPr="00B828FB">
        <w:rPr>
          <w:rFonts w:ascii="Garamond" w:hAnsi="Garamond" w:cs="Calibri"/>
          <w:i/>
          <w:kern w:val="0"/>
          <w:sz w:val="24"/>
          <w:szCs w:val="24"/>
          <w:lang w:val="en-AU"/>
        </w:rPr>
        <w:t>dynamism</w:t>
      </w:r>
      <w:r w:rsidR="004515F4">
        <w:rPr>
          <w:rFonts w:ascii="Garamond" w:hAnsi="Garamond" w:cs="Calibri"/>
          <w:kern w:val="0"/>
          <w:sz w:val="24"/>
          <w:szCs w:val="24"/>
          <w:lang w:val="en-AU"/>
        </w:rPr>
        <w:t xml:space="preserve"> in a world. </w:t>
      </w:r>
      <w:r w:rsidR="00B0584A">
        <w:rPr>
          <w:rFonts w:ascii="Garamond" w:hAnsi="Garamond" w:cs="Calibri"/>
          <w:kern w:val="0"/>
          <w:sz w:val="24"/>
          <w:szCs w:val="24"/>
          <w:lang w:val="en-AU"/>
        </w:rPr>
        <w:t xml:space="preserve">For while a majority of dynamists judge that there is time in </w:t>
      </w:r>
      <w:r w:rsidR="00B0584A" w:rsidRPr="00460E43">
        <w:rPr>
          <w:rFonts w:ascii="Garamond" w:hAnsi="Garamond" w:cs="Calibri"/>
          <w:i/>
          <w:kern w:val="0"/>
          <w:sz w:val="24"/>
          <w:szCs w:val="24"/>
          <w:lang w:val="en-AU"/>
        </w:rPr>
        <w:t>non</w:t>
      </w:r>
      <w:r w:rsidR="00B0584A">
        <w:rPr>
          <w:rFonts w:ascii="Garamond" w:hAnsi="Garamond" w:cs="Calibri"/>
          <w:kern w:val="0"/>
          <w:sz w:val="24"/>
          <w:szCs w:val="24"/>
          <w:lang w:val="en-AU"/>
        </w:rPr>
        <w:t xml:space="preserve">-dynamically directed </w:t>
      </w:r>
      <w:r w:rsidR="00460E43">
        <w:rPr>
          <w:rFonts w:ascii="Garamond" w:hAnsi="Garamond" w:cs="Calibri"/>
          <w:kern w:val="0"/>
          <w:sz w:val="24"/>
          <w:szCs w:val="24"/>
          <w:lang w:val="en-AU"/>
        </w:rPr>
        <w:t>worlds</w:t>
      </w:r>
      <w:r w:rsidR="00B0584A">
        <w:rPr>
          <w:rFonts w:ascii="Garamond" w:hAnsi="Garamond" w:cs="Calibri"/>
          <w:kern w:val="0"/>
          <w:sz w:val="24"/>
          <w:szCs w:val="24"/>
          <w:lang w:val="en-AU"/>
        </w:rPr>
        <w:t xml:space="preserve">, </w:t>
      </w:r>
      <w:r w:rsidR="00D045A0">
        <w:rPr>
          <w:rFonts w:ascii="Garamond" w:hAnsi="Garamond" w:cs="Calibri"/>
          <w:kern w:val="0"/>
          <w:sz w:val="24"/>
          <w:szCs w:val="24"/>
          <w:lang w:val="en-AU"/>
        </w:rPr>
        <w:t xml:space="preserve">when evaluating </w:t>
      </w:r>
      <w:r w:rsidR="00D045A0">
        <w:rPr>
          <w:rFonts w:ascii="Garamond" w:hAnsi="Garamond" w:cs="Calibri"/>
          <w:kern w:val="0"/>
          <w:sz w:val="24"/>
          <w:szCs w:val="24"/>
          <w:lang w:val="en-AU"/>
        </w:rPr>
        <w:lastRenderedPageBreak/>
        <w:t xml:space="preserve">non-directed worlds dynamists are split </w:t>
      </w:r>
      <w:r w:rsidR="00AE0794">
        <w:rPr>
          <w:rFonts w:ascii="Garamond" w:hAnsi="Garamond" w:cs="Calibri"/>
          <w:kern w:val="0"/>
          <w:sz w:val="24"/>
          <w:szCs w:val="24"/>
          <w:lang w:val="en-AU"/>
        </w:rPr>
        <w:t xml:space="preserve">roughly </w:t>
      </w:r>
      <w:r w:rsidR="00D045A0">
        <w:rPr>
          <w:rFonts w:ascii="Garamond" w:hAnsi="Garamond" w:cs="Calibri"/>
          <w:kern w:val="0"/>
          <w:sz w:val="24"/>
          <w:szCs w:val="24"/>
          <w:lang w:val="en-AU"/>
        </w:rPr>
        <w:t>50/50 on whether there is time</w:t>
      </w:r>
      <w:r w:rsidR="00B0584A">
        <w:rPr>
          <w:rFonts w:ascii="Garamond" w:hAnsi="Garamond" w:cs="Calibri"/>
          <w:kern w:val="0"/>
          <w:sz w:val="24"/>
          <w:szCs w:val="24"/>
          <w:lang w:val="en-AU"/>
        </w:rPr>
        <w:t>. Thus, it is clear that for dynamists, direction is playing a role over and abov</w:t>
      </w:r>
      <w:r w:rsidR="001C34A4">
        <w:rPr>
          <w:rFonts w:ascii="Garamond" w:hAnsi="Garamond" w:cs="Calibri"/>
          <w:kern w:val="0"/>
          <w:sz w:val="24"/>
          <w:szCs w:val="24"/>
          <w:lang w:val="en-AU"/>
        </w:rPr>
        <w:t>e the role that dynamism plays</w:t>
      </w:r>
      <w:r w:rsidR="00460E43">
        <w:rPr>
          <w:rFonts w:ascii="Garamond" w:hAnsi="Garamond" w:cs="Calibri"/>
          <w:kern w:val="0"/>
          <w:sz w:val="24"/>
          <w:szCs w:val="24"/>
          <w:lang w:val="en-AU"/>
        </w:rPr>
        <w:t xml:space="preserve"> in their making judgements about whether there is time </w:t>
      </w:r>
      <w:r w:rsidR="001C34A4">
        <w:rPr>
          <w:rFonts w:ascii="Garamond" w:hAnsi="Garamond" w:cs="Calibri"/>
          <w:kern w:val="0"/>
          <w:sz w:val="24"/>
          <w:szCs w:val="24"/>
          <w:lang w:val="en-AU"/>
        </w:rPr>
        <w:t>in</w:t>
      </w:r>
      <w:r w:rsidR="00460E43">
        <w:rPr>
          <w:rFonts w:ascii="Garamond" w:hAnsi="Garamond" w:cs="Calibri"/>
          <w:kern w:val="0"/>
          <w:sz w:val="24"/>
          <w:szCs w:val="24"/>
          <w:lang w:val="en-AU"/>
        </w:rPr>
        <w:t xml:space="preserve"> a world. </w:t>
      </w:r>
      <w:r w:rsidR="001F3B8E">
        <w:rPr>
          <w:rFonts w:ascii="Garamond" w:hAnsi="Garamond" w:cs="Calibri"/>
          <w:kern w:val="0"/>
          <w:sz w:val="24"/>
          <w:szCs w:val="24"/>
          <w:lang w:val="en-AU"/>
        </w:rPr>
        <w:t xml:space="preserve">Having said that, </w:t>
      </w:r>
      <w:r w:rsidR="00D82937">
        <w:rPr>
          <w:rFonts w:ascii="Garamond" w:hAnsi="Garamond" w:cs="Calibri"/>
          <w:kern w:val="0"/>
          <w:sz w:val="24"/>
          <w:szCs w:val="24"/>
          <w:lang w:val="en-AU"/>
        </w:rPr>
        <w:t>the other 50% of</w:t>
      </w:r>
      <w:r w:rsidR="001F3B8E">
        <w:rPr>
          <w:rFonts w:ascii="Garamond" w:hAnsi="Garamond" w:cs="Calibri"/>
          <w:kern w:val="0"/>
          <w:sz w:val="24"/>
          <w:szCs w:val="24"/>
          <w:lang w:val="en-AU"/>
        </w:rPr>
        <w:t xml:space="preserve"> dynamists judge that there is time </w:t>
      </w:r>
      <w:r w:rsidR="00E1241C">
        <w:rPr>
          <w:rFonts w:ascii="Garamond" w:hAnsi="Garamond" w:cs="Calibri"/>
          <w:kern w:val="0"/>
          <w:sz w:val="24"/>
          <w:szCs w:val="24"/>
          <w:lang w:val="en-AU"/>
        </w:rPr>
        <w:t xml:space="preserve">in a non-directed world. For this </w:t>
      </w:r>
      <w:r w:rsidR="00D82937">
        <w:rPr>
          <w:rFonts w:ascii="Garamond" w:hAnsi="Garamond" w:cs="Calibri"/>
          <w:kern w:val="0"/>
          <w:sz w:val="24"/>
          <w:szCs w:val="24"/>
          <w:lang w:val="en-AU"/>
        </w:rPr>
        <w:t>population of</w:t>
      </w:r>
      <w:r w:rsidR="00E1241C">
        <w:rPr>
          <w:rFonts w:ascii="Garamond" w:hAnsi="Garamond" w:cs="Calibri"/>
          <w:kern w:val="0"/>
          <w:sz w:val="24"/>
          <w:szCs w:val="24"/>
          <w:lang w:val="en-AU"/>
        </w:rPr>
        <w:t xml:space="preserve"> of dynamists, direction is clearly not necessary for the satisfaction of their concept of time.</w:t>
      </w:r>
    </w:p>
    <w:p w14:paraId="3363874A" w14:textId="205CA75F" w:rsidR="00460E43" w:rsidRDefault="001C34A4" w:rsidP="00AE0794">
      <w:pPr>
        <w:spacing w:line="360" w:lineRule="auto"/>
        <w:ind w:firstLine="567"/>
        <w:rPr>
          <w:rFonts w:ascii="Garamond" w:hAnsi="Garamond" w:cs="Calibri"/>
          <w:kern w:val="0"/>
          <w:sz w:val="24"/>
          <w:szCs w:val="24"/>
          <w:lang w:val="en-AU"/>
        </w:rPr>
      </w:pPr>
      <w:r>
        <w:rPr>
          <w:rFonts w:ascii="Garamond" w:hAnsi="Garamond" w:cs="Calibri"/>
          <w:kern w:val="0"/>
          <w:sz w:val="24"/>
          <w:szCs w:val="24"/>
          <w:lang w:val="en-AU"/>
        </w:rPr>
        <w:t>One might think that our finding that</w:t>
      </w:r>
      <w:r w:rsidR="001F3B8E">
        <w:rPr>
          <w:rFonts w:ascii="Garamond" w:hAnsi="Garamond" w:cs="Calibri"/>
          <w:kern w:val="0"/>
          <w:sz w:val="24"/>
          <w:szCs w:val="24"/>
          <w:lang w:val="en-AU"/>
        </w:rPr>
        <w:t xml:space="preserve"> only</w:t>
      </w:r>
      <w:r>
        <w:rPr>
          <w:rFonts w:ascii="Garamond" w:hAnsi="Garamond" w:cs="Calibri"/>
          <w:kern w:val="0"/>
          <w:sz w:val="24"/>
          <w:szCs w:val="24"/>
          <w:lang w:val="en-AU"/>
        </w:rPr>
        <w:t xml:space="preserve"> </w:t>
      </w:r>
      <w:r w:rsidR="00FA3AA5">
        <w:rPr>
          <w:rFonts w:ascii="Garamond" w:hAnsi="Garamond" w:cs="Calibri"/>
          <w:kern w:val="0"/>
          <w:sz w:val="24"/>
          <w:szCs w:val="24"/>
          <w:lang w:val="en-AU"/>
        </w:rPr>
        <w:t>50</w:t>
      </w:r>
      <w:r>
        <w:rPr>
          <w:rFonts w:ascii="Garamond" w:hAnsi="Garamond" w:cs="Calibri"/>
          <w:kern w:val="0"/>
          <w:sz w:val="24"/>
          <w:szCs w:val="24"/>
          <w:lang w:val="en-AU"/>
        </w:rPr>
        <w:t>% of dynamists judge that there is no time in non-directed worlds is in conflict with the findings in experiment 2, in which we found that a majority of partic</w:t>
      </w:r>
      <w:r w:rsidR="00187223">
        <w:rPr>
          <w:rFonts w:ascii="Garamond" w:hAnsi="Garamond" w:cs="Calibri"/>
          <w:kern w:val="0"/>
          <w:sz w:val="24"/>
          <w:szCs w:val="24"/>
          <w:lang w:val="en-AU"/>
        </w:rPr>
        <w:t>ipants across all conditions</w:t>
      </w:r>
      <w:r>
        <w:rPr>
          <w:rFonts w:ascii="Garamond" w:hAnsi="Garamond" w:cs="Calibri"/>
          <w:kern w:val="0"/>
          <w:sz w:val="24"/>
          <w:szCs w:val="24"/>
          <w:lang w:val="en-AU"/>
        </w:rPr>
        <w:t xml:space="preserve"> judged that there was time in </w:t>
      </w:r>
      <w:r w:rsidR="00923472">
        <w:rPr>
          <w:rFonts w:ascii="Garamond" w:hAnsi="Garamond" w:cs="Calibri"/>
          <w:kern w:val="0"/>
          <w:sz w:val="24"/>
          <w:szCs w:val="24"/>
          <w:lang w:val="en-AU"/>
        </w:rPr>
        <w:t xml:space="preserve">the </w:t>
      </w:r>
      <w:r>
        <w:rPr>
          <w:rFonts w:ascii="Garamond" w:hAnsi="Garamond" w:cs="Calibri"/>
          <w:kern w:val="0"/>
          <w:sz w:val="24"/>
          <w:szCs w:val="24"/>
          <w:lang w:val="en-AU"/>
        </w:rPr>
        <w:t xml:space="preserve">non-directed world. </w:t>
      </w:r>
      <w:r w:rsidR="00187223">
        <w:rPr>
          <w:rFonts w:ascii="Garamond" w:hAnsi="Garamond" w:cs="Calibri"/>
          <w:kern w:val="0"/>
          <w:sz w:val="24"/>
          <w:szCs w:val="24"/>
          <w:lang w:val="en-AU"/>
        </w:rPr>
        <w:t>On the assumption that</w:t>
      </w:r>
      <w:r w:rsidR="00F94D7B">
        <w:rPr>
          <w:rFonts w:ascii="Garamond" w:hAnsi="Garamond" w:cs="Calibri"/>
          <w:kern w:val="0"/>
          <w:sz w:val="24"/>
          <w:szCs w:val="24"/>
          <w:lang w:val="en-AU"/>
        </w:rPr>
        <w:t xml:space="preserve"> the distribution of dynamists in the second experiment is the same as the distr</w:t>
      </w:r>
      <w:r w:rsidR="00034AE3">
        <w:rPr>
          <w:rFonts w:ascii="Garamond" w:hAnsi="Garamond" w:cs="Calibri"/>
          <w:kern w:val="0"/>
          <w:sz w:val="24"/>
          <w:szCs w:val="24"/>
          <w:lang w:val="en-AU"/>
        </w:rPr>
        <w:t>ibution in the first experiment,</w:t>
      </w:r>
      <w:r w:rsidR="00F94D7B">
        <w:rPr>
          <w:rFonts w:ascii="Garamond" w:hAnsi="Garamond" w:cs="Calibri"/>
          <w:kern w:val="0"/>
          <w:sz w:val="24"/>
          <w:szCs w:val="24"/>
          <w:lang w:val="en-AU"/>
        </w:rPr>
        <w:t xml:space="preserve"> why didn’t </w:t>
      </w:r>
      <w:r w:rsidR="00CA0193">
        <w:rPr>
          <w:rFonts w:ascii="Garamond" w:hAnsi="Garamond" w:cs="Calibri"/>
          <w:kern w:val="0"/>
          <w:sz w:val="24"/>
          <w:szCs w:val="24"/>
          <w:lang w:val="en-AU"/>
        </w:rPr>
        <w:t xml:space="preserve">half </w:t>
      </w:r>
      <w:r w:rsidR="00F9343F">
        <w:rPr>
          <w:rFonts w:ascii="Garamond" w:hAnsi="Garamond" w:cs="Calibri"/>
          <w:kern w:val="0"/>
          <w:sz w:val="24"/>
          <w:szCs w:val="24"/>
          <w:lang w:val="en-AU"/>
        </w:rPr>
        <w:t>of those</w:t>
      </w:r>
      <w:r w:rsidR="00F94D7B">
        <w:rPr>
          <w:rFonts w:ascii="Garamond" w:hAnsi="Garamond" w:cs="Calibri"/>
          <w:kern w:val="0"/>
          <w:sz w:val="24"/>
          <w:szCs w:val="24"/>
          <w:lang w:val="en-AU"/>
        </w:rPr>
        <w:t xml:space="preserve"> dynamists judge that there is no time in non-directed worlds? </w:t>
      </w:r>
      <w:r w:rsidR="00D95B5E">
        <w:rPr>
          <w:rFonts w:ascii="Garamond" w:hAnsi="Garamond" w:cs="Calibri"/>
          <w:kern w:val="0"/>
          <w:sz w:val="24"/>
          <w:szCs w:val="24"/>
          <w:lang w:val="en-AU"/>
        </w:rPr>
        <w:t xml:space="preserve">Since dynamists are ~70% </w:t>
      </w:r>
      <w:r w:rsidR="00E24E64">
        <w:rPr>
          <w:rFonts w:ascii="Garamond" w:hAnsi="Garamond" w:cs="Calibri"/>
          <w:kern w:val="0"/>
          <w:sz w:val="24"/>
          <w:szCs w:val="24"/>
          <w:lang w:val="en-AU"/>
        </w:rPr>
        <w:t>of the population,</w:t>
      </w:r>
      <w:r w:rsidR="00D95B5E">
        <w:rPr>
          <w:rFonts w:ascii="Garamond" w:hAnsi="Garamond" w:cs="Calibri"/>
          <w:kern w:val="0"/>
          <w:sz w:val="24"/>
          <w:szCs w:val="24"/>
          <w:lang w:val="en-AU"/>
        </w:rPr>
        <w:t xml:space="preserve"> had they done so we ought to have found a higher percentage of </w:t>
      </w:r>
      <w:r w:rsidR="00684F82">
        <w:rPr>
          <w:rFonts w:ascii="Garamond" w:hAnsi="Garamond" w:cs="Calibri"/>
          <w:kern w:val="0"/>
          <w:sz w:val="24"/>
          <w:szCs w:val="24"/>
          <w:lang w:val="en-AU"/>
        </w:rPr>
        <w:t>directionists</w:t>
      </w:r>
      <w:r w:rsidR="00D95B5E">
        <w:rPr>
          <w:rFonts w:ascii="Garamond" w:hAnsi="Garamond" w:cs="Calibri"/>
          <w:kern w:val="0"/>
          <w:sz w:val="24"/>
          <w:szCs w:val="24"/>
          <w:lang w:val="en-AU"/>
        </w:rPr>
        <w:t xml:space="preserve"> judging that there is no time in non-directed world</w:t>
      </w:r>
      <w:r w:rsidR="00E24E64">
        <w:rPr>
          <w:rFonts w:ascii="Garamond" w:hAnsi="Garamond" w:cs="Calibri"/>
          <w:kern w:val="0"/>
          <w:sz w:val="24"/>
          <w:szCs w:val="24"/>
          <w:lang w:val="en-AU"/>
        </w:rPr>
        <w:t>s</w:t>
      </w:r>
      <w:r w:rsidR="00D95B5E">
        <w:rPr>
          <w:rFonts w:ascii="Garamond" w:hAnsi="Garamond" w:cs="Calibri"/>
          <w:kern w:val="0"/>
          <w:sz w:val="24"/>
          <w:szCs w:val="24"/>
          <w:lang w:val="en-AU"/>
        </w:rPr>
        <w:t>.</w:t>
      </w:r>
    </w:p>
    <w:p w14:paraId="33665D37" w14:textId="792276FD" w:rsidR="00CF51FD" w:rsidRDefault="00650A3B" w:rsidP="000A2C63">
      <w:pPr>
        <w:spacing w:line="360" w:lineRule="auto"/>
        <w:ind w:firstLine="567"/>
        <w:rPr>
          <w:rFonts w:ascii="Garamond" w:eastAsiaTheme="minorHAnsi" w:hAnsi="Garamond" w:cs="TimesNewRomanPSMT"/>
          <w:sz w:val="24"/>
          <w:szCs w:val="24"/>
          <w:lang w:val="en-AU" w:eastAsia="en-US"/>
        </w:rPr>
      </w:pPr>
      <w:r>
        <w:rPr>
          <w:rFonts w:ascii="Garamond" w:hAnsi="Garamond" w:cs="Calibri"/>
          <w:kern w:val="0"/>
          <w:sz w:val="24"/>
          <w:szCs w:val="24"/>
          <w:lang w:val="en-AU"/>
        </w:rPr>
        <w:t xml:space="preserve">However, </w:t>
      </w:r>
      <w:r w:rsidR="00DB1904">
        <w:rPr>
          <w:rFonts w:ascii="Garamond" w:hAnsi="Garamond" w:cs="Calibri"/>
          <w:kern w:val="0"/>
          <w:sz w:val="24"/>
          <w:szCs w:val="24"/>
          <w:lang w:val="en-AU"/>
        </w:rPr>
        <w:t xml:space="preserve">as we discussed in §2, </w:t>
      </w:r>
      <w:r>
        <w:rPr>
          <w:rFonts w:ascii="Garamond" w:hAnsi="Garamond" w:cs="Calibri"/>
          <w:kern w:val="0"/>
          <w:sz w:val="24"/>
          <w:szCs w:val="24"/>
          <w:lang w:val="en-AU"/>
        </w:rPr>
        <w:t>Latham et al</w:t>
      </w:r>
      <w:r w:rsidR="00DB1904">
        <w:rPr>
          <w:rFonts w:ascii="Garamond" w:hAnsi="Garamond" w:cs="Calibri"/>
          <w:kern w:val="0"/>
          <w:sz w:val="24"/>
          <w:szCs w:val="24"/>
          <w:lang w:val="en-AU"/>
        </w:rPr>
        <w:t>.’s</w:t>
      </w:r>
      <w:r>
        <w:rPr>
          <w:rFonts w:ascii="Garamond" w:hAnsi="Garamond" w:cs="Calibri"/>
          <w:kern w:val="0"/>
          <w:sz w:val="24"/>
          <w:szCs w:val="24"/>
          <w:lang w:val="en-AU"/>
        </w:rPr>
        <w:t xml:space="preserve"> (2019)</w:t>
      </w:r>
      <w:r w:rsidR="00DB1904">
        <w:rPr>
          <w:rFonts w:ascii="Garamond" w:hAnsi="Garamond" w:cs="Calibri"/>
          <w:kern w:val="0"/>
          <w:sz w:val="24"/>
          <w:szCs w:val="24"/>
          <w:lang w:val="en-AU"/>
        </w:rPr>
        <w:t xml:space="preserve"> findings suggest</w:t>
      </w:r>
      <w:r>
        <w:rPr>
          <w:rFonts w:ascii="Garamond" w:hAnsi="Garamond" w:cs="Calibri"/>
          <w:kern w:val="0"/>
          <w:sz w:val="24"/>
          <w:szCs w:val="24"/>
          <w:lang w:val="en-AU"/>
        </w:rPr>
        <w:t xml:space="preserve"> that participants most robustly track the distinction between dynamical and non-dynamical worlds, and less robustly track </w:t>
      </w:r>
      <w:r w:rsidR="0087551B">
        <w:rPr>
          <w:rFonts w:ascii="Garamond" w:hAnsi="Garamond" w:cs="Calibri"/>
          <w:kern w:val="0"/>
          <w:sz w:val="24"/>
          <w:szCs w:val="24"/>
          <w:lang w:val="en-AU"/>
        </w:rPr>
        <w:t xml:space="preserve">more fine-grained </w:t>
      </w:r>
      <w:r>
        <w:rPr>
          <w:rFonts w:ascii="Garamond" w:hAnsi="Garamond" w:cs="Calibri"/>
          <w:kern w:val="0"/>
          <w:sz w:val="24"/>
          <w:szCs w:val="24"/>
          <w:lang w:val="en-AU"/>
        </w:rPr>
        <w:t xml:space="preserve">differences between kinds of dynamism and kinds of non-dynamism. </w:t>
      </w:r>
      <w:r w:rsidR="00E22A5F">
        <w:rPr>
          <w:rFonts w:ascii="Garamond" w:hAnsi="Garamond" w:cs="Calibri"/>
          <w:kern w:val="0"/>
          <w:sz w:val="24"/>
          <w:szCs w:val="24"/>
          <w:lang w:val="en-AU"/>
        </w:rPr>
        <w:t xml:space="preserve">In the first experiment </w:t>
      </w:r>
      <w:r w:rsidR="008B4699">
        <w:rPr>
          <w:rFonts w:ascii="Garamond" w:hAnsi="Garamond" w:cs="Calibri"/>
          <w:kern w:val="0"/>
          <w:sz w:val="24"/>
          <w:szCs w:val="24"/>
          <w:lang w:val="en-AU"/>
        </w:rPr>
        <w:t xml:space="preserve">participants are presented with a dynamically directed world and a non-directed world. This makes the possibility of dynamism salient. In the second experiment participants are presented with a non-dynamically directed world and a non-directed world, and thus </w:t>
      </w:r>
      <w:r>
        <w:rPr>
          <w:rFonts w:ascii="Garamond" w:hAnsi="Garamond" w:cs="Calibri"/>
          <w:kern w:val="0"/>
          <w:sz w:val="24"/>
          <w:szCs w:val="24"/>
          <w:lang w:val="en-AU"/>
        </w:rPr>
        <w:t>dynamical worlds are not salient</w:t>
      </w:r>
      <w:r w:rsidR="00E22A5F">
        <w:rPr>
          <w:rFonts w:ascii="Garamond" w:hAnsi="Garamond" w:cs="Calibri"/>
          <w:kern w:val="0"/>
          <w:sz w:val="24"/>
          <w:szCs w:val="24"/>
          <w:lang w:val="en-AU"/>
        </w:rPr>
        <w:t xml:space="preserve"> at all.</w:t>
      </w:r>
      <w:r w:rsidR="00075896">
        <w:rPr>
          <w:rFonts w:ascii="Garamond" w:hAnsi="Garamond" w:cs="Calibri"/>
          <w:kern w:val="0"/>
          <w:sz w:val="24"/>
          <w:szCs w:val="24"/>
          <w:lang w:val="en-AU"/>
        </w:rPr>
        <w:t xml:space="preserve"> </w:t>
      </w:r>
      <w:r w:rsidR="00CF51FD">
        <w:rPr>
          <w:rFonts w:ascii="Garamond" w:hAnsi="Garamond" w:cs="Calibri"/>
          <w:kern w:val="0"/>
          <w:sz w:val="24"/>
          <w:szCs w:val="24"/>
          <w:lang w:val="en-AU"/>
        </w:rPr>
        <w:t xml:space="preserve">What these results suggest is that </w:t>
      </w:r>
      <w:r w:rsidR="00CF51FD">
        <w:rPr>
          <w:rFonts w:ascii="Garamond" w:eastAsiaTheme="minorHAnsi" w:hAnsi="Garamond" w:cs="TimesNewRomanPSMT"/>
          <w:sz w:val="24"/>
          <w:szCs w:val="24"/>
          <w:lang w:val="en-AU" w:eastAsia="en-US"/>
        </w:rPr>
        <w:t>how people judge worlds, with regard to whether</w:t>
      </w:r>
      <w:r w:rsidR="007A5C12">
        <w:rPr>
          <w:rFonts w:ascii="Garamond" w:eastAsiaTheme="minorHAnsi" w:hAnsi="Garamond" w:cs="TimesNewRomanPSMT"/>
          <w:sz w:val="24"/>
          <w:szCs w:val="24"/>
          <w:lang w:val="en-AU" w:eastAsia="en-US"/>
        </w:rPr>
        <w:t xml:space="preserve"> or not</w:t>
      </w:r>
      <w:r w:rsidR="00CF51FD">
        <w:rPr>
          <w:rFonts w:ascii="Garamond" w:eastAsiaTheme="minorHAnsi" w:hAnsi="Garamond" w:cs="TimesNewRomanPSMT"/>
          <w:sz w:val="24"/>
          <w:szCs w:val="24"/>
          <w:lang w:val="en-AU" w:eastAsia="en-US"/>
        </w:rPr>
        <w:t xml:space="preserve"> they contain time, is in part sensitive to the comparison class that is salient to them</w:t>
      </w:r>
      <w:r w:rsidR="003D5BB3">
        <w:rPr>
          <w:rFonts w:ascii="Garamond" w:eastAsiaTheme="minorHAnsi" w:hAnsi="Garamond" w:cs="TimesNewRomanPSMT"/>
          <w:sz w:val="24"/>
          <w:szCs w:val="24"/>
          <w:lang w:val="en-AU" w:eastAsia="en-US"/>
        </w:rPr>
        <w:t xml:space="preserve"> (see </w:t>
      </w:r>
      <w:r w:rsidR="003D5BB3" w:rsidRPr="00642AEB">
        <w:rPr>
          <w:rFonts w:ascii="Garamond" w:eastAsiaTheme="minorHAnsi" w:hAnsi="Garamond" w:cs="TimesNewRomanPSMT"/>
          <w:sz w:val="24"/>
          <w:szCs w:val="24"/>
          <w:lang w:val="en-AU" w:eastAsia="en-US"/>
        </w:rPr>
        <w:t>McArth</w:t>
      </w:r>
      <w:r w:rsidR="003D5BB3">
        <w:rPr>
          <w:rFonts w:ascii="Garamond" w:eastAsiaTheme="minorHAnsi" w:hAnsi="Garamond" w:cs="TimesNewRomanPSMT"/>
          <w:sz w:val="24"/>
          <w:szCs w:val="24"/>
          <w:lang w:val="en-AU" w:eastAsia="en-US"/>
        </w:rPr>
        <w:t>ur 1981</w:t>
      </w:r>
      <w:r w:rsidR="00A52F35">
        <w:rPr>
          <w:rFonts w:ascii="Garamond" w:eastAsiaTheme="minorHAnsi" w:hAnsi="Garamond" w:cs="TimesNewRomanPSMT"/>
          <w:sz w:val="24"/>
          <w:szCs w:val="24"/>
          <w:lang w:val="en-AU" w:eastAsia="en-US"/>
        </w:rPr>
        <w:t xml:space="preserve"> and </w:t>
      </w:r>
      <w:r w:rsidR="003D5BB3">
        <w:rPr>
          <w:rFonts w:ascii="Garamond" w:eastAsiaTheme="minorHAnsi" w:hAnsi="Garamond" w:cs="TimesNewRomanPSMT"/>
          <w:sz w:val="24"/>
          <w:szCs w:val="24"/>
          <w:lang w:val="en-AU" w:eastAsia="en-US"/>
        </w:rPr>
        <w:t>Taylor &amp; Fiske 1978 for more on salience).</w:t>
      </w:r>
    </w:p>
    <w:p w14:paraId="5CD0B4A2" w14:textId="5A627F58" w:rsidR="006E32EC" w:rsidRDefault="005E6080" w:rsidP="007B73B8">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 xml:space="preserve">In concert with this, it </w:t>
      </w:r>
      <w:r w:rsidR="00165035">
        <w:rPr>
          <w:rFonts w:ascii="Garamond" w:eastAsiaTheme="minorHAnsi" w:hAnsi="Garamond" w:cs="TimesNewRomanPSMT"/>
          <w:sz w:val="24"/>
          <w:szCs w:val="24"/>
          <w:lang w:val="en-AU" w:eastAsia="en-US"/>
        </w:rPr>
        <w:t>could be that we are seeing a priming effect</w:t>
      </w:r>
      <w:r w:rsidR="00B300EE">
        <w:rPr>
          <w:rFonts w:ascii="Garamond" w:eastAsiaTheme="minorHAnsi" w:hAnsi="Garamond" w:cs="TimesNewRomanPSMT"/>
          <w:sz w:val="24"/>
          <w:szCs w:val="24"/>
          <w:lang w:val="en-AU" w:eastAsia="en-US"/>
        </w:rPr>
        <w:t>.</w:t>
      </w:r>
      <w:r w:rsidR="00165035">
        <w:rPr>
          <w:rFonts w:ascii="Garamond" w:eastAsiaTheme="minorHAnsi" w:hAnsi="Garamond" w:cs="TimesNewRomanPSMT"/>
          <w:sz w:val="24"/>
          <w:szCs w:val="24"/>
          <w:lang w:val="en-AU" w:eastAsia="en-US"/>
        </w:rPr>
        <w:t xml:space="preserve"> </w:t>
      </w:r>
      <w:r w:rsidR="00FA3298" w:rsidRPr="00642AEB">
        <w:rPr>
          <w:rFonts w:ascii="Garamond" w:eastAsiaTheme="minorHAnsi" w:hAnsi="Garamond" w:cs="TimesNewRomanPSMT"/>
          <w:sz w:val="24"/>
          <w:szCs w:val="24"/>
          <w:lang w:val="en-AU" w:eastAsia="en-US"/>
        </w:rPr>
        <w:t xml:space="preserve">By presenting participants in </w:t>
      </w:r>
      <w:r w:rsidR="00165035">
        <w:rPr>
          <w:rFonts w:ascii="Garamond" w:eastAsiaTheme="minorHAnsi" w:hAnsi="Garamond" w:cs="TimesNewRomanPSMT"/>
          <w:sz w:val="24"/>
          <w:szCs w:val="24"/>
          <w:lang w:val="en-AU" w:eastAsia="en-US"/>
        </w:rPr>
        <w:t>experiment 1</w:t>
      </w:r>
      <w:r w:rsidR="00FA3298" w:rsidRPr="00642AEB">
        <w:rPr>
          <w:rFonts w:ascii="Garamond" w:eastAsiaTheme="minorHAnsi" w:hAnsi="Garamond" w:cs="TimesNewRomanPSMT"/>
          <w:sz w:val="24"/>
          <w:szCs w:val="24"/>
          <w:lang w:val="en-AU" w:eastAsia="en-US"/>
        </w:rPr>
        <w:t xml:space="preserve"> with a dynamical vignette we prime people to make the dynamical aspect of their concept</w:t>
      </w:r>
      <w:r w:rsidR="00FA3298">
        <w:rPr>
          <w:rFonts w:ascii="Garamond" w:eastAsiaTheme="minorHAnsi" w:hAnsi="Garamond" w:cs="TimesNewRomanPSMT"/>
          <w:sz w:val="24"/>
          <w:szCs w:val="24"/>
          <w:lang w:val="en-AU" w:eastAsia="en-US"/>
        </w:rPr>
        <w:t xml:space="preserve"> (if there is one)</w:t>
      </w:r>
      <w:r w:rsidR="00FA3298" w:rsidRPr="00642AEB">
        <w:rPr>
          <w:rFonts w:ascii="Garamond" w:eastAsiaTheme="minorHAnsi" w:hAnsi="Garamond" w:cs="TimesNewRomanPSMT"/>
          <w:sz w:val="24"/>
          <w:szCs w:val="24"/>
          <w:lang w:val="en-AU" w:eastAsia="en-US"/>
        </w:rPr>
        <w:t xml:space="preserve"> more accessible (where </w:t>
      </w:r>
      <w:r w:rsidR="00165035">
        <w:rPr>
          <w:rFonts w:ascii="Garamond" w:eastAsiaTheme="minorHAnsi" w:hAnsi="Garamond" w:cs="TimesNewRomanPSMT"/>
          <w:sz w:val="24"/>
          <w:szCs w:val="24"/>
          <w:lang w:val="en-AU" w:eastAsia="en-US"/>
        </w:rPr>
        <w:t xml:space="preserve">according to </w:t>
      </w:r>
      <w:r w:rsidR="004C0E9D">
        <w:rPr>
          <w:rFonts w:ascii="Garamond" w:eastAsiaTheme="minorHAnsi" w:hAnsi="Garamond" w:cs="TimesNewRomanPSMT"/>
          <w:sz w:val="24"/>
          <w:szCs w:val="24"/>
          <w:lang w:val="en-AU" w:eastAsia="en-US"/>
        </w:rPr>
        <w:t xml:space="preserve">Higgins </w:t>
      </w:r>
      <w:r w:rsidR="0059065F">
        <w:rPr>
          <w:rFonts w:ascii="Garamond" w:eastAsiaTheme="minorHAnsi" w:hAnsi="Garamond" w:cs="TimesNewRomanPSMT"/>
          <w:sz w:val="24"/>
          <w:szCs w:val="24"/>
          <w:lang w:val="en-AU" w:eastAsia="en-US"/>
        </w:rPr>
        <w:t>(</w:t>
      </w:r>
      <w:r w:rsidR="00B37395">
        <w:rPr>
          <w:rFonts w:ascii="Garamond" w:eastAsiaTheme="minorHAnsi" w:hAnsi="Garamond" w:cs="TimesNewRomanPSMT"/>
          <w:sz w:val="24"/>
          <w:szCs w:val="24"/>
          <w:lang w:val="en-AU" w:eastAsia="en-US"/>
        </w:rPr>
        <w:t>1996</w:t>
      </w:r>
      <w:r w:rsidR="004C0E9D">
        <w:rPr>
          <w:rFonts w:ascii="Garamond" w:eastAsiaTheme="minorHAnsi" w:hAnsi="Garamond" w:cs="TimesNewRomanPSMT"/>
          <w:sz w:val="24"/>
          <w:szCs w:val="24"/>
          <w:lang w:val="en-AU" w:eastAsia="en-US"/>
        </w:rPr>
        <w:t>:141</w:t>
      </w:r>
      <w:r w:rsidR="0059065F">
        <w:rPr>
          <w:rFonts w:ascii="Garamond" w:eastAsiaTheme="minorHAnsi" w:hAnsi="Garamond" w:cs="TimesNewRomanPSMT"/>
          <w:sz w:val="24"/>
          <w:szCs w:val="24"/>
          <w:lang w:val="en-AU" w:eastAsia="en-US"/>
        </w:rPr>
        <w:t>)</w:t>
      </w:r>
      <w:r w:rsidR="00165035">
        <w:rPr>
          <w:rFonts w:ascii="Garamond" w:eastAsiaTheme="minorHAnsi" w:hAnsi="Garamond" w:cs="TimesNewRomanPSMT"/>
          <w:sz w:val="24"/>
          <w:szCs w:val="24"/>
          <w:lang w:val="en-AU" w:eastAsia="en-US"/>
        </w:rPr>
        <w:t xml:space="preserve">, </w:t>
      </w:r>
      <w:r w:rsidR="00FA3298" w:rsidRPr="00642AEB">
        <w:rPr>
          <w:rFonts w:ascii="Garamond" w:eastAsiaTheme="minorHAnsi" w:hAnsi="Garamond" w:cs="TimesNewRomanPSMT"/>
          <w:sz w:val="24"/>
          <w:szCs w:val="24"/>
          <w:lang w:val="en-AU" w:eastAsia="en-US"/>
        </w:rPr>
        <w:t>accessibility is “the activation potential of available knowledge”)</w:t>
      </w:r>
      <w:r w:rsidR="00165035">
        <w:rPr>
          <w:rFonts w:ascii="Garamond" w:eastAsiaTheme="minorHAnsi" w:hAnsi="Garamond" w:cs="TimesNewRomanPSMT"/>
          <w:sz w:val="24"/>
          <w:szCs w:val="24"/>
          <w:lang w:val="en-AU" w:eastAsia="en-US"/>
        </w:rPr>
        <w:t xml:space="preserve">. </w:t>
      </w:r>
      <w:r w:rsidR="0059065F">
        <w:rPr>
          <w:rFonts w:ascii="Garamond" w:eastAsiaTheme="minorHAnsi" w:hAnsi="Garamond" w:cs="TimesNewRomanPSMT"/>
          <w:sz w:val="24"/>
          <w:szCs w:val="24"/>
          <w:lang w:val="en-AU" w:eastAsia="en-US"/>
        </w:rPr>
        <w:t>Because e</w:t>
      </w:r>
      <w:r w:rsidR="00165035">
        <w:rPr>
          <w:rFonts w:ascii="Garamond" w:eastAsiaTheme="minorHAnsi" w:hAnsi="Garamond" w:cs="TimesNewRomanPSMT"/>
          <w:sz w:val="24"/>
          <w:szCs w:val="24"/>
          <w:lang w:val="en-AU" w:eastAsia="en-US"/>
        </w:rPr>
        <w:t>xperiment 2</w:t>
      </w:r>
      <w:r w:rsidR="00FA3298" w:rsidRPr="00642AEB">
        <w:rPr>
          <w:rFonts w:ascii="Garamond" w:eastAsiaTheme="minorHAnsi" w:hAnsi="Garamond" w:cs="TimesNewRomanPSMT"/>
          <w:sz w:val="24"/>
          <w:szCs w:val="24"/>
          <w:lang w:val="en-AU" w:eastAsia="en-US"/>
        </w:rPr>
        <w:t xml:space="preserve"> </w:t>
      </w:r>
      <w:r w:rsidR="0059065F">
        <w:rPr>
          <w:rFonts w:ascii="Garamond" w:eastAsiaTheme="minorHAnsi" w:hAnsi="Garamond" w:cs="TimesNewRomanPSMT"/>
          <w:sz w:val="24"/>
          <w:szCs w:val="24"/>
          <w:lang w:val="en-AU" w:eastAsia="en-US"/>
        </w:rPr>
        <w:t>lacks this</w:t>
      </w:r>
      <w:r w:rsidR="00FA3298" w:rsidRPr="00642AEB">
        <w:rPr>
          <w:rFonts w:ascii="Garamond" w:eastAsiaTheme="minorHAnsi" w:hAnsi="Garamond" w:cs="TimesNewRomanPSMT"/>
          <w:sz w:val="24"/>
          <w:szCs w:val="24"/>
          <w:lang w:val="en-AU" w:eastAsia="en-US"/>
        </w:rPr>
        <w:t xml:space="preserve"> prime</w:t>
      </w:r>
      <w:r w:rsidR="0059065F">
        <w:rPr>
          <w:rFonts w:ascii="Garamond" w:eastAsiaTheme="minorHAnsi" w:hAnsi="Garamond" w:cs="TimesNewRomanPSMT"/>
          <w:sz w:val="24"/>
          <w:szCs w:val="24"/>
          <w:lang w:val="en-AU" w:eastAsia="en-US"/>
        </w:rPr>
        <w:t>,</w:t>
      </w:r>
      <w:r w:rsidR="00FA3298" w:rsidRPr="00642AEB">
        <w:rPr>
          <w:rFonts w:ascii="Garamond" w:eastAsiaTheme="minorHAnsi" w:hAnsi="Garamond" w:cs="TimesNewRomanPSMT"/>
          <w:sz w:val="24"/>
          <w:szCs w:val="24"/>
          <w:lang w:val="en-AU" w:eastAsia="en-US"/>
        </w:rPr>
        <w:t xml:space="preserve"> the dynamical component of </w:t>
      </w:r>
      <w:r w:rsidR="00165035">
        <w:rPr>
          <w:rFonts w:ascii="Garamond" w:eastAsiaTheme="minorHAnsi" w:hAnsi="Garamond" w:cs="TimesNewRomanPSMT"/>
          <w:sz w:val="24"/>
          <w:szCs w:val="24"/>
          <w:lang w:val="en-AU" w:eastAsia="en-US"/>
        </w:rPr>
        <w:t>participants’</w:t>
      </w:r>
      <w:r w:rsidR="00165035" w:rsidRPr="00642AEB">
        <w:rPr>
          <w:rFonts w:ascii="Garamond" w:eastAsiaTheme="minorHAnsi" w:hAnsi="Garamond" w:cs="TimesNewRomanPSMT"/>
          <w:sz w:val="24"/>
          <w:szCs w:val="24"/>
          <w:lang w:val="en-AU" w:eastAsia="en-US"/>
        </w:rPr>
        <w:t xml:space="preserve"> </w:t>
      </w:r>
      <w:r w:rsidR="00FA3298" w:rsidRPr="00642AEB">
        <w:rPr>
          <w:rFonts w:ascii="Garamond" w:eastAsiaTheme="minorHAnsi" w:hAnsi="Garamond" w:cs="TimesNewRomanPSMT"/>
          <w:sz w:val="24"/>
          <w:szCs w:val="24"/>
          <w:lang w:val="en-AU" w:eastAsia="en-US"/>
        </w:rPr>
        <w:t>concept</w:t>
      </w:r>
      <w:r w:rsidR="00153CA1">
        <w:rPr>
          <w:rFonts w:ascii="Garamond" w:eastAsiaTheme="minorHAnsi" w:hAnsi="Garamond" w:cs="TimesNewRomanPSMT"/>
          <w:sz w:val="24"/>
          <w:szCs w:val="24"/>
          <w:lang w:val="en-AU" w:eastAsia="en-US"/>
        </w:rPr>
        <w:t xml:space="preserve"> is </w:t>
      </w:r>
      <w:r w:rsidR="00FA3298" w:rsidRPr="00642AEB">
        <w:rPr>
          <w:rFonts w:ascii="Garamond" w:eastAsiaTheme="minorHAnsi" w:hAnsi="Garamond" w:cs="TimesNewRomanPSMT"/>
          <w:sz w:val="24"/>
          <w:szCs w:val="24"/>
          <w:lang w:val="en-AU" w:eastAsia="en-US"/>
        </w:rPr>
        <w:t>less accessible.</w:t>
      </w:r>
    </w:p>
    <w:p w14:paraId="31E9D468" w14:textId="6C142D94" w:rsidR="00FA3298" w:rsidRDefault="005E6080" w:rsidP="00D53BAB">
      <w:pPr>
        <w:spacing w:line="360" w:lineRule="auto"/>
        <w:ind w:firstLine="567"/>
        <w:rPr>
          <w:rFonts w:ascii="Garamond" w:eastAsiaTheme="minorHAnsi" w:hAnsi="Garamond" w:cs="TimesNewRomanPSMT"/>
          <w:sz w:val="24"/>
          <w:szCs w:val="24"/>
          <w:lang w:val="en-AU" w:eastAsia="en-US"/>
        </w:rPr>
      </w:pPr>
      <w:r>
        <w:rPr>
          <w:rFonts w:ascii="Garamond" w:eastAsiaTheme="minorHAnsi" w:hAnsi="Garamond" w:cs="TimesNewRomanPSMT"/>
          <w:sz w:val="24"/>
          <w:szCs w:val="24"/>
          <w:lang w:val="en-AU" w:eastAsia="en-US"/>
        </w:rPr>
        <w:t>The relevant kind of priming effect is called</w:t>
      </w:r>
      <w:r w:rsidR="003228C5">
        <w:rPr>
          <w:rFonts w:ascii="Garamond" w:eastAsiaTheme="minorHAnsi" w:hAnsi="Garamond" w:cs="TimesNewRomanPSMT"/>
          <w:sz w:val="24"/>
          <w:szCs w:val="24"/>
          <w:lang w:val="en-AU" w:eastAsia="en-US"/>
        </w:rPr>
        <w:t xml:space="preserve"> </w:t>
      </w:r>
      <w:r w:rsidR="0095481D">
        <w:rPr>
          <w:rFonts w:ascii="Garamond" w:eastAsiaTheme="minorHAnsi" w:hAnsi="Garamond" w:cs="TimesNewRomanPSMT"/>
          <w:sz w:val="24"/>
          <w:szCs w:val="24"/>
          <w:lang w:val="en-AU" w:eastAsia="en-US"/>
        </w:rPr>
        <w:t xml:space="preserve">a </w:t>
      </w:r>
      <w:r w:rsidR="0095481D" w:rsidRPr="002B2D85">
        <w:rPr>
          <w:rFonts w:ascii="Garamond" w:eastAsiaTheme="minorHAnsi" w:hAnsi="Garamond" w:cs="TimesNewRomanPSMT"/>
          <w:i/>
          <w:iCs/>
          <w:sz w:val="24"/>
          <w:szCs w:val="24"/>
          <w:lang w:val="en-AU" w:eastAsia="en-US"/>
        </w:rPr>
        <w:t>contrast effect</w:t>
      </w:r>
      <w:r w:rsidR="0095481D">
        <w:rPr>
          <w:rFonts w:ascii="Garamond" w:eastAsiaTheme="minorHAnsi" w:hAnsi="Garamond" w:cs="TimesNewRomanPSMT"/>
          <w:sz w:val="24"/>
          <w:szCs w:val="24"/>
          <w:lang w:val="en-AU" w:eastAsia="en-US"/>
        </w:rPr>
        <w:t xml:space="preserve">. This effect was noted by </w:t>
      </w:r>
      <w:r w:rsidR="00FA3298" w:rsidRPr="00257C33">
        <w:rPr>
          <w:rFonts w:ascii="Garamond" w:hAnsi="Garamond"/>
          <w:sz w:val="24"/>
          <w:szCs w:val="24"/>
          <w:lang w:val="en-AU"/>
        </w:rPr>
        <w:t>Herr, Sherman, and Fazio (1983) and Herr (1986)</w:t>
      </w:r>
      <w:r w:rsidR="0095481D">
        <w:rPr>
          <w:rFonts w:ascii="Garamond" w:hAnsi="Garamond"/>
          <w:sz w:val="24"/>
          <w:szCs w:val="24"/>
          <w:lang w:val="en-AU"/>
        </w:rPr>
        <w:t>, and occurs when following pri</w:t>
      </w:r>
      <w:r w:rsidR="00A30C5C">
        <w:rPr>
          <w:rFonts w:ascii="Garamond" w:hAnsi="Garamond"/>
          <w:sz w:val="24"/>
          <w:szCs w:val="24"/>
          <w:lang w:val="en-AU"/>
        </w:rPr>
        <w:t xml:space="preserve">ming by some extreme exemplars </w:t>
      </w:r>
      <w:r w:rsidR="0095481D">
        <w:rPr>
          <w:rFonts w:ascii="Garamond" w:hAnsi="Garamond"/>
          <w:sz w:val="24"/>
          <w:szCs w:val="24"/>
          <w:lang w:val="en-AU"/>
        </w:rPr>
        <w:t xml:space="preserve">of F-ness, participants later judge stimuli as relatively un-F. For instance, </w:t>
      </w:r>
      <w:r w:rsidR="00FA3298" w:rsidRPr="003106A7">
        <w:rPr>
          <w:rFonts w:ascii="Garamond" w:hAnsi="Garamond"/>
          <w:sz w:val="24"/>
          <w:szCs w:val="24"/>
          <w:lang w:val="en-AU"/>
        </w:rPr>
        <w:t xml:space="preserve">following priming with exemplars of either extremely hostile persons, extremely </w:t>
      </w:r>
      <w:r w:rsidR="00FA3298" w:rsidRPr="003106A7">
        <w:rPr>
          <w:rFonts w:ascii="Garamond" w:hAnsi="Garamond"/>
          <w:sz w:val="24"/>
          <w:szCs w:val="24"/>
          <w:lang w:val="en-AU"/>
        </w:rPr>
        <w:lastRenderedPageBreak/>
        <w:t xml:space="preserve">ferocious animals, or extremely large animals, </w:t>
      </w:r>
      <w:r w:rsidR="007A02DF">
        <w:rPr>
          <w:rFonts w:ascii="Garamond" w:hAnsi="Garamond"/>
          <w:sz w:val="24"/>
          <w:szCs w:val="24"/>
          <w:lang w:val="en-AU"/>
        </w:rPr>
        <w:t>participants</w:t>
      </w:r>
      <w:r w:rsidR="007A02DF" w:rsidRPr="003106A7">
        <w:rPr>
          <w:rFonts w:ascii="Garamond" w:hAnsi="Garamond"/>
          <w:sz w:val="24"/>
          <w:szCs w:val="24"/>
          <w:lang w:val="en-AU"/>
        </w:rPr>
        <w:t xml:space="preserve"> </w:t>
      </w:r>
      <w:r w:rsidR="00FA3298" w:rsidRPr="003106A7">
        <w:rPr>
          <w:rFonts w:ascii="Garamond" w:hAnsi="Garamond"/>
          <w:sz w:val="24"/>
          <w:szCs w:val="24"/>
          <w:lang w:val="en-AU"/>
        </w:rPr>
        <w:t xml:space="preserve">judged </w:t>
      </w:r>
      <w:r w:rsidR="006E32EC">
        <w:rPr>
          <w:rFonts w:ascii="Garamond" w:hAnsi="Garamond"/>
          <w:sz w:val="24"/>
          <w:szCs w:val="24"/>
          <w:lang w:val="en-AU"/>
        </w:rPr>
        <w:t xml:space="preserve">subsequent </w:t>
      </w:r>
      <w:r w:rsidR="00FA3298" w:rsidRPr="003106A7">
        <w:rPr>
          <w:rFonts w:ascii="Garamond" w:hAnsi="Garamond"/>
          <w:sz w:val="24"/>
          <w:szCs w:val="24"/>
          <w:lang w:val="en-AU"/>
        </w:rPr>
        <w:t xml:space="preserve">stimuli as either relatively nonhostile, </w:t>
      </w:r>
      <w:r w:rsidR="006E32EC" w:rsidRPr="003106A7">
        <w:rPr>
          <w:rFonts w:ascii="Garamond" w:hAnsi="Garamond"/>
          <w:sz w:val="24"/>
          <w:szCs w:val="24"/>
          <w:lang w:val="en-AU"/>
        </w:rPr>
        <w:t>un</w:t>
      </w:r>
      <w:r w:rsidR="006E32EC">
        <w:rPr>
          <w:rFonts w:ascii="Garamond" w:hAnsi="Garamond"/>
          <w:sz w:val="24"/>
          <w:szCs w:val="24"/>
          <w:lang w:val="en-AU"/>
        </w:rPr>
        <w:t>-</w:t>
      </w:r>
      <w:r w:rsidR="00FA3298" w:rsidRPr="003106A7">
        <w:rPr>
          <w:rFonts w:ascii="Garamond" w:hAnsi="Garamond"/>
          <w:sz w:val="24"/>
          <w:szCs w:val="24"/>
          <w:lang w:val="en-AU"/>
        </w:rPr>
        <w:t xml:space="preserve">ferocious, or small, respectively. Herr et al. </w:t>
      </w:r>
      <w:r w:rsidR="002D41D1">
        <w:rPr>
          <w:rFonts w:ascii="Garamond" w:hAnsi="Garamond"/>
          <w:sz w:val="24"/>
          <w:szCs w:val="24"/>
          <w:lang w:val="en-AU"/>
        </w:rPr>
        <w:t>suggest that the exemplars</w:t>
      </w:r>
      <w:r w:rsidR="00FA3298" w:rsidRPr="003106A7">
        <w:rPr>
          <w:rFonts w:ascii="Garamond" w:hAnsi="Garamond"/>
          <w:sz w:val="24"/>
          <w:szCs w:val="24"/>
          <w:lang w:val="en-AU"/>
        </w:rPr>
        <w:t xml:space="preserve"> serve as a standard of comparison for </w:t>
      </w:r>
      <w:r w:rsidR="00663EB8">
        <w:rPr>
          <w:rFonts w:ascii="Garamond" w:hAnsi="Garamond"/>
          <w:sz w:val="24"/>
          <w:szCs w:val="24"/>
          <w:lang w:val="en-AU"/>
        </w:rPr>
        <w:t xml:space="preserve">subsequent </w:t>
      </w:r>
      <w:r w:rsidR="00FA3298" w:rsidRPr="003106A7">
        <w:rPr>
          <w:rFonts w:ascii="Garamond" w:hAnsi="Garamond"/>
          <w:sz w:val="24"/>
          <w:szCs w:val="24"/>
          <w:lang w:val="en-AU"/>
        </w:rPr>
        <w:t>judgments</w:t>
      </w:r>
      <w:r w:rsidR="00733CCA">
        <w:rPr>
          <w:rFonts w:ascii="Garamond" w:hAnsi="Garamond"/>
          <w:sz w:val="24"/>
          <w:szCs w:val="24"/>
          <w:lang w:val="en-AU"/>
        </w:rPr>
        <w:t>.</w:t>
      </w:r>
      <w:r w:rsidR="00FA3298" w:rsidRPr="003106A7">
        <w:rPr>
          <w:rFonts w:ascii="Garamond" w:hAnsi="Garamond"/>
          <w:sz w:val="24"/>
          <w:szCs w:val="24"/>
          <w:lang w:val="en-AU"/>
        </w:rPr>
        <w:t xml:space="preserve"> </w:t>
      </w:r>
      <w:r w:rsidR="00733CCA">
        <w:rPr>
          <w:rFonts w:ascii="Garamond" w:hAnsi="Garamond"/>
          <w:sz w:val="24"/>
          <w:szCs w:val="24"/>
          <w:lang w:val="en-AU"/>
        </w:rPr>
        <w:t xml:space="preserve">Where priming produces judgements in the opposite direction </w:t>
      </w:r>
      <w:r w:rsidR="00FA3298" w:rsidRPr="003106A7">
        <w:rPr>
          <w:rFonts w:ascii="Garamond" w:hAnsi="Garamond"/>
          <w:sz w:val="24"/>
          <w:szCs w:val="24"/>
          <w:lang w:val="en-AU"/>
        </w:rPr>
        <w:t xml:space="preserve">from the </w:t>
      </w:r>
      <w:r w:rsidR="00663EB8">
        <w:rPr>
          <w:rFonts w:ascii="Garamond" w:hAnsi="Garamond"/>
          <w:sz w:val="24"/>
          <w:szCs w:val="24"/>
          <w:lang w:val="en-AU"/>
        </w:rPr>
        <w:t>exemplars presented</w:t>
      </w:r>
      <w:r w:rsidR="00733CCA">
        <w:rPr>
          <w:rFonts w:ascii="Garamond" w:hAnsi="Garamond"/>
          <w:sz w:val="24"/>
          <w:szCs w:val="24"/>
          <w:lang w:val="en-AU"/>
        </w:rPr>
        <w:t>, these are considered</w:t>
      </w:r>
      <w:r w:rsidR="00FA3298" w:rsidRPr="003106A7">
        <w:rPr>
          <w:rFonts w:ascii="Garamond" w:hAnsi="Garamond"/>
          <w:sz w:val="24"/>
          <w:szCs w:val="24"/>
          <w:lang w:val="en-AU"/>
        </w:rPr>
        <w:t xml:space="preserve"> contrast effects. </w:t>
      </w:r>
      <w:r w:rsidR="00CD0A7B">
        <w:rPr>
          <w:rFonts w:ascii="Garamond" w:hAnsi="Garamond"/>
          <w:sz w:val="24"/>
          <w:szCs w:val="24"/>
          <w:lang w:val="en-AU"/>
        </w:rPr>
        <w:t>Hence it could be that in experiment 1 we are seeing priming contrast effects. Not only does the introduction of the dynamical vignette</w:t>
      </w:r>
      <w:r w:rsidR="00D53BAB">
        <w:rPr>
          <w:rFonts w:ascii="Garamond" w:hAnsi="Garamond"/>
          <w:sz w:val="24"/>
          <w:szCs w:val="24"/>
          <w:lang w:val="en-AU"/>
        </w:rPr>
        <w:t xml:space="preserve"> make salient what might otherwise have been</w:t>
      </w:r>
      <w:r w:rsidR="008E04C0">
        <w:rPr>
          <w:rFonts w:ascii="Garamond" w:hAnsi="Garamond"/>
          <w:sz w:val="24"/>
          <w:szCs w:val="24"/>
          <w:lang w:val="en-AU"/>
        </w:rPr>
        <w:t xml:space="preserve"> merely</w:t>
      </w:r>
      <w:r w:rsidR="00D53BAB">
        <w:rPr>
          <w:rFonts w:ascii="Garamond" w:hAnsi="Garamond"/>
          <w:sz w:val="24"/>
          <w:szCs w:val="24"/>
          <w:lang w:val="en-AU"/>
        </w:rPr>
        <w:t xml:space="preserve"> tacit dynamical components of participants’ concepts</w:t>
      </w:r>
      <w:r w:rsidR="006E0967">
        <w:rPr>
          <w:rFonts w:ascii="Garamond" w:hAnsi="Garamond"/>
          <w:sz w:val="24"/>
          <w:szCs w:val="24"/>
          <w:lang w:val="en-AU"/>
        </w:rPr>
        <w:t>, but</w:t>
      </w:r>
      <w:r w:rsidR="00CD0A7B">
        <w:rPr>
          <w:rFonts w:ascii="Garamond" w:hAnsi="Garamond"/>
          <w:sz w:val="24"/>
          <w:szCs w:val="24"/>
          <w:lang w:val="en-AU"/>
        </w:rPr>
        <w:t xml:space="preserve"> in addition, it produces a contrast effect whereby </w:t>
      </w:r>
      <w:r w:rsidR="00944D38">
        <w:rPr>
          <w:rFonts w:ascii="Garamond" w:hAnsi="Garamond"/>
          <w:sz w:val="24"/>
          <w:szCs w:val="24"/>
          <w:lang w:val="en-AU"/>
        </w:rPr>
        <w:t>worlds</w:t>
      </w:r>
      <w:r w:rsidR="00D75BD9">
        <w:rPr>
          <w:rFonts w:ascii="Garamond" w:hAnsi="Garamond"/>
          <w:sz w:val="24"/>
          <w:szCs w:val="24"/>
          <w:lang w:val="en-AU"/>
        </w:rPr>
        <w:t xml:space="preserve"> that are not dynamical are judged not to contain time, even though they would not be judged this way in the absence of the dynamical vignette.</w:t>
      </w:r>
    </w:p>
    <w:p w14:paraId="4D32B2AC" w14:textId="3B3C20F9" w:rsidR="006E0967" w:rsidRPr="00706304" w:rsidRDefault="00CF51FD" w:rsidP="00CC4BC9">
      <w:pPr>
        <w:spacing w:line="360" w:lineRule="auto"/>
        <w:ind w:firstLine="567"/>
        <w:rPr>
          <w:rFonts w:ascii="Garamond" w:hAnsi="Garamond"/>
          <w:sz w:val="24"/>
          <w:szCs w:val="24"/>
          <w:lang w:val="en-AU"/>
        </w:rPr>
      </w:pPr>
      <w:r>
        <w:rPr>
          <w:rFonts w:ascii="Garamond" w:eastAsiaTheme="minorHAnsi" w:hAnsi="Garamond" w:cs="TimesNewRomanPSMT"/>
          <w:sz w:val="24"/>
          <w:szCs w:val="24"/>
          <w:lang w:val="en-AU" w:eastAsia="en-US"/>
        </w:rPr>
        <w:t xml:space="preserve">That shouldn’t be surprising. Given that people’s concept of time is likely to be tacit, they may not have a </w:t>
      </w:r>
      <w:r w:rsidR="00616689">
        <w:rPr>
          <w:rFonts w:ascii="Garamond" w:eastAsiaTheme="minorHAnsi" w:hAnsi="Garamond" w:cs="TimesNewRomanPSMT"/>
          <w:sz w:val="24"/>
          <w:szCs w:val="24"/>
          <w:lang w:val="en-AU" w:eastAsia="en-US"/>
        </w:rPr>
        <w:t>well-worked-</w:t>
      </w:r>
      <w:r>
        <w:rPr>
          <w:rFonts w:ascii="Garamond" w:eastAsiaTheme="minorHAnsi" w:hAnsi="Garamond" w:cs="TimesNewRomanPSMT"/>
          <w:sz w:val="24"/>
          <w:szCs w:val="24"/>
          <w:lang w:val="en-AU" w:eastAsia="en-US"/>
        </w:rPr>
        <w:t>through representation of how they take time to be</w:t>
      </w:r>
      <w:r w:rsidR="001A072B">
        <w:rPr>
          <w:rFonts w:ascii="Garamond" w:eastAsiaTheme="minorHAnsi" w:hAnsi="Garamond" w:cs="TimesNewRomanPSMT"/>
          <w:sz w:val="24"/>
          <w:szCs w:val="24"/>
          <w:lang w:val="en-AU" w:eastAsia="en-US"/>
        </w:rPr>
        <w:t xml:space="preserve">, either actually or </w:t>
      </w:r>
      <w:r w:rsidR="000A2C63">
        <w:rPr>
          <w:rFonts w:ascii="Garamond" w:eastAsiaTheme="minorHAnsi" w:hAnsi="Garamond" w:cs="TimesNewRomanPSMT"/>
          <w:sz w:val="24"/>
          <w:szCs w:val="24"/>
          <w:lang w:val="en-AU" w:eastAsia="en-US"/>
        </w:rPr>
        <w:t>necessarily</w:t>
      </w:r>
      <w:r w:rsidR="001A072B">
        <w:rPr>
          <w:rFonts w:ascii="Garamond" w:eastAsiaTheme="minorHAnsi" w:hAnsi="Garamond" w:cs="TimesNewRomanPSMT"/>
          <w:sz w:val="24"/>
          <w:szCs w:val="24"/>
          <w:lang w:val="en-AU" w:eastAsia="en-US"/>
        </w:rPr>
        <w:t xml:space="preserve">. </w:t>
      </w:r>
      <w:r w:rsidR="006C52E8">
        <w:rPr>
          <w:rFonts w:ascii="Garamond" w:eastAsiaTheme="minorHAnsi" w:hAnsi="Garamond" w:cs="TimesNewRomanPSMT"/>
          <w:sz w:val="24"/>
          <w:szCs w:val="24"/>
          <w:lang w:val="en-AU" w:eastAsia="en-US"/>
        </w:rPr>
        <w:t>In this regard, their representation might be ambiguous, or indeterminate in certain ways. These are precisely the conditions under which we find that priming has the greatest effect on people’s judgements</w:t>
      </w:r>
      <w:r w:rsidR="006C52E8" w:rsidRPr="00257C33">
        <w:rPr>
          <w:rFonts w:ascii="Garamond" w:hAnsi="Garamond"/>
          <w:sz w:val="24"/>
          <w:szCs w:val="24"/>
          <w:lang w:val="en-AU"/>
        </w:rPr>
        <w:t xml:space="preserve"> (Higgins et al. 1977</w:t>
      </w:r>
      <w:r w:rsidR="006C52E8">
        <w:rPr>
          <w:rFonts w:ascii="Garamond" w:hAnsi="Garamond"/>
          <w:sz w:val="24"/>
          <w:szCs w:val="24"/>
          <w:lang w:val="en-AU"/>
        </w:rPr>
        <w:t xml:space="preserve">). </w:t>
      </w:r>
      <w:r w:rsidR="006E0967">
        <w:rPr>
          <w:rFonts w:ascii="Garamond" w:hAnsi="Garamond"/>
          <w:sz w:val="24"/>
          <w:szCs w:val="24"/>
          <w:lang w:val="en-AU"/>
        </w:rPr>
        <w:t>Moreover, priming that produces contrast effects can be expected to have the greatest impact on participants whose tacit concept of time includes, amongst its components, (perhaps ambiguously) the most metaphysically substantial aspects</w:t>
      </w:r>
      <w:r w:rsidR="00811F21">
        <w:rPr>
          <w:rFonts w:ascii="Garamond" w:hAnsi="Garamond"/>
          <w:sz w:val="24"/>
          <w:szCs w:val="24"/>
          <w:lang w:val="en-AU"/>
        </w:rPr>
        <w:t>, such as the presence of dynami</w:t>
      </w:r>
      <w:r w:rsidR="000431EE">
        <w:rPr>
          <w:rFonts w:ascii="Garamond" w:hAnsi="Garamond"/>
          <w:sz w:val="24"/>
          <w:szCs w:val="24"/>
          <w:lang w:val="en-AU"/>
        </w:rPr>
        <w:t>sm</w:t>
      </w:r>
      <w:r w:rsidR="00811F21">
        <w:rPr>
          <w:rFonts w:ascii="Garamond" w:hAnsi="Garamond"/>
          <w:sz w:val="24"/>
          <w:szCs w:val="24"/>
          <w:lang w:val="en-AU"/>
        </w:rPr>
        <w:t xml:space="preserve">. </w:t>
      </w:r>
      <w:r w:rsidR="00E62EBB">
        <w:rPr>
          <w:rFonts w:ascii="Garamond" w:hAnsi="Garamond"/>
          <w:sz w:val="24"/>
          <w:szCs w:val="24"/>
          <w:lang w:val="en-AU"/>
        </w:rPr>
        <w:t xml:space="preserve">For these participants can be expected to be ones who, when primed with a description of a metaphysically substantial world, will be most likely to experience a contrast effect in which any vignette they then see, which describes a much less metaphysically substantial world, </w:t>
      </w:r>
      <w:r w:rsidR="00C50D8B">
        <w:rPr>
          <w:rFonts w:ascii="Garamond" w:hAnsi="Garamond"/>
          <w:sz w:val="24"/>
          <w:szCs w:val="24"/>
          <w:lang w:val="en-AU"/>
        </w:rPr>
        <w:t>will be a vignette they are likely to judge does not contain time.</w:t>
      </w:r>
    </w:p>
    <w:p w14:paraId="3F9B2ACE" w14:textId="5D2565C6" w:rsidR="00D34B4E" w:rsidRDefault="00214716" w:rsidP="004B0301">
      <w:pPr>
        <w:spacing w:line="360" w:lineRule="auto"/>
        <w:ind w:firstLine="567"/>
        <w:rPr>
          <w:rFonts w:ascii="Garamond" w:hAnsi="Garamond" w:cs="Calibri"/>
          <w:kern w:val="0"/>
          <w:sz w:val="24"/>
          <w:szCs w:val="24"/>
          <w:lang w:val="en-AU"/>
        </w:rPr>
      </w:pPr>
      <w:r>
        <w:rPr>
          <w:rFonts w:ascii="Garamond" w:eastAsiaTheme="minorHAnsi" w:hAnsi="Garamond" w:cs="TimesNewRomanPSMT"/>
          <w:sz w:val="24"/>
          <w:szCs w:val="24"/>
          <w:lang w:val="en-AU" w:eastAsia="en-US"/>
        </w:rPr>
        <w:t xml:space="preserve">What also seems to be clear, however, is that something other than just priming is needed to explain the results in experiment 2. For there, we find that in the absence of any priming of dynamical worlds, we find that participants tend to be </w:t>
      </w:r>
      <w:r w:rsidRPr="006D16F4">
        <w:rPr>
          <w:rFonts w:ascii="Garamond" w:eastAsiaTheme="minorHAnsi" w:hAnsi="Garamond" w:cs="TimesNewRomanPSMT"/>
          <w:i/>
          <w:sz w:val="24"/>
          <w:szCs w:val="24"/>
          <w:lang w:val="en-AU" w:eastAsia="en-US"/>
        </w:rPr>
        <w:t>less</w:t>
      </w:r>
      <w:r>
        <w:rPr>
          <w:rFonts w:ascii="Garamond" w:eastAsiaTheme="minorHAnsi" w:hAnsi="Garamond" w:cs="TimesNewRomanPSMT"/>
          <w:sz w:val="24"/>
          <w:szCs w:val="24"/>
          <w:lang w:val="en-AU" w:eastAsia="en-US"/>
        </w:rPr>
        <w:t xml:space="preserve"> inclined to draw </w:t>
      </w:r>
      <w:r w:rsidR="008D407C">
        <w:rPr>
          <w:rFonts w:ascii="Garamond" w:eastAsiaTheme="minorHAnsi" w:hAnsi="Garamond" w:cs="TimesNewRomanPSMT"/>
          <w:sz w:val="24"/>
          <w:szCs w:val="24"/>
          <w:lang w:val="en-AU" w:eastAsia="en-US"/>
        </w:rPr>
        <w:t>fine distinctions between classes of world</w:t>
      </w:r>
      <w:r w:rsidR="005A6FD9">
        <w:rPr>
          <w:rFonts w:ascii="Garamond" w:eastAsiaTheme="minorHAnsi" w:hAnsi="Garamond" w:cs="TimesNewRomanPSMT"/>
          <w:sz w:val="24"/>
          <w:szCs w:val="24"/>
          <w:lang w:val="en-AU" w:eastAsia="en-US"/>
        </w:rPr>
        <w:t>s</w:t>
      </w:r>
      <w:r w:rsidR="00806952">
        <w:rPr>
          <w:rFonts w:ascii="Garamond" w:eastAsiaTheme="minorHAnsi" w:hAnsi="Garamond" w:cs="TimesNewRomanPSMT"/>
          <w:sz w:val="24"/>
          <w:szCs w:val="24"/>
          <w:lang w:val="en-AU" w:eastAsia="en-US"/>
        </w:rPr>
        <w:t xml:space="preserve"> with relatively non-substantial temporal metaphysics</w:t>
      </w:r>
      <w:r w:rsidR="008D407C">
        <w:rPr>
          <w:rFonts w:ascii="Garamond" w:eastAsiaTheme="minorHAnsi" w:hAnsi="Garamond" w:cs="TimesNewRomanPSMT"/>
          <w:sz w:val="24"/>
          <w:szCs w:val="24"/>
          <w:lang w:val="en-AU" w:eastAsia="en-US"/>
        </w:rPr>
        <w:t xml:space="preserve">. </w:t>
      </w:r>
      <w:r w:rsidR="00BE7531">
        <w:rPr>
          <w:rFonts w:ascii="Garamond" w:eastAsiaTheme="minorHAnsi" w:hAnsi="Garamond" w:cs="TimesNewRomanPSMT"/>
          <w:sz w:val="24"/>
          <w:szCs w:val="24"/>
          <w:lang w:val="en-AU" w:eastAsia="en-US"/>
        </w:rPr>
        <w:t>Recall that</w:t>
      </w:r>
      <w:r w:rsidR="008D407C">
        <w:rPr>
          <w:rFonts w:ascii="Garamond" w:eastAsiaTheme="minorHAnsi" w:hAnsi="Garamond" w:cs="TimesNewRomanPSMT"/>
          <w:sz w:val="24"/>
          <w:szCs w:val="24"/>
          <w:lang w:val="en-AU" w:eastAsia="en-US"/>
        </w:rPr>
        <w:t xml:space="preserve"> we found </w:t>
      </w:r>
      <w:r w:rsidR="008D407C">
        <w:rPr>
          <w:rFonts w:ascii="Garamond" w:hAnsi="Garamond" w:cs="Calibri"/>
          <w:kern w:val="0"/>
          <w:sz w:val="24"/>
          <w:szCs w:val="24"/>
          <w:lang w:val="en-AU"/>
        </w:rPr>
        <w:t xml:space="preserve">36% of participants </w:t>
      </w:r>
      <w:r w:rsidR="008B7E3F">
        <w:rPr>
          <w:rFonts w:ascii="Garamond" w:hAnsi="Garamond" w:cs="Calibri"/>
          <w:kern w:val="0"/>
          <w:sz w:val="24"/>
          <w:szCs w:val="24"/>
          <w:lang w:val="en-AU"/>
        </w:rPr>
        <w:t>to be</w:t>
      </w:r>
      <w:r w:rsidR="008D407C">
        <w:rPr>
          <w:rFonts w:ascii="Garamond" w:hAnsi="Garamond" w:cs="Calibri"/>
          <w:kern w:val="0"/>
          <w:sz w:val="24"/>
          <w:szCs w:val="24"/>
          <w:lang w:val="en-AU"/>
        </w:rPr>
        <w:t xml:space="preserve"> non-directionists. On the basis of Latham et al</w:t>
      </w:r>
      <w:r w:rsidR="00374276">
        <w:rPr>
          <w:rFonts w:ascii="Garamond" w:hAnsi="Garamond" w:cs="Calibri"/>
          <w:kern w:val="0"/>
          <w:sz w:val="24"/>
          <w:szCs w:val="24"/>
          <w:lang w:val="en-AU"/>
        </w:rPr>
        <w:t>.</w:t>
      </w:r>
      <w:r w:rsidR="008D407C">
        <w:rPr>
          <w:rFonts w:ascii="Garamond" w:hAnsi="Garamond" w:cs="Calibri"/>
          <w:kern w:val="0"/>
          <w:sz w:val="24"/>
          <w:szCs w:val="24"/>
          <w:lang w:val="en-AU"/>
        </w:rPr>
        <w:t xml:space="preserve"> (2019), however, we would predict that </w:t>
      </w:r>
      <w:r w:rsidR="007355EA">
        <w:rPr>
          <w:rFonts w:ascii="Garamond" w:hAnsi="Garamond" w:cs="Calibri"/>
          <w:kern w:val="0"/>
          <w:sz w:val="24"/>
          <w:szCs w:val="24"/>
          <w:lang w:val="en-AU"/>
        </w:rPr>
        <w:t xml:space="preserve">only </w:t>
      </w:r>
      <w:r w:rsidR="008D407C">
        <w:rPr>
          <w:rFonts w:ascii="Garamond" w:hAnsi="Garamond" w:cs="Calibri"/>
          <w:kern w:val="0"/>
          <w:sz w:val="24"/>
          <w:szCs w:val="24"/>
          <w:lang w:val="en-AU"/>
        </w:rPr>
        <w:t>~15% of participants would identify as non-directionists.</w:t>
      </w:r>
      <w:r w:rsidR="00374276">
        <w:rPr>
          <w:rFonts w:ascii="Garamond" w:hAnsi="Garamond" w:cs="Calibri"/>
          <w:kern w:val="0"/>
          <w:sz w:val="24"/>
          <w:szCs w:val="24"/>
          <w:lang w:val="en-AU"/>
        </w:rPr>
        <w:t xml:space="preserve"> </w:t>
      </w:r>
      <w:r w:rsidR="003A7E9F">
        <w:rPr>
          <w:rFonts w:ascii="Garamond" w:hAnsi="Garamond" w:cs="Calibri"/>
          <w:kern w:val="0"/>
          <w:sz w:val="24"/>
          <w:szCs w:val="24"/>
          <w:lang w:val="en-AU"/>
        </w:rPr>
        <w:t>This suggests that amongst the majority of participants</w:t>
      </w:r>
      <w:r w:rsidR="005A6FD9">
        <w:rPr>
          <w:rFonts w:ascii="Garamond" w:hAnsi="Garamond" w:cs="Calibri"/>
          <w:kern w:val="0"/>
          <w:sz w:val="24"/>
          <w:szCs w:val="24"/>
          <w:lang w:val="en-AU"/>
        </w:rPr>
        <w:t>—</w:t>
      </w:r>
      <w:r w:rsidR="003A7E9F">
        <w:rPr>
          <w:rFonts w:ascii="Garamond" w:hAnsi="Garamond" w:cs="Calibri"/>
          <w:kern w:val="0"/>
          <w:sz w:val="24"/>
          <w:szCs w:val="24"/>
          <w:lang w:val="en-AU"/>
        </w:rPr>
        <w:t xml:space="preserve">who are dynamists and hence have a metaphysically substantial </w:t>
      </w:r>
      <w:r w:rsidR="005A6FD9">
        <w:rPr>
          <w:rFonts w:ascii="Garamond" w:hAnsi="Garamond" w:cs="Calibri"/>
          <w:kern w:val="0"/>
          <w:sz w:val="24"/>
          <w:szCs w:val="24"/>
          <w:lang w:val="en-AU"/>
        </w:rPr>
        <w:t>view of what time is like—</w:t>
      </w:r>
      <w:r w:rsidR="003A7E9F">
        <w:rPr>
          <w:rFonts w:ascii="Garamond" w:hAnsi="Garamond" w:cs="Calibri"/>
          <w:kern w:val="0"/>
          <w:sz w:val="24"/>
          <w:szCs w:val="24"/>
          <w:lang w:val="en-AU"/>
        </w:rPr>
        <w:t xml:space="preserve">when a metaphysically substantial </w:t>
      </w:r>
      <w:r w:rsidR="005A6FD9">
        <w:rPr>
          <w:rFonts w:ascii="Garamond" w:hAnsi="Garamond" w:cs="Calibri"/>
          <w:kern w:val="0"/>
          <w:sz w:val="24"/>
          <w:szCs w:val="24"/>
          <w:lang w:val="en-AU"/>
        </w:rPr>
        <w:t>world</w:t>
      </w:r>
      <w:r w:rsidR="003A7E9F">
        <w:rPr>
          <w:rFonts w:ascii="Garamond" w:hAnsi="Garamond" w:cs="Calibri"/>
          <w:kern w:val="0"/>
          <w:sz w:val="24"/>
          <w:szCs w:val="24"/>
          <w:lang w:val="en-AU"/>
        </w:rPr>
        <w:t xml:space="preserve"> (a dynamical</w:t>
      </w:r>
      <w:r w:rsidR="005A6FD9">
        <w:rPr>
          <w:rFonts w:ascii="Garamond" w:hAnsi="Garamond" w:cs="Calibri"/>
          <w:kern w:val="0"/>
          <w:sz w:val="24"/>
          <w:szCs w:val="24"/>
          <w:lang w:val="en-AU"/>
        </w:rPr>
        <w:t xml:space="preserve"> world) was not </w:t>
      </w:r>
      <w:r w:rsidR="007355EA">
        <w:rPr>
          <w:rFonts w:ascii="Garamond" w:hAnsi="Garamond" w:cs="Calibri"/>
          <w:kern w:val="0"/>
          <w:sz w:val="24"/>
          <w:szCs w:val="24"/>
          <w:lang w:val="en-AU"/>
        </w:rPr>
        <w:t xml:space="preserve">made </w:t>
      </w:r>
      <w:r w:rsidR="005A6FD9">
        <w:rPr>
          <w:rFonts w:ascii="Garamond" w:hAnsi="Garamond" w:cs="Calibri"/>
          <w:kern w:val="0"/>
          <w:sz w:val="24"/>
          <w:szCs w:val="24"/>
          <w:lang w:val="en-AU"/>
        </w:rPr>
        <w:t xml:space="preserve">salient, the distinction between non-dynamically directed and non-directed worlds was not seen as making much difference. Once dynamical worlds are, as it were, off the </w:t>
      </w:r>
      <w:r w:rsidR="005A6FD9">
        <w:rPr>
          <w:rFonts w:ascii="Garamond" w:hAnsi="Garamond" w:cs="Calibri"/>
          <w:kern w:val="0"/>
          <w:sz w:val="24"/>
          <w:szCs w:val="24"/>
          <w:lang w:val="en-AU"/>
        </w:rPr>
        <w:lastRenderedPageBreak/>
        <w:t>table, dynamists don’t really have strong views about whether our world is non-dynamically directed, or non-directed.</w:t>
      </w:r>
      <w:r w:rsidR="006D16F4">
        <w:rPr>
          <w:rFonts w:ascii="Garamond" w:hAnsi="Garamond" w:cs="Calibri"/>
          <w:kern w:val="0"/>
          <w:sz w:val="24"/>
          <w:szCs w:val="24"/>
          <w:lang w:val="en-AU"/>
        </w:rPr>
        <w:t xml:space="preserve"> </w:t>
      </w:r>
      <w:r w:rsidR="005A6FD9">
        <w:rPr>
          <w:rFonts w:ascii="Garamond" w:hAnsi="Garamond" w:cs="Calibri"/>
          <w:kern w:val="0"/>
          <w:sz w:val="24"/>
          <w:szCs w:val="24"/>
          <w:lang w:val="en-AU"/>
        </w:rPr>
        <w:t>That explains why we find more people judging that our world is non-directed than we would expect.</w:t>
      </w:r>
    </w:p>
    <w:p w14:paraId="232780EC" w14:textId="22B3D4C5" w:rsidR="00257C33" w:rsidRPr="00F108C7" w:rsidRDefault="00740C35" w:rsidP="00CC4BC9">
      <w:pPr>
        <w:spacing w:line="360" w:lineRule="auto"/>
        <w:ind w:firstLine="567"/>
        <w:rPr>
          <w:rFonts w:ascii="Garamond" w:hAnsi="Garamond"/>
          <w:sz w:val="24"/>
          <w:szCs w:val="24"/>
          <w:lang w:val="en-AU"/>
        </w:rPr>
      </w:pPr>
      <w:r>
        <w:rPr>
          <w:rFonts w:ascii="Garamond" w:hAnsi="Garamond" w:cs="Calibri"/>
          <w:kern w:val="0"/>
          <w:sz w:val="24"/>
          <w:szCs w:val="24"/>
          <w:lang w:val="en-AU"/>
        </w:rPr>
        <w:t>This same phenomenon explains why</w:t>
      </w:r>
      <w:r w:rsidR="00150F69">
        <w:rPr>
          <w:rFonts w:ascii="Garamond" w:hAnsi="Garamond" w:cs="Calibri"/>
          <w:kern w:val="0"/>
          <w:sz w:val="24"/>
          <w:szCs w:val="24"/>
          <w:lang w:val="en-AU"/>
        </w:rPr>
        <w:t>,</w:t>
      </w:r>
      <w:r>
        <w:rPr>
          <w:rFonts w:ascii="Garamond" w:hAnsi="Garamond" w:cs="Calibri"/>
          <w:kern w:val="0"/>
          <w:sz w:val="24"/>
          <w:szCs w:val="24"/>
          <w:lang w:val="en-AU"/>
        </w:rPr>
        <w:t xml:space="preserve"> in experiment 2</w:t>
      </w:r>
      <w:r w:rsidR="00C1119E">
        <w:rPr>
          <w:rFonts w:ascii="Garamond" w:hAnsi="Garamond" w:cs="Calibri"/>
          <w:kern w:val="0"/>
          <w:sz w:val="24"/>
          <w:szCs w:val="24"/>
          <w:lang w:val="en-AU"/>
        </w:rPr>
        <w:t>,</w:t>
      </w:r>
      <w:r>
        <w:rPr>
          <w:rFonts w:ascii="Garamond" w:hAnsi="Garamond" w:cs="Calibri"/>
          <w:kern w:val="0"/>
          <w:sz w:val="24"/>
          <w:szCs w:val="24"/>
          <w:lang w:val="en-AU"/>
        </w:rPr>
        <w:t xml:space="preserve"> we find that a majority of participants judge there to be time</w:t>
      </w:r>
      <w:r w:rsidRPr="00740C35">
        <w:rPr>
          <w:rFonts w:ascii="Garamond" w:hAnsi="Garamond" w:cs="Calibri"/>
          <w:kern w:val="0"/>
          <w:sz w:val="24"/>
          <w:szCs w:val="24"/>
          <w:lang w:val="en-AU"/>
        </w:rPr>
        <w:t xml:space="preserve"> </w:t>
      </w:r>
      <w:r>
        <w:rPr>
          <w:rFonts w:ascii="Garamond" w:hAnsi="Garamond" w:cs="Calibri"/>
          <w:kern w:val="0"/>
          <w:sz w:val="24"/>
          <w:szCs w:val="24"/>
          <w:lang w:val="en-AU"/>
        </w:rPr>
        <w:t>in all conditions.</w:t>
      </w:r>
      <w:r w:rsidR="00660122">
        <w:rPr>
          <w:rFonts w:ascii="Garamond" w:hAnsi="Garamond" w:cs="Calibri"/>
          <w:kern w:val="0"/>
          <w:sz w:val="24"/>
          <w:szCs w:val="24"/>
          <w:lang w:val="en-AU"/>
        </w:rPr>
        <w:t xml:space="preserve"> If </w:t>
      </w:r>
      <w:r w:rsidR="000328BB">
        <w:rPr>
          <w:rFonts w:ascii="Garamond" w:hAnsi="Garamond" w:cs="Calibri"/>
          <w:kern w:val="0"/>
          <w:sz w:val="24"/>
          <w:szCs w:val="24"/>
          <w:lang w:val="en-AU"/>
        </w:rPr>
        <w:t xml:space="preserve">some </w:t>
      </w:r>
      <w:r w:rsidR="00660122">
        <w:rPr>
          <w:rFonts w:ascii="Garamond" w:hAnsi="Garamond" w:cs="Calibri"/>
          <w:kern w:val="0"/>
          <w:sz w:val="24"/>
          <w:szCs w:val="24"/>
          <w:lang w:val="en-AU"/>
        </w:rPr>
        <w:t>dynamists don’t have a strong view regarding whether our world is non-dynamically</w:t>
      </w:r>
      <w:r w:rsidR="004C205F">
        <w:rPr>
          <w:rFonts w:ascii="Garamond" w:hAnsi="Garamond" w:cs="Calibri"/>
          <w:kern w:val="0"/>
          <w:sz w:val="24"/>
          <w:szCs w:val="24"/>
          <w:lang w:val="en-AU"/>
        </w:rPr>
        <w:t xml:space="preserve"> directed or non-directed (given that it</w:t>
      </w:r>
      <w:r w:rsidR="00C1119E">
        <w:rPr>
          <w:rFonts w:ascii="Garamond" w:hAnsi="Garamond" w:cs="Calibri"/>
          <w:kern w:val="0"/>
          <w:sz w:val="24"/>
          <w:szCs w:val="24"/>
          <w:lang w:val="en-AU"/>
        </w:rPr>
        <w:t>’</w:t>
      </w:r>
      <w:r w:rsidR="004C205F">
        <w:rPr>
          <w:rFonts w:ascii="Garamond" w:hAnsi="Garamond" w:cs="Calibri"/>
          <w:kern w:val="0"/>
          <w:sz w:val="24"/>
          <w:szCs w:val="24"/>
          <w:lang w:val="en-AU"/>
        </w:rPr>
        <w:t xml:space="preserve">s not dynamically directed) </w:t>
      </w:r>
      <w:r w:rsidR="00660122">
        <w:rPr>
          <w:rFonts w:ascii="Garamond" w:hAnsi="Garamond" w:cs="Calibri"/>
          <w:kern w:val="0"/>
          <w:sz w:val="24"/>
          <w:szCs w:val="24"/>
          <w:lang w:val="en-AU"/>
        </w:rPr>
        <w:t xml:space="preserve">then they can be expected to judge that if there is time in a non-dynamically directed world, there is time in a non-directed world. That is what we find. </w:t>
      </w:r>
      <w:r w:rsidR="006D16F4">
        <w:rPr>
          <w:rFonts w:ascii="Garamond" w:hAnsi="Garamond" w:cs="Calibri"/>
          <w:kern w:val="0"/>
          <w:sz w:val="24"/>
          <w:szCs w:val="24"/>
          <w:lang w:val="en-AU"/>
        </w:rPr>
        <w:t xml:space="preserve">This, however, cannot easily be explained just by the effects of priming, since there seems to be no reason to think that in the absence of an extreme prime regarding F-ness, participants will tend not to finely discriminate between things that are each F to some degree or other. </w:t>
      </w:r>
      <w:r w:rsidR="00664424">
        <w:rPr>
          <w:rFonts w:ascii="Garamond" w:hAnsi="Garamond" w:cs="Calibri"/>
          <w:kern w:val="0"/>
          <w:sz w:val="24"/>
          <w:szCs w:val="24"/>
          <w:lang w:val="en-AU"/>
        </w:rPr>
        <w:t xml:space="preserve">Instead, this seems to reflect something more like the sense in which when the best deserver to count as being an F is missing, and there are two deservers that </w:t>
      </w:r>
      <w:r w:rsidR="00F41DB9">
        <w:rPr>
          <w:rFonts w:ascii="Garamond" w:hAnsi="Garamond" w:cs="Calibri"/>
          <w:kern w:val="0"/>
          <w:sz w:val="24"/>
          <w:szCs w:val="24"/>
          <w:lang w:val="en-AU"/>
        </w:rPr>
        <w:t xml:space="preserve">each </w:t>
      </w:r>
      <w:r w:rsidR="00D34B4E">
        <w:rPr>
          <w:rFonts w:ascii="Garamond" w:hAnsi="Garamond" w:cs="Calibri"/>
          <w:kern w:val="0"/>
          <w:sz w:val="24"/>
          <w:szCs w:val="24"/>
          <w:lang w:val="en-AU"/>
        </w:rPr>
        <w:t xml:space="preserve">is </w:t>
      </w:r>
      <w:r w:rsidR="00F41DB9">
        <w:rPr>
          <w:rFonts w:ascii="Garamond" w:hAnsi="Garamond" w:cs="Calibri"/>
          <w:kern w:val="0"/>
          <w:sz w:val="24"/>
          <w:szCs w:val="24"/>
          <w:lang w:val="en-AU"/>
        </w:rPr>
        <w:t>sort-of-F, that participants are disinclined to say that one of the deservers is F, and the other is not, even though they are not both equally F. This might reflect something like a just</w:t>
      </w:r>
      <w:r w:rsidR="0029543E">
        <w:rPr>
          <w:rFonts w:ascii="Garamond" w:hAnsi="Garamond" w:cs="Calibri"/>
          <w:kern w:val="0"/>
          <w:sz w:val="24"/>
          <w:szCs w:val="24"/>
          <w:lang w:val="en-AU"/>
        </w:rPr>
        <w:t>-</w:t>
      </w:r>
      <w:r w:rsidR="00F41DB9">
        <w:rPr>
          <w:rFonts w:ascii="Garamond" w:hAnsi="Garamond" w:cs="Calibri"/>
          <w:kern w:val="0"/>
          <w:sz w:val="24"/>
          <w:szCs w:val="24"/>
          <w:lang w:val="en-AU"/>
        </w:rPr>
        <w:t>noticeable</w:t>
      </w:r>
      <w:r w:rsidR="0029543E">
        <w:rPr>
          <w:rFonts w:ascii="Garamond" w:hAnsi="Garamond" w:cs="Calibri"/>
          <w:kern w:val="0"/>
          <w:sz w:val="24"/>
          <w:szCs w:val="24"/>
          <w:lang w:val="en-AU"/>
        </w:rPr>
        <w:t>-</w:t>
      </w:r>
      <w:r w:rsidR="00F41DB9">
        <w:rPr>
          <w:rFonts w:ascii="Garamond" w:hAnsi="Garamond" w:cs="Calibri"/>
          <w:kern w:val="0"/>
          <w:sz w:val="24"/>
          <w:szCs w:val="24"/>
          <w:lang w:val="en-AU"/>
        </w:rPr>
        <w:t xml:space="preserve">difference issue. Perhaps when the difference between the two degrees of F-ness is quite small, and neither is very F (though enough to be categorised as F) people are inclined to say either both are F, or that neither are. That is, they are disinclined to say that the small difference makes a difference. </w:t>
      </w:r>
    </w:p>
    <w:p w14:paraId="0DF36B0D" w14:textId="564E67C6" w:rsidR="008E196A" w:rsidRPr="00150F69" w:rsidRDefault="008E196A" w:rsidP="00260502">
      <w:pPr>
        <w:spacing w:line="360" w:lineRule="auto"/>
        <w:rPr>
          <w:rFonts w:ascii="Garamond" w:hAnsi="Garamond" w:cs="Calibri"/>
          <w:kern w:val="0"/>
          <w:sz w:val="24"/>
          <w:szCs w:val="24"/>
          <w:lang w:val="en-AU"/>
        </w:rPr>
      </w:pPr>
    </w:p>
    <w:p w14:paraId="62E35B4B" w14:textId="0417A3CF" w:rsidR="00103698" w:rsidRPr="00254BFE" w:rsidRDefault="0014634B" w:rsidP="00AC49CE">
      <w:pPr>
        <w:spacing w:line="360" w:lineRule="auto"/>
        <w:rPr>
          <w:rFonts w:ascii="Garamond" w:hAnsi="Garamond"/>
          <w:b/>
          <w:bCs/>
          <w:sz w:val="24"/>
          <w:szCs w:val="24"/>
          <w:lang w:val="en-AU"/>
        </w:rPr>
      </w:pPr>
      <w:r w:rsidRPr="00254BFE">
        <w:rPr>
          <w:rFonts w:ascii="Garamond" w:hAnsi="Garamond"/>
          <w:b/>
          <w:bCs/>
          <w:sz w:val="24"/>
          <w:szCs w:val="24"/>
          <w:lang w:val="en-AU"/>
        </w:rPr>
        <w:t>5. Conclusion</w:t>
      </w:r>
    </w:p>
    <w:p w14:paraId="75BA3888" w14:textId="346214D5" w:rsidR="0014634B" w:rsidRDefault="0014634B" w:rsidP="00AC49CE">
      <w:pPr>
        <w:spacing w:line="360" w:lineRule="auto"/>
        <w:rPr>
          <w:rFonts w:ascii="Garamond" w:hAnsi="Garamond"/>
          <w:sz w:val="24"/>
          <w:szCs w:val="24"/>
          <w:lang w:val="en-AU"/>
        </w:rPr>
      </w:pPr>
    </w:p>
    <w:p w14:paraId="66CEE42B" w14:textId="46229DD1" w:rsidR="00AB0B0A" w:rsidRDefault="00C468F0" w:rsidP="000C78F3">
      <w:pPr>
        <w:spacing w:line="360" w:lineRule="auto"/>
        <w:rPr>
          <w:rFonts w:ascii="Garamond" w:hAnsi="Garamond"/>
          <w:sz w:val="24"/>
          <w:szCs w:val="24"/>
          <w:lang w:val="en-AU"/>
        </w:rPr>
      </w:pPr>
      <w:r>
        <w:rPr>
          <w:rFonts w:ascii="Garamond" w:hAnsi="Garamond"/>
          <w:sz w:val="24"/>
          <w:szCs w:val="24"/>
          <w:lang w:val="en-AU"/>
        </w:rPr>
        <w:t>The presence o</w:t>
      </w:r>
      <w:r w:rsidR="00E13549">
        <w:rPr>
          <w:rFonts w:ascii="Garamond" w:hAnsi="Garamond"/>
          <w:sz w:val="24"/>
          <w:szCs w:val="24"/>
          <w:lang w:val="en-AU"/>
        </w:rPr>
        <w:t>r</w:t>
      </w:r>
      <w:r>
        <w:rPr>
          <w:rFonts w:ascii="Garamond" w:hAnsi="Garamond"/>
          <w:sz w:val="24"/>
          <w:szCs w:val="24"/>
          <w:lang w:val="en-AU"/>
        </w:rPr>
        <w:t xml:space="preserve"> absence of directedness </w:t>
      </w:r>
      <w:r w:rsidR="00E13549">
        <w:rPr>
          <w:rFonts w:ascii="Garamond" w:hAnsi="Garamond"/>
          <w:sz w:val="24"/>
          <w:szCs w:val="24"/>
          <w:lang w:val="en-AU"/>
        </w:rPr>
        <w:t xml:space="preserve">appears to play a role in the folk concept of time, </w:t>
      </w:r>
      <w:r w:rsidR="00AB0B0A">
        <w:rPr>
          <w:rFonts w:ascii="Garamond" w:hAnsi="Garamond"/>
          <w:sz w:val="24"/>
          <w:szCs w:val="24"/>
          <w:lang w:val="en-AU"/>
        </w:rPr>
        <w:t>though</w:t>
      </w:r>
      <w:r w:rsidR="00E13549">
        <w:rPr>
          <w:rFonts w:ascii="Garamond" w:hAnsi="Garamond"/>
          <w:sz w:val="24"/>
          <w:szCs w:val="24"/>
          <w:lang w:val="en-AU"/>
        </w:rPr>
        <w:t xml:space="preserve"> precisely what role that is will require further experimentation.</w:t>
      </w:r>
      <w:r w:rsidR="00E7595B">
        <w:rPr>
          <w:rFonts w:ascii="Garamond" w:hAnsi="Garamond"/>
          <w:sz w:val="24"/>
          <w:szCs w:val="24"/>
          <w:lang w:val="en-AU"/>
        </w:rPr>
        <w:t xml:space="preserve"> Nevertheless, some striking results emerge from these two experiments.</w:t>
      </w:r>
    </w:p>
    <w:p w14:paraId="7E58E0EA" w14:textId="1BB42A7E" w:rsidR="00E7595B" w:rsidRDefault="0070196D" w:rsidP="00E7595B">
      <w:pPr>
        <w:spacing w:line="360" w:lineRule="auto"/>
        <w:ind w:firstLine="567"/>
        <w:rPr>
          <w:rFonts w:ascii="Garamond" w:hAnsi="Garamond"/>
          <w:sz w:val="24"/>
          <w:szCs w:val="24"/>
          <w:lang w:val="en-AU"/>
        </w:rPr>
      </w:pPr>
      <w:r>
        <w:rPr>
          <w:rFonts w:ascii="Garamond" w:hAnsi="Garamond"/>
          <w:sz w:val="24"/>
          <w:szCs w:val="24"/>
          <w:lang w:val="en-AU"/>
        </w:rPr>
        <w:t xml:space="preserve">Overall, people are more inclined to judge that there is time in a world, if that world is directed rather than non-directed. This is apparent in the main effects of </w:t>
      </w:r>
      <w:r>
        <w:rPr>
          <w:rFonts w:ascii="Garamond" w:hAnsi="Garamond"/>
          <w:i/>
          <w:iCs/>
          <w:sz w:val="24"/>
          <w:szCs w:val="24"/>
          <w:lang w:val="en-AU"/>
        </w:rPr>
        <w:t>world evaluated</w:t>
      </w:r>
      <w:r>
        <w:rPr>
          <w:rFonts w:ascii="Garamond" w:hAnsi="Garamond"/>
          <w:sz w:val="24"/>
          <w:szCs w:val="24"/>
          <w:lang w:val="en-AU"/>
        </w:rPr>
        <w:t xml:space="preserve"> across our two experiments. </w:t>
      </w:r>
      <w:r w:rsidR="00CA2B37">
        <w:rPr>
          <w:rFonts w:ascii="Garamond" w:hAnsi="Garamond"/>
          <w:sz w:val="24"/>
          <w:szCs w:val="24"/>
          <w:lang w:val="en-AU"/>
        </w:rPr>
        <w:t xml:space="preserve">Moreover, our </w:t>
      </w:r>
      <w:r w:rsidR="00E13549">
        <w:rPr>
          <w:rFonts w:ascii="Garamond" w:hAnsi="Garamond"/>
          <w:sz w:val="24"/>
          <w:szCs w:val="24"/>
          <w:lang w:val="en-AU"/>
        </w:rPr>
        <w:t>results, taken in concert with those of Latham et al. (</w:t>
      </w:r>
      <w:proofErr w:type="spellStart"/>
      <w:r w:rsidR="00E13549">
        <w:rPr>
          <w:rFonts w:ascii="Garamond" w:hAnsi="Garamond"/>
          <w:sz w:val="24"/>
          <w:szCs w:val="24"/>
          <w:lang w:val="en-AU"/>
        </w:rPr>
        <w:t>ms</w:t>
      </w:r>
      <w:proofErr w:type="spellEnd"/>
      <w:r w:rsidR="00E13549">
        <w:rPr>
          <w:rFonts w:ascii="Garamond" w:hAnsi="Garamond"/>
          <w:sz w:val="24"/>
          <w:szCs w:val="24"/>
          <w:lang w:val="en-AU"/>
        </w:rPr>
        <w:t>)</w:t>
      </w:r>
      <w:r w:rsidR="00E7595B">
        <w:rPr>
          <w:rFonts w:ascii="Garamond" w:hAnsi="Garamond"/>
          <w:sz w:val="24"/>
          <w:szCs w:val="24"/>
          <w:lang w:val="en-AU"/>
        </w:rPr>
        <w:t>,</w:t>
      </w:r>
      <w:r w:rsidR="00E13549">
        <w:rPr>
          <w:rFonts w:ascii="Garamond" w:hAnsi="Garamond"/>
          <w:sz w:val="24"/>
          <w:szCs w:val="24"/>
          <w:lang w:val="en-AU"/>
        </w:rPr>
        <w:t xml:space="preserve"> </w:t>
      </w:r>
      <w:r w:rsidR="001B2A59">
        <w:rPr>
          <w:rFonts w:ascii="Garamond" w:hAnsi="Garamond"/>
          <w:sz w:val="24"/>
          <w:szCs w:val="24"/>
          <w:lang w:val="en-AU"/>
        </w:rPr>
        <w:t>show</w:t>
      </w:r>
      <w:r w:rsidR="00E13549">
        <w:rPr>
          <w:rFonts w:ascii="Garamond" w:hAnsi="Garamond"/>
          <w:sz w:val="24"/>
          <w:szCs w:val="24"/>
          <w:lang w:val="en-AU"/>
        </w:rPr>
        <w:t xml:space="preserve"> that </w:t>
      </w:r>
      <w:r w:rsidR="000064BD">
        <w:rPr>
          <w:rFonts w:ascii="Garamond" w:hAnsi="Garamond"/>
          <w:sz w:val="24"/>
          <w:szCs w:val="24"/>
          <w:lang w:val="en-AU"/>
        </w:rPr>
        <w:t xml:space="preserve">while ~70% of dynamists are inclined to </w:t>
      </w:r>
      <w:r w:rsidR="001B2A59">
        <w:rPr>
          <w:rFonts w:ascii="Garamond" w:hAnsi="Garamond"/>
          <w:sz w:val="24"/>
          <w:szCs w:val="24"/>
          <w:lang w:val="en-AU"/>
        </w:rPr>
        <w:t>judge</w:t>
      </w:r>
      <w:r w:rsidR="000064BD">
        <w:rPr>
          <w:rFonts w:ascii="Garamond" w:hAnsi="Garamond"/>
          <w:sz w:val="24"/>
          <w:szCs w:val="24"/>
          <w:lang w:val="en-AU"/>
        </w:rPr>
        <w:t xml:space="preserve"> that there is time in </w:t>
      </w:r>
      <w:r w:rsidR="001B2A59">
        <w:rPr>
          <w:rFonts w:ascii="Garamond" w:hAnsi="Garamond"/>
          <w:sz w:val="24"/>
          <w:szCs w:val="24"/>
          <w:lang w:val="en-AU"/>
        </w:rPr>
        <w:t xml:space="preserve">B-theory worlds, only ~45% are inclined to judge that there is time in C-theory worlds. </w:t>
      </w:r>
      <w:r w:rsidR="007977D3">
        <w:rPr>
          <w:rFonts w:ascii="Garamond" w:hAnsi="Garamond"/>
          <w:sz w:val="24"/>
          <w:szCs w:val="24"/>
          <w:lang w:val="en-AU"/>
        </w:rPr>
        <w:t>Dynamists, then, are clearly sensitive to whether a world is directed when making these judgements.</w:t>
      </w:r>
    </w:p>
    <w:p w14:paraId="1F87B5CB" w14:textId="77777777" w:rsidR="00834C9A" w:rsidRDefault="007977D3">
      <w:pPr>
        <w:spacing w:line="360" w:lineRule="auto"/>
        <w:ind w:firstLine="567"/>
        <w:rPr>
          <w:rFonts w:ascii="Garamond" w:hAnsi="Garamond"/>
          <w:sz w:val="24"/>
          <w:szCs w:val="24"/>
          <w:lang w:val="en-AU"/>
        </w:rPr>
      </w:pPr>
      <w:r>
        <w:rPr>
          <w:rFonts w:ascii="Garamond" w:hAnsi="Garamond"/>
          <w:sz w:val="24"/>
          <w:szCs w:val="24"/>
          <w:lang w:val="en-AU"/>
        </w:rPr>
        <w:t xml:space="preserve">It is notable, however, that ~45% of dynamists judged </w:t>
      </w:r>
      <w:r w:rsidR="003B2E3A">
        <w:rPr>
          <w:rFonts w:ascii="Garamond" w:hAnsi="Garamond"/>
          <w:sz w:val="24"/>
          <w:szCs w:val="24"/>
          <w:lang w:val="en-AU"/>
        </w:rPr>
        <w:t>that there is time in C-</w:t>
      </w:r>
      <w:r w:rsidR="003B2E3A">
        <w:rPr>
          <w:rFonts w:ascii="Garamond" w:hAnsi="Garamond"/>
          <w:sz w:val="24"/>
          <w:szCs w:val="24"/>
          <w:lang w:val="en-AU"/>
        </w:rPr>
        <w:lastRenderedPageBreak/>
        <w:t>theory worlds</w:t>
      </w:r>
      <w:r w:rsidR="006D22E8">
        <w:rPr>
          <w:rFonts w:ascii="Garamond" w:hAnsi="Garamond"/>
          <w:sz w:val="24"/>
          <w:szCs w:val="24"/>
          <w:lang w:val="en-AU"/>
        </w:rPr>
        <w:t xml:space="preserve"> (</w:t>
      </w:r>
      <w:r w:rsidR="00E7595B">
        <w:rPr>
          <w:rFonts w:ascii="Garamond" w:hAnsi="Garamond"/>
          <w:sz w:val="24"/>
          <w:szCs w:val="24"/>
          <w:lang w:val="en-AU"/>
        </w:rPr>
        <w:t>even if the</w:t>
      </w:r>
      <w:r w:rsidR="00900FCD">
        <w:rPr>
          <w:rFonts w:ascii="Garamond" w:hAnsi="Garamond"/>
          <w:sz w:val="24"/>
          <w:szCs w:val="24"/>
          <w:lang w:val="en-AU"/>
        </w:rPr>
        <w:t xml:space="preserve"> C-theory world is counterfactual and the</w:t>
      </w:r>
      <w:r w:rsidR="00E7595B">
        <w:rPr>
          <w:rFonts w:ascii="Garamond" w:hAnsi="Garamond"/>
          <w:sz w:val="24"/>
          <w:szCs w:val="24"/>
          <w:lang w:val="en-AU"/>
        </w:rPr>
        <w:t xml:space="preserve"> actual world is a growing block world</w:t>
      </w:r>
      <w:r w:rsidR="006D22E8">
        <w:rPr>
          <w:rFonts w:ascii="Garamond" w:hAnsi="Garamond"/>
          <w:sz w:val="24"/>
          <w:szCs w:val="24"/>
          <w:lang w:val="en-AU"/>
        </w:rPr>
        <w:t>)</w:t>
      </w:r>
      <w:r w:rsidR="00900FCD">
        <w:rPr>
          <w:rFonts w:ascii="Garamond" w:hAnsi="Garamond"/>
          <w:sz w:val="24"/>
          <w:szCs w:val="24"/>
          <w:lang w:val="en-AU"/>
        </w:rPr>
        <w:t>, and we see even higher percentages amongst non-dynamists</w:t>
      </w:r>
      <w:r w:rsidR="00C40E23">
        <w:rPr>
          <w:rFonts w:ascii="Garamond" w:hAnsi="Garamond"/>
          <w:sz w:val="24"/>
          <w:szCs w:val="24"/>
          <w:lang w:val="en-AU"/>
        </w:rPr>
        <w:t xml:space="preserve"> in experiment 1 and both directionists and non-directionists in experiment 2</w:t>
      </w:r>
      <w:r w:rsidR="006D22E8">
        <w:rPr>
          <w:rFonts w:ascii="Garamond" w:hAnsi="Garamond"/>
          <w:sz w:val="24"/>
          <w:szCs w:val="24"/>
          <w:lang w:val="en-AU"/>
        </w:rPr>
        <w:t>,</w:t>
      </w:r>
      <w:r w:rsidR="00C40E23">
        <w:rPr>
          <w:rFonts w:ascii="Garamond" w:hAnsi="Garamond"/>
          <w:sz w:val="24"/>
          <w:szCs w:val="24"/>
          <w:lang w:val="en-AU"/>
        </w:rPr>
        <w:t xml:space="preserve"> where the possibility of dynamism is not made salient. That such a substantial </w:t>
      </w:r>
      <w:r w:rsidR="006D22E8">
        <w:rPr>
          <w:rFonts w:ascii="Garamond" w:hAnsi="Garamond"/>
          <w:sz w:val="24"/>
          <w:szCs w:val="24"/>
          <w:lang w:val="en-AU"/>
        </w:rPr>
        <w:t>sub-</w:t>
      </w:r>
      <w:r w:rsidR="003B2E3A">
        <w:rPr>
          <w:rFonts w:ascii="Garamond" w:hAnsi="Garamond"/>
          <w:sz w:val="24"/>
          <w:szCs w:val="24"/>
          <w:lang w:val="en-AU"/>
        </w:rPr>
        <w:t xml:space="preserve">population do not </w:t>
      </w:r>
      <w:r w:rsidR="00AC48BD">
        <w:rPr>
          <w:rFonts w:ascii="Garamond" w:hAnsi="Garamond"/>
          <w:sz w:val="24"/>
          <w:szCs w:val="24"/>
          <w:lang w:val="en-AU"/>
        </w:rPr>
        <w:t>judge</w:t>
      </w:r>
      <w:r w:rsidR="003B2E3A">
        <w:rPr>
          <w:rFonts w:ascii="Garamond" w:hAnsi="Garamond"/>
          <w:sz w:val="24"/>
          <w:szCs w:val="24"/>
          <w:lang w:val="en-AU"/>
        </w:rPr>
        <w:t xml:space="preserve"> that directedness is necessary for the satisfaction of their concept </w:t>
      </w:r>
      <w:r w:rsidR="00AC48BD">
        <w:rPr>
          <w:rFonts w:ascii="Garamond" w:hAnsi="Garamond"/>
          <w:sz w:val="24"/>
          <w:szCs w:val="24"/>
          <w:lang w:val="en-AU"/>
        </w:rPr>
        <w:t xml:space="preserve">suggests that this concept is more minimal than one might have thought, and is evidence in favour of </w:t>
      </w:r>
      <w:r w:rsidR="008E0EF5">
        <w:rPr>
          <w:rFonts w:ascii="Garamond" w:hAnsi="Garamond"/>
          <w:sz w:val="24"/>
          <w:szCs w:val="24"/>
          <w:lang w:val="en-AU"/>
        </w:rPr>
        <w:t>what Baron &amp; Miller (2015(b))</w:t>
      </w:r>
      <w:r w:rsidR="00AC7F21">
        <w:rPr>
          <w:rFonts w:ascii="Garamond" w:hAnsi="Garamond"/>
          <w:sz w:val="24"/>
          <w:szCs w:val="24"/>
          <w:lang w:val="en-AU"/>
        </w:rPr>
        <w:t xml:space="preserve"> call the </w:t>
      </w:r>
      <w:r w:rsidR="00AC7F21">
        <w:rPr>
          <w:rFonts w:ascii="Garamond" w:hAnsi="Garamond"/>
          <w:i/>
          <w:iCs/>
          <w:sz w:val="24"/>
          <w:szCs w:val="24"/>
          <w:lang w:val="en-AU"/>
        </w:rPr>
        <w:t>relative ineliminability</w:t>
      </w:r>
      <w:r w:rsidR="00AC7F21">
        <w:rPr>
          <w:rFonts w:ascii="Garamond" w:hAnsi="Garamond"/>
          <w:sz w:val="24"/>
          <w:szCs w:val="24"/>
          <w:lang w:val="en-AU"/>
        </w:rPr>
        <w:t xml:space="preserve"> of the folk concept of time.</w:t>
      </w:r>
    </w:p>
    <w:p w14:paraId="736392FE" w14:textId="138FABC9" w:rsidR="00CA2B37" w:rsidRDefault="00AC7F21" w:rsidP="002B2D85">
      <w:pPr>
        <w:spacing w:line="360" w:lineRule="auto"/>
        <w:ind w:firstLine="567"/>
        <w:rPr>
          <w:rFonts w:ascii="Garamond" w:hAnsi="Garamond"/>
          <w:sz w:val="24"/>
          <w:szCs w:val="24"/>
          <w:lang w:val="en-AU"/>
        </w:rPr>
      </w:pPr>
      <w:r>
        <w:rPr>
          <w:rFonts w:ascii="Garamond" w:hAnsi="Garamond"/>
          <w:sz w:val="24"/>
          <w:szCs w:val="24"/>
          <w:lang w:val="en-AU"/>
        </w:rPr>
        <w:t xml:space="preserve">Indeed, </w:t>
      </w:r>
      <w:r w:rsidR="000C78F3">
        <w:rPr>
          <w:rFonts w:ascii="Garamond" w:hAnsi="Garamond"/>
          <w:sz w:val="24"/>
          <w:szCs w:val="24"/>
          <w:lang w:val="en-AU"/>
        </w:rPr>
        <w:t>our results go beyond</w:t>
      </w:r>
      <w:r w:rsidR="00F3136D">
        <w:rPr>
          <w:rFonts w:ascii="Garamond" w:hAnsi="Garamond"/>
          <w:sz w:val="24"/>
          <w:szCs w:val="24"/>
          <w:lang w:val="en-AU"/>
        </w:rPr>
        <w:t xml:space="preserve"> supporting</w:t>
      </w:r>
      <w:r>
        <w:rPr>
          <w:rFonts w:ascii="Garamond" w:hAnsi="Garamond"/>
          <w:sz w:val="24"/>
          <w:szCs w:val="24"/>
          <w:lang w:val="en-AU"/>
        </w:rPr>
        <w:t xml:space="preserve"> Baron &amp; Miller</w:t>
      </w:r>
      <w:r w:rsidR="000D36C9">
        <w:rPr>
          <w:rFonts w:ascii="Garamond" w:hAnsi="Garamond"/>
          <w:sz w:val="24"/>
          <w:szCs w:val="24"/>
          <w:lang w:val="en-AU"/>
        </w:rPr>
        <w:t xml:space="preserve">’s </w:t>
      </w:r>
      <w:r w:rsidR="00F3136D">
        <w:rPr>
          <w:rFonts w:ascii="Garamond" w:hAnsi="Garamond"/>
          <w:sz w:val="24"/>
          <w:szCs w:val="24"/>
          <w:lang w:val="en-AU"/>
        </w:rPr>
        <w:t>contention</w:t>
      </w:r>
      <w:r w:rsidR="000C78F3">
        <w:rPr>
          <w:rFonts w:ascii="Garamond" w:hAnsi="Garamond"/>
          <w:sz w:val="24"/>
          <w:szCs w:val="24"/>
          <w:lang w:val="en-AU"/>
        </w:rPr>
        <w:t xml:space="preserve"> </w:t>
      </w:r>
      <w:r w:rsidR="000D36C9">
        <w:rPr>
          <w:rFonts w:ascii="Garamond" w:hAnsi="Garamond"/>
          <w:sz w:val="24"/>
          <w:szCs w:val="24"/>
          <w:lang w:val="en-AU"/>
        </w:rPr>
        <w:t xml:space="preserve">that there are few discoveries we could make about </w:t>
      </w:r>
      <w:r w:rsidR="000D36C9">
        <w:rPr>
          <w:rFonts w:ascii="Garamond" w:hAnsi="Garamond"/>
          <w:i/>
          <w:iCs/>
          <w:sz w:val="24"/>
          <w:szCs w:val="24"/>
          <w:lang w:val="en-AU"/>
        </w:rPr>
        <w:t>the actual world</w:t>
      </w:r>
      <w:r w:rsidR="000D36C9">
        <w:rPr>
          <w:rFonts w:ascii="Garamond" w:hAnsi="Garamond"/>
          <w:sz w:val="24"/>
          <w:szCs w:val="24"/>
          <w:lang w:val="en-AU"/>
        </w:rPr>
        <w:t xml:space="preserve"> </w:t>
      </w:r>
      <w:r w:rsidR="000C78F3">
        <w:rPr>
          <w:rFonts w:ascii="Garamond" w:hAnsi="Garamond"/>
          <w:sz w:val="24"/>
          <w:szCs w:val="24"/>
          <w:lang w:val="en-AU"/>
        </w:rPr>
        <w:t xml:space="preserve">that would lead </w:t>
      </w:r>
      <w:r w:rsidR="00615D00">
        <w:rPr>
          <w:rFonts w:ascii="Garamond" w:hAnsi="Garamond"/>
          <w:sz w:val="24"/>
          <w:szCs w:val="24"/>
          <w:lang w:val="en-AU"/>
        </w:rPr>
        <w:t xml:space="preserve">(most of) </w:t>
      </w:r>
      <w:r w:rsidR="000C78F3">
        <w:rPr>
          <w:rFonts w:ascii="Garamond" w:hAnsi="Garamond"/>
          <w:sz w:val="24"/>
          <w:szCs w:val="24"/>
          <w:lang w:val="en-AU"/>
        </w:rPr>
        <w:t>us to deny that there is actually time, for they suggest</w:t>
      </w:r>
      <w:r w:rsidR="00DC6253">
        <w:rPr>
          <w:rFonts w:ascii="Garamond" w:hAnsi="Garamond"/>
          <w:sz w:val="24"/>
          <w:szCs w:val="24"/>
          <w:lang w:val="en-AU"/>
        </w:rPr>
        <w:t xml:space="preserve"> that for many people, </w:t>
      </w:r>
      <w:r w:rsidR="000C78F3">
        <w:rPr>
          <w:rFonts w:ascii="Garamond" w:hAnsi="Garamond"/>
          <w:sz w:val="24"/>
          <w:szCs w:val="24"/>
          <w:lang w:val="en-AU"/>
        </w:rPr>
        <w:t xml:space="preserve">there are few </w:t>
      </w:r>
      <w:r w:rsidR="00C40E23">
        <w:rPr>
          <w:rFonts w:ascii="Garamond" w:hAnsi="Garamond"/>
          <w:sz w:val="24"/>
          <w:szCs w:val="24"/>
          <w:lang w:val="en-AU"/>
        </w:rPr>
        <w:t>discoveries</w:t>
      </w:r>
      <w:r w:rsidR="000C78F3">
        <w:rPr>
          <w:rFonts w:ascii="Garamond" w:hAnsi="Garamond"/>
          <w:sz w:val="24"/>
          <w:szCs w:val="24"/>
          <w:lang w:val="en-AU"/>
        </w:rPr>
        <w:t xml:space="preserve"> </w:t>
      </w:r>
      <w:r w:rsidR="00DC6253">
        <w:rPr>
          <w:rFonts w:ascii="Garamond" w:hAnsi="Garamond"/>
          <w:sz w:val="24"/>
          <w:szCs w:val="24"/>
          <w:lang w:val="en-AU"/>
        </w:rPr>
        <w:t>that</w:t>
      </w:r>
      <w:r w:rsidR="000C78F3">
        <w:rPr>
          <w:rFonts w:ascii="Garamond" w:hAnsi="Garamond"/>
          <w:sz w:val="24"/>
          <w:szCs w:val="24"/>
          <w:lang w:val="en-AU"/>
        </w:rPr>
        <w:t xml:space="preserve"> could </w:t>
      </w:r>
      <w:r w:rsidR="00DC6253">
        <w:rPr>
          <w:rFonts w:ascii="Garamond" w:hAnsi="Garamond"/>
          <w:sz w:val="24"/>
          <w:szCs w:val="24"/>
          <w:lang w:val="en-AU"/>
        </w:rPr>
        <w:t>be made</w:t>
      </w:r>
      <w:r w:rsidR="000C78F3">
        <w:rPr>
          <w:rFonts w:ascii="Garamond" w:hAnsi="Garamond"/>
          <w:sz w:val="24"/>
          <w:szCs w:val="24"/>
          <w:lang w:val="en-AU"/>
        </w:rPr>
        <w:t xml:space="preserve"> about </w:t>
      </w:r>
      <w:r w:rsidR="000C78F3" w:rsidRPr="002B2D85">
        <w:rPr>
          <w:rFonts w:ascii="Garamond" w:hAnsi="Garamond"/>
          <w:i/>
          <w:iCs/>
          <w:sz w:val="24"/>
          <w:szCs w:val="24"/>
          <w:lang w:val="en-AU"/>
        </w:rPr>
        <w:t>counterfactual</w:t>
      </w:r>
      <w:r w:rsidR="000C78F3">
        <w:rPr>
          <w:rFonts w:ascii="Garamond" w:hAnsi="Garamond"/>
          <w:sz w:val="24"/>
          <w:szCs w:val="24"/>
          <w:lang w:val="en-AU"/>
        </w:rPr>
        <w:t xml:space="preserve"> worlds that would</w:t>
      </w:r>
      <w:r w:rsidR="00615D00">
        <w:rPr>
          <w:rFonts w:ascii="Garamond" w:hAnsi="Garamond"/>
          <w:sz w:val="24"/>
          <w:szCs w:val="24"/>
          <w:lang w:val="en-AU"/>
        </w:rPr>
        <w:t xml:space="preserve"> </w:t>
      </w:r>
      <w:r w:rsidR="000C78F3">
        <w:rPr>
          <w:rFonts w:ascii="Garamond" w:hAnsi="Garamond"/>
          <w:sz w:val="24"/>
          <w:szCs w:val="24"/>
          <w:lang w:val="en-AU"/>
        </w:rPr>
        <w:t>lead</w:t>
      </w:r>
      <w:r w:rsidR="00615D00">
        <w:rPr>
          <w:rFonts w:ascii="Garamond" w:hAnsi="Garamond"/>
          <w:sz w:val="24"/>
          <w:szCs w:val="24"/>
          <w:lang w:val="en-AU"/>
        </w:rPr>
        <w:t xml:space="preserve"> (most of)</w:t>
      </w:r>
      <w:r w:rsidR="00DC6253">
        <w:rPr>
          <w:rFonts w:ascii="Garamond" w:hAnsi="Garamond"/>
          <w:sz w:val="24"/>
          <w:szCs w:val="24"/>
          <w:lang w:val="en-AU"/>
        </w:rPr>
        <w:t xml:space="preserve"> us to judge that there is no time. This suggests a fruitful avenue for future research, </w:t>
      </w:r>
      <w:r w:rsidR="00615D00">
        <w:rPr>
          <w:rFonts w:ascii="Garamond" w:hAnsi="Garamond"/>
          <w:sz w:val="24"/>
          <w:szCs w:val="24"/>
          <w:lang w:val="en-AU"/>
        </w:rPr>
        <w:t>investiga</w:t>
      </w:r>
      <w:r w:rsidR="008B1E6B">
        <w:rPr>
          <w:rFonts w:ascii="Garamond" w:hAnsi="Garamond"/>
          <w:sz w:val="24"/>
          <w:szCs w:val="24"/>
          <w:lang w:val="en-AU"/>
        </w:rPr>
        <w:t>t</w:t>
      </w:r>
      <w:r w:rsidR="00615D00">
        <w:rPr>
          <w:rFonts w:ascii="Garamond" w:hAnsi="Garamond"/>
          <w:sz w:val="24"/>
          <w:szCs w:val="24"/>
          <w:lang w:val="en-AU"/>
        </w:rPr>
        <w:t>ing</w:t>
      </w:r>
      <w:r w:rsidR="00DC6253">
        <w:rPr>
          <w:rFonts w:ascii="Garamond" w:hAnsi="Garamond"/>
          <w:sz w:val="24"/>
          <w:szCs w:val="24"/>
          <w:lang w:val="en-AU"/>
        </w:rPr>
        <w:t xml:space="preserve"> people’s </w:t>
      </w:r>
      <w:r w:rsidR="00CA58CF">
        <w:rPr>
          <w:rFonts w:ascii="Garamond" w:hAnsi="Garamond"/>
          <w:sz w:val="24"/>
          <w:szCs w:val="24"/>
          <w:lang w:val="en-AU"/>
        </w:rPr>
        <w:t>judgements</w:t>
      </w:r>
      <w:r w:rsidR="00DC6253">
        <w:rPr>
          <w:rFonts w:ascii="Garamond" w:hAnsi="Garamond"/>
          <w:sz w:val="24"/>
          <w:szCs w:val="24"/>
          <w:lang w:val="en-AU"/>
        </w:rPr>
        <w:t xml:space="preserve"> </w:t>
      </w:r>
      <w:r w:rsidR="00CA58CF">
        <w:rPr>
          <w:rFonts w:ascii="Garamond" w:hAnsi="Garamond"/>
          <w:sz w:val="24"/>
          <w:szCs w:val="24"/>
          <w:lang w:val="en-AU"/>
        </w:rPr>
        <w:t>about</w:t>
      </w:r>
      <w:r w:rsidR="00DC6253">
        <w:rPr>
          <w:rFonts w:ascii="Garamond" w:hAnsi="Garamond"/>
          <w:sz w:val="24"/>
          <w:szCs w:val="24"/>
          <w:lang w:val="en-AU"/>
        </w:rPr>
        <w:t xml:space="preserve"> worlds</w:t>
      </w:r>
      <w:r w:rsidR="00C40E23">
        <w:rPr>
          <w:rFonts w:ascii="Garamond" w:hAnsi="Garamond"/>
          <w:sz w:val="24"/>
          <w:szCs w:val="24"/>
          <w:lang w:val="en-AU"/>
        </w:rPr>
        <w:t xml:space="preserve"> (considered as both actual and counterfactual)</w:t>
      </w:r>
      <w:r w:rsidR="00DC6253">
        <w:rPr>
          <w:rFonts w:ascii="Garamond" w:hAnsi="Garamond"/>
          <w:sz w:val="24"/>
          <w:szCs w:val="24"/>
          <w:lang w:val="en-AU"/>
        </w:rPr>
        <w:t xml:space="preserve"> that lack even a C-series</w:t>
      </w:r>
      <w:r w:rsidR="00CA58CF">
        <w:rPr>
          <w:rFonts w:ascii="Garamond" w:hAnsi="Garamond"/>
          <w:sz w:val="24"/>
          <w:szCs w:val="24"/>
          <w:lang w:val="en-AU"/>
        </w:rPr>
        <w:t>.</w:t>
      </w:r>
    </w:p>
    <w:p w14:paraId="06C8BE82" w14:textId="1B2F02EA" w:rsidR="003B7C92" w:rsidRDefault="003B7C92" w:rsidP="00AC49CE">
      <w:pPr>
        <w:spacing w:line="360" w:lineRule="auto"/>
        <w:rPr>
          <w:rFonts w:ascii="Garamond" w:hAnsi="Garamond"/>
          <w:sz w:val="24"/>
          <w:szCs w:val="24"/>
          <w:lang w:val="en-AU"/>
        </w:rPr>
      </w:pPr>
    </w:p>
    <w:p w14:paraId="671F8CEB" w14:textId="77777777" w:rsidR="003A3466" w:rsidRPr="00F95A3A" w:rsidRDefault="003A3466" w:rsidP="003A3466">
      <w:pPr>
        <w:spacing w:line="360" w:lineRule="auto"/>
        <w:rPr>
          <w:rFonts w:ascii="Garamond" w:hAnsi="Garamond"/>
          <w:b/>
          <w:bCs/>
          <w:sz w:val="24"/>
          <w:szCs w:val="24"/>
          <w:lang w:val="en-AU"/>
        </w:rPr>
      </w:pPr>
      <w:r w:rsidRPr="00F95A3A">
        <w:rPr>
          <w:rFonts w:ascii="Garamond" w:hAnsi="Garamond"/>
          <w:b/>
          <w:bCs/>
          <w:sz w:val="24"/>
          <w:szCs w:val="24"/>
          <w:lang w:val="en-AU"/>
        </w:rPr>
        <w:t>References</w:t>
      </w:r>
    </w:p>
    <w:p w14:paraId="59146A08" w14:textId="77777777" w:rsidR="003A3466" w:rsidRPr="00F95A3A" w:rsidRDefault="003A3466" w:rsidP="003A3466">
      <w:pPr>
        <w:pStyle w:val="EndNoteBibliography"/>
        <w:spacing w:line="276" w:lineRule="auto"/>
        <w:ind w:left="720" w:hanging="720"/>
        <w:rPr>
          <w:rFonts w:ascii="Garamond" w:hAnsi="Garamond"/>
          <w:sz w:val="24"/>
          <w:szCs w:val="24"/>
        </w:rPr>
      </w:pPr>
      <w:r w:rsidRPr="007351CE">
        <w:rPr>
          <w:rFonts w:ascii="Garamond" w:hAnsi="Garamond"/>
          <w:sz w:val="24"/>
          <w:szCs w:val="24"/>
        </w:rPr>
        <w:t xml:space="preserve">Albert, D. Z. (2000). </w:t>
      </w:r>
      <w:r w:rsidRPr="007351CE">
        <w:rPr>
          <w:rFonts w:ascii="Garamond" w:hAnsi="Garamond"/>
          <w:i/>
          <w:sz w:val="24"/>
          <w:szCs w:val="24"/>
        </w:rPr>
        <w:t>Time and chance</w:t>
      </w:r>
      <w:r w:rsidRPr="007351CE">
        <w:rPr>
          <w:rFonts w:ascii="Garamond" w:hAnsi="Garamond"/>
          <w:sz w:val="24"/>
          <w:szCs w:val="24"/>
        </w:rPr>
        <w:t>. Cambridge, Mass: Harvard University Press.</w:t>
      </w:r>
    </w:p>
    <w:p w14:paraId="7F3498B5" w14:textId="705F14D3" w:rsidR="003A3466" w:rsidRPr="001314D4" w:rsidRDefault="003A3466" w:rsidP="003A3466">
      <w:pPr>
        <w:spacing w:line="276" w:lineRule="auto"/>
        <w:ind w:left="567" w:hanging="567"/>
        <w:jc w:val="left"/>
        <w:rPr>
          <w:rFonts w:ascii="Garamond" w:hAnsi="Garamond"/>
          <w:sz w:val="24"/>
          <w:szCs w:val="24"/>
          <w:lang w:val="en-AU"/>
        </w:rPr>
      </w:pPr>
      <w:r w:rsidRPr="001314D4">
        <w:rPr>
          <w:rFonts w:ascii="Garamond" w:hAnsi="Garamond"/>
          <w:sz w:val="24"/>
          <w:szCs w:val="24"/>
          <w:lang w:val="en-AU"/>
        </w:rPr>
        <w:t xml:space="preserve">Baron, S. </w:t>
      </w:r>
      <w:r w:rsidR="00F6753B">
        <w:rPr>
          <w:rFonts w:ascii="Garamond" w:hAnsi="Garamond"/>
          <w:sz w:val="24"/>
          <w:szCs w:val="24"/>
          <w:lang w:val="en-AU"/>
        </w:rPr>
        <w:t>&amp;</w:t>
      </w:r>
      <w:r w:rsidRPr="001314D4">
        <w:rPr>
          <w:rFonts w:ascii="Garamond" w:hAnsi="Garamond"/>
          <w:sz w:val="24"/>
          <w:szCs w:val="24"/>
          <w:lang w:val="en-AU"/>
        </w:rPr>
        <w:t xml:space="preserve"> Miller</w:t>
      </w:r>
      <w:r w:rsidR="00F6753B">
        <w:rPr>
          <w:rFonts w:ascii="Garamond" w:hAnsi="Garamond"/>
          <w:sz w:val="24"/>
          <w:szCs w:val="24"/>
          <w:lang w:val="en-AU"/>
        </w:rPr>
        <w:t>, K.</w:t>
      </w:r>
      <w:r w:rsidRPr="001314D4">
        <w:rPr>
          <w:rFonts w:ascii="Garamond" w:hAnsi="Garamond"/>
          <w:sz w:val="24"/>
          <w:szCs w:val="24"/>
          <w:lang w:val="en-AU"/>
        </w:rPr>
        <w:t xml:space="preserve"> (2015(a)). </w:t>
      </w:r>
      <w:r>
        <w:rPr>
          <w:rFonts w:ascii="Garamond" w:hAnsi="Garamond"/>
          <w:sz w:val="24"/>
          <w:szCs w:val="24"/>
          <w:lang w:val="en-AU"/>
        </w:rPr>
        <w:t>‘</w:t>
      </w:r>
      <w:r w:rsidRPr="001314D4">
        <w:rPr>
          <w:rFonts w:ascii="Garamond" w:hAnsi="Garamond"/>
          <w:sz w:val="24"/>
          <w:szCs w:val="24"/>
          <w:lang w:val="en-AU"/>
        </w:rPr>
        <w:t>Our Concept of Time</w:t>
      </w:r>
      <w:r>
        <w:rPr>
          <w:rFonts w:ascii="Garamond" w:hAnsi="Garamond"/>
          <w:sz w:val="24"/>
          <w:szCs w:val="24"/>
          <w:lang w:val="en-AU"/>
        </w:rPr>
        <w:t>’</w:t>
      </w:r>
      <w:r w:rsidRPr="001314D4">
        <w:rPr>
          <w:rFonts w:ascii="Garamond" w:hAnsi="Garamond"/>
          <w:sz w:val="24"/>
          <w:szCs w:val="24"/>
          <w:lang w:val="en-AU"/>
        </w:rPr>
        <w:t xml:space="preserve"> in </w:t>
      </w:r>
      <w:r w:rsidRPr="001314D4">
        <w:rPr>
          <w:rFonts w:ascii="Garamond" w:hAnsi="Garamond"/>
          <w:i/>
          <w:sz w:val="24"/>
          <w:szCs w:val="24"/>
          <w:lang w:val="en-AU"/>
        </w:rPr>
        <w:t xml:space="preserve">Philosophy and Psychology of Time </w:t>
      </w:r>
      <w:r w:rsidRPr="001314D4">
        <w:rPr>
          <w:rFonts w:ascii="Garamond" w:hAnsi="Garamond"/>
          <w:sz w:val="24"/>
          <w:szCs w:val="24"/>
          <w:lang w:val="en-AU"/>
        </w:rPr>
        <w:t>edited by</w:t>
      </w:r>
      <w:r w:rsidRPr="001314D4">
        <w:rPr>
          <w:rFonts w:ascii="Garamond" w:hAnsi="Garamond" w:cs="Helvetica"/>
          <w:sz w:val="24"/>
          <w:szCs w:val="24"/>
          <w:lang w:val="en-AU"/>
        </w:rPr>
        <w:t xml:space="preserve"> B. </w:t>
      </w:r>
      <w:proofErr w:type="spellStart"/>
      <w:r w:rsidRPr="001314D4">
        <w:rPr>
          <w:rFonts w:ascii="Garamond" w:hAnsi="Garamond" w:cs="Helvetica"/>
          <w:sz w:val="24"/>
          <w:szCs w:val="24"/>
          <w:lang w:val="en-AU"/>
        </w:rPr>
        <w:t>Mölder</w:t>
      </w:r>
      <w:proofErr w:type="spellEnd"/>
      <w:r w:rsidRPr="001314D4">
        <w:rPr>
          <w:rFonts w:ascii="Garamond" w:hAnsi="Garamond" w:cs="Helvetica"/>
          <w:sz w:val="24"/>
          <w:szCs w:val="24"/>
          <w:lang w:val="en-AU"/>
        </w:rPr>
        <w:t xml:space="preserve">, V. </w:t>
      </w:r>
      <w:proofErr w:type="spellStart"/>
      <w:r w:rsidRPr="001314D4">
        <w:rPr>
          <w:rFonts w:ascii="Garamond" w:hAnsi="Garamond" w:cs="Helvetica"/>
          <w:sz w:val="24"/>
          <w:szCs w:val="24"/>
          <w:lang w:val="en-AU"/>
        </w:rPr>
        <w:t>Arstila</w:t>
      </w:r>
      <w:proofErr w:type="spellEnd"/>
      <w:r w:rsidRPr="001314D4">
        <w:rPr>
          <w:rFonts w:ascii="Garamond" w:hAnsi="Garamond" w:cs="Helvetica"/>
          <w:sz w:val="24"/>
          <w:szCs w:val="24"/>
          <w:lang w:val="en-AU"/>
        </w:rPr>
        <w:t>, P. Ohrstrom. Springer.</w:t>
      </w:r>
    </w:p>
    <w:p w14:paraId="1FD355DC" w14:textId="68062C8F" w:rsidR="003A3466" w:rsidRDefault="003A3466" w:rsidP="003A3466">
      <w:pPr>
        <w:spacing w:line="276" w:lineRule="auto"/>
        <w:ind w:left="567" w:hanging="567"/>
        <w:jc w:val="left"/>
        <w:rPr>
          <w:rFonts w:ascii="Garamond" w:hAnsi="Garamond"/>
          <w:sz w:val="24"/>
          <w:szCs w:val="24"/>
          <w:lang w:val="en-AU"/>
        </w:rPr>
      </w:pPr>
      <w:r w:rsidRPr="001314D4">
        <w:rPr>
          <w:rFonts w:ascii="Garamond" w:hAnsi="Garamond"/>
          <w:sz w:val="24"/>
          <w:szCs w:val="24"/>
          <w:lang w:val="en-AU"/>
        </w:rPr>
        <w:t>Baron, S</w:t>
      </w:r>
      <w:r w:rsidR="00F6753B">
        <w:rPr>
          <w:rFonts w:ascii="Garamond" w:hAnsi="Garamond"/>
          <w:sz w:val="24"/>
          <w:szCs w:val="24"/>
          <w:lang w:val="en-AU"/>
        </w:rPr>
        <w:t>.</w:t>
      </w:r>
      <w:r w:rsidRPr="001314D4">
        <w:rPr>
          <w:rFonts w:ascii="Garamond" w:hAnsi="Garamond"/>
          <w:sz w:val="24"/>
          <w:szCs w:val="24"/>
          <w:lang w:val="en-AU"/>
        </w:rPr>
        <w:t xml:space="preserve"> </w:t>
      </w:r>
      <w:r w:rsidR="00F6753B">
        <w:rPr>
          <w:rFonts w:ascii="Garamond" w:hAnsi="Garamond"/>
          <w:sz w:val="24"/>
          <w:szCs w:val="24"/>
          <w:lang w:val="en-AU"/>
        </w:rPr>
        <w:t>&amp;</w:t>
      </w:r>
      <w:r w:rsidRPr="001314D4">
        <w:rPr>
          <w:rFonts w:ascii="Garamond" w:hAnsi="Garamond"/>
          <w:sz w:val="24"/>
          <w:szCs w:val="24"/>
          <w:lang w:val="en-AU"/>
        </w:rPr>
        <w:t xml:space="preserve"> Miller</w:t>
      </w:r>
      <w:r w:rsidR="00F6753B">
        <w:rPr>
          <w:rFonts w:ascii="Garamond" w:hAnsi="Garamond"/>
          <w:sz w:val="24"/>
          <w:szCs w:val="24"/>
          <w:lang w:val="en-AU"/>
        </w:rPr>
        <w:t>, K.</w:t>
      </w:r>
      <w:r w:rsidRPr="001314D4">
        <w:rPr>
          <w:rFonts w:ascii="Garamond" w:hAnsi="Garamond"/>
          <w:sz w:val="24"/>
          <w:szCs w:val="24"/>
          <w:lang w:val="en-AU"/>
        </w:rPr>
        <w:t xml:space="preserve"> (2015(b)) </w:t>
      </w:r>
      <w:r>
        <w:rPr>
          <w:rFonts w:ascii="Garamond" w:hAnsi="Garamond"/>
          <w:sz w:val="24"/>
          <w:szCs w:val="24"/>
          <w:lang w:val="en-AU"/>
        </w:rPr>
        <w:t>‘</w:t>
      </w:r>
      <w:r w:rsidRPr="001314D4">
        <w:rPr>
          <w:rFonts w:ascii="Garamond" w:hAnsi="Garamond"/>
          <w:sz w:val="24"/>
          <w:szCs w:val="24"/>
          <w:lang w:val="en-AU"/>
        </w:rPr>
        <w:t xml:space="preserve">What is temporal error theory?” </w:t>
      </w:r>
      <w:r w:rsidRPr="001314D4">
        <w:rPr>
          <w:rFonts w:ascii="Garamond" w:hAnsi="Garamond"/>
          <w:i/>
          <w:sz w:val="24"/>
          <w:szCs w:val="24"/>
          <w:lang w:val="en-AU"/>
        </w:rPr>
        <w:t>Philosophical Studies.</w:t>
      </w:r>
      <w:r w:rsidRPr="001314D4">
        <w:rPr>
          <w:rFonts w:ascii="Garamond" w:hAnsi="Garamond"/>
          <w:sz w:val="24"/>
          <w:szCs w:val="24"/>
          <w:lang w:val="en-AU"/>
        </w:rPr>
        <w:t xml:space="preserve"> 172 (9): 2427-2444</w:t>
      </w:r>
      <w:r>
        <w:rPr>
          <w:rFonts w:ascii="Garamond" w:hAnsi="Garamond"/>
          <w:sz w:val="24"/>
          <w:szCs w:val="24"/>
          <w:lang w:val="en-AU"/>
        </w:rPr>
        <w:t>.</w:t>
      </w:r>
    </w:p>
    <w:p w14:paraId="0991A760" w14:textId="77777777" w:rsidR="003A3466" w:rsidRPr="00EB6A6E" w:rsidRDefault="003A3466" w:rsidP="003A3466">
      <w:pPr>
        <w:spacing w:line="276" w:lineRule="auto"/>
        <w:ind w:left="567" w:hanging="567"/>
        <w:jc w:val="left"/>
        <w:rPr>
          <w:rFonts w:ascii="Garamond" w:hAnsi="Garamond"/>
          <w:sz w:val="24"/>
          <w:szCs w:val="24"/>
          <w:lang w:val="en-AU"/>
        </w:rPr>
      </w:pPr>
      <w:r w:rsidRPr="00EB6A6E">
        <w:rPr>
          <w:rFonts w:ascii="Garamond" w:hAnsi="Garamond"/>
          <w:sz w:val="24"/>
          <w:szCs w:val="24"/>
          <w:lang w:val="en-AU"/>
        </w:rPr>
        <w:t>Boroditsky, L. (2001). Does language shape thought? English and Mandarin speakers’ conceptions of time. </w:t>
      </w:r>
      <w:r w:rsidRPr="00EB6A6E">
        <w:rPr>
          <w:rFonts w:ascii="Garamond" w:hAnsi="Garamond"/>
          <w:i/>
          <w:iCs/>
          <w:sz w:val="24"/>
          <w:szCs w:val="24"/>
          <w:lang w:val="en-AU"/>
        </w:rPr>
        <w:t>Cognitive Psychology,</w:t>
      </w:r>
      <w:r w:rsidRPr="00EB6A6E">
        <w:rPr>
          <w:rFonts w:ascii="Garamond" w:hAnsi="Garamond"/>
          <w:sz w:val="24"/>
          <w:szCs w:val="24"/>
          <w:lang w:val="en-AU"/>
        </w:rPr>
        <w:t> </w:t>
      </w:r>
      <w:r w:rsidRPr="00EB6A6E">
        <w:rPr>
          <w:rFonts w:ascii="Garamond" w:hAnsi="Garamond"/>
          <w:i/>
          <w:iCs/>
          <w:sz w:val="24"/>
          <w:szCs w:val="24"/>
          <w:lang w:val="en-AU"/>
        </w:rPr>
        <w:t>43,</w:t>
      </w:r>
      <w:r w:rsidRPr="00EB6A6E">
        <w:rPr>
          <w:rFonts w:ascii="Garamond" w:hAnsi="Garamond"/>
          <w:sz w:val="24"/>
          <w:szCs w:val="24"/>
          <w:lang w:val="en-AU"/>
        </w:rPr>
        <w:t> 1–22.</w:t>
      </w:r>
    </w:p>
    <w:p w14:paraId="33CEC82C" w14:textId="77777777" w:rsidR="003A3466" w:rsidRPr="001314D4" w:rsidRDefault="003A3466" w:rsidP="003A3466">
      <w:pPr>
        <w:spacing w:line="276" w:lineRule="auto"/>
        <w:ind w:left="567" w:hanging="567"/>
        <w:jc w:val="left"/>
        <w:rPr>
          <w:rFonts w:ascii="Garamond" w:hAnsi="Garamond"/>
          <w:sz w:val="24"/>
          <w:szCs w:val="24"/>
          <w:lang w:val="en-AU"/>
        </w:rPr>
      </w:pPr>
      <w:r w:rsidRPr="00EB6A6E">
        <w:rPr>
          <w:rFonts w:ascii="Garamond" w:hAnsi="Garamond"/>
          <w:sz w:val="24"/>
          <w:szCs w:val="24"/>
          <w:lang w:val="en-AU"/>
        </w:rPr>
        <w:t xml:space="preserve">Boroditsky, L., Fuhrman, O., &amp; McCormick, K. (2011). Do English and Mandarin speakers think about time differently? </w:t>
      </w:r>
      <w:r w:rsidRPr="00EB6A6E">
        <w:rPr>
          <w:rFonts w:ascii="Garamond" w:hAnsi="Garamond"/>
          <w:i/>
          <w:sz w:val="24"/>
          <w:szCs w:val="24"/>
          <w:lang w:val="en-AU"/>
        </w:rPr>
        <w:t>Cognition</w:t>
      </w:r>
      <w:r w:rsidRPr="00EB6A6E">
        <w:rPr>
          <w:rFonts w:ascii="Garamond" w:hAnsi="Garamond"/>
          <w:sz w:val="24"/>
          <w:szCs w:val="24"/>
          <w:lang w:val="en-AU"/>
        </w:rPr>
        <w:t xml:space="preserve">, </w:t>
      </w:r>
      <w:r w:rsidRPr="00EB6A6E">
        <w:rPr>
          <w:rFonts w:ascii="Garamond" w:hAnsi="Garamond"/>
          <w:i/>
          <w:sz w:val="24"/>
          <w:szCs w:val="24"/>
          <w:lang w:val="en-AU"/>
        </w:rPr>
        <w:t>118</w:t>
      </w:r>
      <w:r w:rsidRPr="00EB6A6E">
        <w:rPr>
          <w:rFonts w:ascii="Garamond" w:hAnsi="Garamond"/>
          <w:sz w:val="24"/>
          <w:szCs w:val="24"/>
          <w:lang w:val="en-AU"/>
        </w:rPr>
        <w:t>, 123–129.</w:t>
      </w:r>
    </w:p>
    <w:p w14:paraId="1EE1FF9A" w14:textId="6A27A19F" w:rsidR="003A3466" w:rsidRDefault="003A3466" w:rsidP="003A3466">
      <w:pPr>
        <w:pStyle w:val="Biblio"/>
        <w:tabs>
          <w:tab w:val="clear" w:pos="340"/>
          <w:tab w:val="left" w:pos="300"/>
        </w:tabs>
        <w:spacing w:line="276" w:lineRule="auto"/>
        <w:ind w:left="567" w:hanging="567"/>
        <w:rPr>
          <w:rFonts w:ascii="Garamond" w:hAnsi="Garamond"/>
          <w:szCs w:val="24"/>
          <w:lang w:val="en-AU"/>
        </w:rPr>
      </w:pPr>
      <w:r w:rsidRPr="00C40A4D">
        <w:rPr>
          <w:rFonts w:ascii="Garamond" w:hAnsi="Garamond"/>
          <w:szCs w:val="24"/>
          <w:lang w:val="en-AU"/>
        </w:rPr>
        <w:t>Braddon-Mitchell, D</w:t>
      </w:r>
      <w:r w:rsidR="00F6753B">
        <w:rPr>
          <w:rFonts w:ascii="Garamond" w:hAnsi="Garamond"/>
          <w:szCs w:val="24"/>
          <w:lang w:val="en-AU"/>
        </w:rPr>
        <w:t>.</w:t>
      </w:r>
      <w:r w:rsidRPr="00C40A4D">
        <w:rPr>
          <w:rFonts w:ascii="Garamond" w:hAnsi="Garamond"/>
          <w:szCs w:val="24"/>
          <w:lang w:val="en-AU"/>
        </w:rPr>
        <w:t xml:space="preserve"> (2003).</w:t>
      </w:r>
      <w:r w:rsidRPr="001D7066">
        <w:rPr>
          <w:rFonts w:ascii="Garamond" w:hAnsi="Garamond"/>
          <w:szCs w:val="24"/>
          <w:lang w:val="en-AU"/>
        </w:rPr>
        <w:t xml:space="preserve"> </w:t>
      </w:r>
      <w:r>
        <w:rPr>
          <w:rFonts w:ascii="Garamond" w:hAnsi="Garamond"/>
          <w:szCs w:val="24"/>
          <w:lang w:val="en-AU"/>
        </w:rPr>
        <w:t>‘</w:t>
      </w:r>
      <w:r w:rsidRPr="006D14EF">
        <w:rPr>
          <w:rFonts w:ascii="Garamond" w:hAnsi="Garamond"/>
          <w:szCs w:val="24"/>
          <w:lang w:val="en-AU"/>
        </w:rPr>
        <w:t>Qualia and analytical conditionals</w:t>
      </w:r>
      <w:r>
        <w:rPr>
          <w:rFonts w:ascii="Garamond" w:hAnsi="Garamond"/>
          <w:szCs w:val="24"/>
          <w:lang w:val="en-AU"/>
        </w:rPr>
        <w:t>’</w:t>
      </w:r>
      <w:r w:rsidRPr="006D14EF">
        <w:rPr>
          <w:rFonts w:ascii="Garamond" w:hAnsi="Garamond"/>
          <w:szCs w:val="24"/>
          <w:lang w:val="en-AU"/>
        </w:rPr>
        <w:t xml:space="preserve"> </w:t>
      </w:r>
      <w:r w:rsidRPr="006D14EF">
        <w:rPr>
          <w:rFonts w:ascii="Garamond" w:hAnsi="Garamond"/>
          <w:i/>
          <w:szCs w:val="24"/>
          <w:lang w:val="en-AU"/>
        </w:rPr>
        <w:t>Journal of Philosophy</w:t>
      </w:r>
      <w:r w:rsidRPr="006D14EF">
        <w:rPr>
          <w:rFonts w:ascii="Garamond" w:hAnsi="Garamond"/>
          <w:szCs w:val="24"/>
          <w:lang w:val="en-AU"/>
        </w:rPr>
        <w:t xml:space="preserve"> 100(3): 111-135.</w:t>
      </w:r>
    </w:p>
    <w:p w14:paraId="49F93E1E" w14:textId="77777777" w:rsidR="004505A4" w:rsidRPr="004505A4" w:rsidRDefault="004505A4" w:rsidP="004505A4">
      <w:pPr>
        <w:pStyle w:val="Biblio"/>
        <w:tabs>
          <w:tab w:val="left" w:pos="300"/>
        </w:tabs>
        <w:spacing w:line="276" w:lineRule="auto"/>
        <w:ind w:left="567" w:hanging="567"/>
        <w:rPr>
          <w:rFonts w:ascii="Garamond" w:hAnsi="Garamond"/>
          <w:iCs/>
          <w:szCs w:val="24"/>
          <w:lang w:val="en-AU"/>
        </w:rPr>
      </w:pPr>
      <w:r w:rsidRPr="004505A4">
        <w:rPr>
          <w:rFonts w:ascii="Garamond" w:hAnsi="Garamond"/>
          <w:szCs w:val="24"/>
          <w:lang w:val="en-AU"/>
        </w:rPr>
        <w:t xml:space="preserve">Callender, C. (2017). </w:t>
      </w:r>
      <w:r w:rsidRPr="004505A4">
        <w:rPr>
          <w:rFonts w:ascii="Garamond" w:hAnsi="Garamond"/>
          <w:i/>
          <w:iCs/>
          <w:szCs w:val="24"/>
          <w:lang w:val="en-AU"/>
        </w:rPr>
        <w:t xml:space="preserve">What Makes Time Special? </w:t>
      </w:r>
      <w:r w:rsidRPr="004505A4">
        <w:rPr>
          <w:rFonts w:ascii="Garamond" w:hAnsi="Garamond"/>
          <w:iCs/>
          <w:szCs w:val="24"/>
          <w:lang w:val="en-AU"/>
        </w:rPr>
        <w:t>Oxford University Press.</w:t>
      </w:r>
    </w:p>
    <w:p w14:paraId="5F177296" w14:textId="77777777" w:rsidR="003A3466" w:rsidRDefault="003A3466" w:rsidP="003A3466">
      <w:pPr>
        <w:pStyle w:val="Biblio"/>
        <w:tabs>
          <w:tab w:val="left" w:pos="300"/>
        </w:tabs>
        <w:ind w:left="567" w:hanging="567"/>
        <w:rPr>
          <w:rFonts w:ascii="Garamond" w:hAnsi="Garamond"/>
          <w:szCs w:val="24"/>
          <w:lang w:val="en-AU"/>
        </w:rPr>
      </w:pPr>
      <w:proofErr w:type="spellStart"/>
      <w:r w:rsidRPr="00E7378C">
        <w:rPr>
          <w:rFonts w:ascii="Garamond" w:hAnsi="Garamond"/>
          <w:szCs w:val="24"/>
          <w:lang w:val="en-AU"/>
        </w:rPr>
        <w:t>Casasanto</w:t>
      </w:r>
      <w:proofErr w:type="spellEnd"/>
      <w:r w:rsidRPr="00E7378C">
        <w:rPr>
          <w:rFonts w:ascii="Garamond" w:hAnsi="Garamond"/>
          <w:szCs w:val="24"/>
          <w:lang w:val="en-AU"/>
        </w:rPr>
        <w:t>, D., &amp; Bottini, R. (2014). Mirror reading can reverse the flow of time. </w:t>
      </w:r>
      <w:r w:rsidRPr="00E7378C">
        <w:rPr>
          <w:rFonts w:ascii="Garamond" w:hAnsi="Garamond"/>
          <w:i/>
          <w:iCs/>
          <w:szCs w:val="24"/>
          <w:lang w:val="en-AU"/>
        </w:rPr>
        <w:t>Journal of Experimental Psychology: General,</w:t>
      </w:r>
      <w:r w:rsidRPr="00E7378C">
        <w:rPr>
          <w:rFonts w:ascii="Garamond" w:hAnsi="Garamond"/>
          <w:szCs w:val="24"/>
          <w:lang w:val="en-AU"/>
        </w:rPr>
        <w:t> </w:t>
      </w:r>
      <w:r w:rsidRPr="00E7378C">
        <w:rPr>
          <w:rFonts w:ascii="Garamond" w:hAnsi="Garamond"/>
          <w:i/>
          <w:iCs/>
          <w:szCs w:val="24"/>
          <w:lang w:val="en-AU"/>
        </w:rPr>
        <w:t>143,</w:t>
      </w:r>
      <w:r w:rsidRPr="00E7378C">
        <w:rPr>
          <w:rFonts w:ascii="Garamond" w:hAnsi="Garamond"/>
          <w:szCs w:val="24"/>
          <w:lang w:val="en-AU"/>
        </w:rPr>
        <w:t> 473–479.</w:t>
      </w:r>
    </w:p>
    <w:p w14:paraId="2193D4D0" w14:textId="77777777" w:rsidR="003A3466" w:rsidRPr="00856EE9" w:rsidRDefault="003A3466" w:rsidP="003A3466">
      <w:pPr>
        <w:pStyle w:val="Biblio"/>
        <w:tabs>
          <w:tab w:val="left" w:pos="300"/>
        </w:tabs>
        <w:ind w:left="567" w:hanging="567"/>
        <w:rPr>
          <w:rFonts w:ascii="Garamond" w:hAnsi="Garamond"/>
          <w:szCs w:val="24"/>
          <w:lang w:val="en-AU"/>
        </w:rPr>
      </w:pPr>
      <w:r w:rsidRPr="008F5E9F">
        <w:rPr>
          <w:rFonts w:ascii="Garamond" w:hAnsi="Garamond"/>
          <w:szCs w:val="24"/>
          <w:lang w:val="en-AU"/>
        </w:rPr>
        <w:t>Chen, J. Y. (2007). Do Chinese and English speakers think about time differently? Failure of replicating Boroditsky (2001). </w:t>
      </w:r>
      <w:r w:rsidRPr="008F5E9F">
        <w:rPr>
          <w:rFonts w:ascii="Garamond" w:hAnsi="Garamond"/>
          <w:i/>
          <w:iCs/>
          <w:szCs w:val="24"/>
          <w:lang w:val="en-AU"/>
        </w:rPr>
        <w:t>Cognition,</w:t>
      </w:r>
      <w:r w:rsidRPr="008F5E9F">
        <w:rPr>
          <w:rFonts w:ascii="Garamond" w:hAnsi="Garamond"/>
          <w:szCs w:val="24"/>
          <w:lang w:val="en-AU"/>
        </w:rPr>
        <w:t> </w:t>
      </w:r>
      <w:r w:rsidRPr="008F5E9F">
        <w:rPr>
          <w:rFonts w:ascii="Garamond" w:hAnsi="Garamond"/>
          <w:i/>
          <w:iCs/>
          <w:szCs w:val="24"/>
          <w:lang w:val="en-AU"/>
        </w:rPr>
        <w:t>104,</w:t>
      </w:r>
      <w:r w:rsidRPr="008F5E9F">
        <w:rPr>
          <w:rFonts w:ascii="Garamond" w:hAnsi="Garamond"/>
          <w:szCs w:val="24"/>
          <w:lang w:val="en-AU"/>
        </w:rPr>
        <w:t> 427–436.</w:t>
      </w:r>
    </w:p>
    <w:p w14:paraId="3F57EDC1" w14:textId="7556C58A" w:rsidR="003A3466" w:rsidRDefault="003A3466" w:rsidP="003A3466">
      <w:pPr>
        <w:spacing w:line="276" w:lineRule="auto"/>
        <w:ind w:left="567" w:hanging="567"/>
        <w:jc w:val="left"/>
        <w:rPr>
          <w:rFonts w:ascii="Garamond" w:hAnsi="Garamond"/>
          <w:i/>
          <w:sz w:val="24"/>
          <w:szCs w:val="24"/>
          <w:lang w:val="en-AU"/>
        </w:rPr>
      </w:pPr>
      <w:r w:rsidRPr="001314D4">
        <w:rPr>
          <w:rFonts w:ascii="Garamond" w:hAnsi="Garamond"/>
          <w:sz w:val="24"/>
          <w:szCs w:val="24"/>
          <w:lang w:val="en-AU"/>
        </w:rPr>
        <w:t xml:space="preserve">Cusbert, J </w:t>
      </w:r>
      <w:r w:rsidR="00265A7C">
        <w:rPr>
          <w:rFonts w:ascii="Garamond" w:hAnsi="Garamond"/>
          <w:sz w:val="24"/>
          <w:szCs w:val="24"/>
          <w:lang w:val="en-AU"/>
        </w:rPr>
        <w:t>&amp;</w:t>
      </w:r>
      <w:r w:rsidRPr="001314D4">
        <w:rPr>
          <w:rFonts w:ascii="Garamond" w:hAnsi="Garamond"/>
          <w:sz w:val="24"/>
          <w:szCs w:val="24"/>
          <w:lang w:val="en-AU"/>
        </w:rPr>
        <w:t xml:space="preserve"> Miller, K (2018). </w:t>
      </w:r>
      <w:r>
        <w:rPr>
          <w:rFonts w:ascii="Garamond" w:hAnsi="Garamond"/>
          <w:sz w:val="24"/>
          <w:szCs w:val="24"/>
          <w:lang w:val="en-AU"/>
        </w:rPr>
        <w:t>‘</w:t>
      </w:r>
      <w:r w:rsidRPr="001314D4">
        <w:rPr>
          <w:rFonts w:ascii="Garamond" w:hAnsi="Garamond"/>
          <w:sz w:val="24"/>
          <w:szCs w:val="24"/>
          <w:lang w:val="en-AU"/>
        </w:rPr>
        <w:t xml:space="preserve">The Unique Groundability of Temporal Facts” </w:t>
      </w:r>
      <w:r w:rsidRPr="001314D4">
        <w:rPr>
          <w:rFonts w:ascii="Garamond" w:hAnsi="Garamond"/>
          <w:i/>
          <w:sz w:val="24"/>
          <w:szCs w:val="24"/>
          <w:lang w:val="en-AU"/>
        </w:rPr>
        <w:t>Philosophy and Phenomenological Research.</w:t>
      </w:r>
      <w:r w:rsidRPr="001314D4">
        <w:rPr>
          <w:rFonts w:ascii="Garamond" w:hAnsi="Garamond"/>
          <w:sz w:val="24"/>
          <w:szCs w:val="24"/>
          <w:lang w:val="en-AU"/>
        </w:rPr>
        <w:t xml:space="preserve"> 97(20): 410-432</w:t>
      </w:r>
      <w:r w:rsidRPr="001314D4">
        <w:rPr>
          <w:rFonts w:ascii="Garamond" w:hAnsi="Garamond"/>
          <w:i/>
          <w:sz w:val="24"/>
          <w:szCs w:val="24"/>
          <w:lang w:val="en-AU"/>
        </w:rPr>
        <w:t xml:space="preserve"> </w:t>
      </w:r>
    </w:p>
    <w:p w14:paraId="1CE53825" w14:textId="4D5C3EEB" w:rsidR="007C3956" w:rsidRPr="007C3956" w:rsidRDefault="007C3956" w:rsidP="007C3956">
      <w:pPr>
        <w:spacing w:line="276" w:lineRule="auto"/>
        <w:ind w:left="567" w:hanging="567"/>
        <w:jc w:val="left"/>
        <w:rPr>
          <w:rFonts w:ascii="Garamond" w:hAnsi="Garamond"/>
          <w:iCs/>
          <w:sz w:val="24"/>
          <w:szCs w:val="24"/>
          <w:lang w:val="en-AU"/>
        </w:rPr>
      </w:pPr>
      <w:proofErr w:type="spellStart"/>
      <w:r w:rsidRPr="007C3956">
        <w:rPr>
          <w:rFonts w:ascii="Garamond" w:hAnsi="Garamond"/>
          <w:iCs/>
          <w:sz w:val="24"/>
          <w:szCs w:val="24"/>
          <w:lang w:val="en-AU"/>
        </w:rPr>
        <w:t>Deasy</w:t>
      </w:r>
      <w:proofErr w:type="spellEnd"/>
      <w:r w:rsidRPr="007C3956">
        <w:rPr>
          <w:rFonts w:ascii="Garamond" w:hAnsi="Garamond"/>
          <w:iCs/>
          <w:sz w:val="24"/>
          <w:szCs w:val="24"/>
          <w:lang w:val="en-AU"/>
        </w:rPr>
        <w:t>, Daniel, 2017, “What is Presentism?”, </w:t>
      </w:r>
      <w:proofErr w:type="spellStart"/>
      <w:r w:rsidRPr="007C3956">
        <w:rPr>
          <w:rFonts w:ascii="Garamond" w:hAnsi="Garamond"/>
          <w:i/>
          <w:iCs/>
          <w:sz w:val="24"/>
          <w:szCs w:val="24"/>
          <w:lang w:val="en-AU"/>
        </w:rPr>
        <w:t>Noûs</w:t>
      </w:r>
      <w:proofErr w:type="spellEnd"/>
      <w:r w:rsidRPr="007C3956">
        <w:rPr>
          <w:rFonts w:ascii="Garamond" w:hAnsi="Garamond"/>
          <w:iCs/>
          <w:sz w:val="24"/>
          <w:szCs w:val="24"/>
          <w:lang w:val="en-AU"/>
        </w:rPr>
        <w:t>, 51(2): 378–397. doi:10.1111/nous.12109</w:t>
      </w:r>
    </w:p>
    <w:p w14:paraId="2B48D5D0" w14:textId="77777777" w:rsidR="003A3466" w:rsidRPr="00EB6A6E" w:rsidRDefault="003A3466" w:rsidP="003A3466">
      <w:pPr>
        <w:pStyle w:val="EndNoteBibliography"/>
        <w:ind w:left="567" w:hanging="567"/>
        <w:jc w:val="left"/>
        <w:rPr>
          <w:rFonts w:ascii="Garamond" w:hAnsi="Garamond"/>
          <w:sz w:val="24"/>
          <w:szCs w:val="24"/>
          <w:lang w:val="en-AU"/>
        </w:rPr>
      </w:pPr>
      <w:bookmarkStart w:id="2" w:name="_ENREF_7"/>
      <w:r w:rsidRPr="00EB6A6E">
        <w:rPr>
          <w:rFonts w:ascii="Garamond" w:hAnsi="Garamond"/>
          <w:sz w:val="24"/>
          <w:szCs w:val="24"/>
          <w:lang w:val="en-AU"/>
        </w:rPr>
        <w:t>Evans, V. (2003). </w:t>
      </w:r>
      <w:r w:rsidRPr="00EB6A6E">
        <w:rPr>
          <w:rFonts w:ascii="Garamond" w:hAnsi="Garamond"/>
          <w:i/>
          <w:iCs/>
          <w:sz w:val="24"/>
          <w:szCs w:val="24"/>
          <w:lang w:val="en-AU"/>
        </w:rPr>
        <w:t>The structure of time: Language, meaning and temporal cognition</w:t>
      </w:r>
      <w:r w:rsidRPr="00EB6A6E">
        <w:rPr>
          <w:rFonts w:ascii="Garamond" w:hAnsi="Garamond"/>
          <w:sz w:val="24"/>
          <w:szCs w:val="24"/>
          <w:lang w:val="en-AU"/>
        </w:rPr>
        <w:t>. Amsterdam: John Benjamins Publishing.</w:t>
      </w:r>
    </w:p>
    <w:p w14:paraId="243F5818" w14:textId="77777777" w:rsidR="003A3466" w:rsidRPr="001314D4" w:rsidRDefault="003A3466" w:rsidP="003A3466">
      <w:pPr>
        <w:pStyle w:val="EndNoteBibliography"/>
        <w:spacing w:line="276" w:lineRule="auto"/>
        <w:ind w:left="567" w:hanging="567"/>
        <w:jc w:val="left"/>
        <w:rPr>
          <w:rFonts w:ascii="Garamond" w:hAnsi="Garamond"/>
          <w:sz w:val="24"/>
          <w:szCs w:val="24"/>
        </w:rPr>
      </w:pPr>
      <w:r w:rsidRPr="001314D4">
        <w:rPr>
          <w:rFonts w:ascii="Garamond" w:hAnsi="Garamond"/>
          <w:sz w:val="24"/>
          <w:szCs w:val="24"/>
        </w:rPr>
        <w:t xml:space="preserve">Farr, M. (2012). On A- and B-theoretic elements of branching spacetimes. </w:t>
      </w:r>
      <w:r w:rsidRPr="001314D4">
        <w:rPr>
          <w:rFonts w:ascii="Garamond" w:hAnsi="Garamond"/>
          <w:i/>
          <w:sz w:val="24"/>
          <w:szCs w:val="24"/>
        </w:rPr>
        <w:t>Synthese, 188</w:t>
      </w:r>
      <w:r w:rsidRPr="001314D4">
        <w:rPr>
          <w:rFonts w:ascii="Garamond" w:hAnsi="Garamond"/>
          <w:sz w:val="24"/>
          <w:szCs w:val="24"/>
        </w:rPr>
        <w:t xml:space="preserve">(1), 85-116. </w:t>
      </w:r>
      <w:bookmarkEnd w:id="2"/>
    </w:p>
    <w:p w14:paraId="2D2347CB" w14:textId="02D39148" w:rsidR="003A3466" w:rsidRDefault="003A3466" w:rsidP="003A3466">
      <w:pPr>
        <w:pStyle w:val="EndNoteBibliography"/>
        <w:spacing w:line="276" w:lineRule="auto"/>
        <w:ind w:left="567" w:hanging="567"/>
        <w:jc w:val="left"/>
        <w:rPr>
          <w:rFonts w:ascii="Garamond" w:hAnsi="Garamond"/>
          <w:sz w:val="24"/>
          <w:szCs w:val="24"/>
          <w:lang w:val="en-AU"/>
        </w:rPr>
      </w:pPr>
      <w:bookmarkStart w:id="3" w:name="_ENREF_8"/>
      <w:r w:rsidRPr="001314D4">
        <w:rPr>
          <w:rFonts w:ascii="Garamond" w:hAnsi="Garamond"/>
          <w:sz w:val="24"/>
          <w:szCs w:val="24"/>
        </w:rPr>
        <w:t xml:space="preserve">Farr, M. (2018). Causation and Time Reversal. </w:t>
      </w:r>
      <w:r w:rsidRPr="001314D4">
        <w:rPr>
          <w:rFonts w:ascii="Garamond" w:hAnsi="Garamond"/>
          <w:i/>
          <w:sz w:val="24"/>
          <w:szCs w:val="24"/>
        </w:rPr>
        <w:t>British Journal for the Philosophy of Science</w:t>
      </w:r>
      <w:r w:rsidRPr="001314D4">
        <w:rPr>
          <w:rFonts w:ascii="Garamond" w:hAnsi="Garamond"/>
          <w:sz w:val="24"/>
          <w:szCs w:val="24"/>
        </w:rPr>
        <w:t xml:space="preserve">. </w:t>
      </w:r>
      <w:bookmarkEnd w:id="3"/>
      <w:r w:rsidRPr="00856EE9">
        <w:rPr>
          <w:rFonts w:ascii="Garamond" w:hAnsi="Garamond"/>
          <w:sz w:val="24"/>
          <w:szCs w:val="24"/>
          <w:lang w:val="en-AU"/>
        </w:rPr>
        <w:lastRenderedPageBreak/>
        <w:t>doi:10.1093/bjps/axx025</w:t>
      </w:r>
    </w:p>
    <w:p w14:paraId="1D8ED97F" w14:textId="77777777" w:rsidR="00456557" w:rsidRPr="00456557" w:rsidRDefault="00456557" w:rsidP="00456557">
      <w:pPr>
        <w:pStyle w:val="EndNoteBibliography"/>
        <w:spacing w:line="276" w:lineRule="auto"/>
        <w:ind w:left="567" w:hanging="567"/>
        <w:rPr>
          <w:rFonts w:ascii="Garamond" w:hAnsi="Garamond"/>
          <w:sz w:val="24"/>
          <w:szCs w:val="24"/>
          <w:lang w:val="en-AU"/>
        </w:rPr>
      </w:pPr>
      <w:r w:rsidRPr="00456557">
        <w:rPr>
          <w:rFonts w:ascii="Garamond" w:hAnsi="Garamond"/>
          <w:sz w:val="24"/>
          <w:szCs w:val="24"/>
          <w:lang w:val="en-AU"/>
        </w:rPr>
        <w:t xml:space="preserve">Forbes, G. (2016). The growing block’s past problems. </w:t>
      </w:r>
      <w:r w:rsidRPr="00456557">
        <w:rPr>
          <w:rFonts w:ascii="Garamond" w:hAnsi="Garamond"/>
          <w:i/>
          <w:iCs/>
          <w:sz w:val="24"/>
          <w:szCs w:val="24"/>
          <w:lang w:val="en-AU"/>
        </w:rPr>
        <w:t>Philosphical Studies, 173</w:t>
      </w:r>
      <w:r w:rsidRPr="00456557">
        <w:rPr>
          <w:rFonts w:ascii="Garamond" w:hAnsi="Garamond"/>
          <w:sz w:val="24"/>
          <w:szCs w:val="24"/>
          <w:lang w:val="en-AU"/>
        </w:rPr>
        <w:t>(3), 699–709.</w:t>
      </w:r>
    </w:p>
    <w:p w14:paraId="3D85FDA1" w14:textId="5A515390" w:rsidR="003A3466" w:rsidRDefault="003A3466" w:rsidP="003A3466">
      <w:pPr>
        <w:pStyle w:val="EndNoteBibliography"/>
        <w:spacing w:line="276" w:lineRule="auto"/>
        <w:ind w:left="567" w:hanging="567"/>
        <w:jc w:val="left"/>
        <w:rPr>
          <w:rFonts w:ascii="Garamond" w:hAnsi="Garamond"/>
          <w:sz w:val="24"/>
          <w:szCs w:val="24"/>
          <w:lang w:val="en-AU"/>
        </w:rPr>
      </w:pPr>
      <w:r w:rsidRPr="008F5E9F">
        <w:rPr>
          <w:rFonts w:ascii="Garamond" w:hAnsi="Garamond"/>
          <w:sz w:val="24"/>
          <w:szCs w:val="24"/>
          <w:lang w:val="en-AU"/>
        </w:rPr>
        <w:t xml:space="preserve">Fuhrman, O., McCormick, K., Chen, E., Jiang, H., Shu, D., Mao, S., </w:t>
      </w:r>
      <w:r w:rsidR="00265A7C">
        <w:rPr>
          <w:rFonts w:ascii="Garamond" w:hAnsi="Garamond"/>
          <w:sz w:val="24"/>
          <w:szCs w:val="24"/>
          <w:lang w:val="en-AU"/>
        </w:rPr>
        <w:t>&amp; Boroditsky</w:t>
      </w:r>
      <w:r w:rsidR="0010231D">
        <w:rPr>
          <w:rFonts w:ascii="Garamond" w:hAnsi="Garamond"/>
          <w:sz w:val="24"/>
          <w:szCs w:val="24"/>
          <w:lang w:val="en-AU"/>
        </w:rPr>
        <w:t>, L</w:t>
      </w:r>
      <w:r w:rsidRPr="008F5E9F">
        <w:rPr>
          <w:rFonts w:ascii="Garamond" w:hAnsi="Garamond"/>
          <w:sz w:val="24"/>
          <w:szCs w:val="24"/>
          <w:lang w:val="en-AU"/>
        </w:rPr>
        <w:t>. (2011). How linguistic and cultural forces shape conceptions of time: English and Mandarin time in 3D. </w:t>
      </w:r>
      <w:r w:rsidRPr="008F5E9F">
        <w:rPr>
          <w:rFonts w:ascii="Garamond" w:hAnsi="Garamond"/>
          <w:i/>
          <w:iCs/>
          <w:sz w:val="24"/>
          <w:szCs w:val="24"/>
          <w:lang w:val="en-AU"/>
        </w:rPr>
        <w:t>Cognitive Science,</w:t>
      </w:r>
      <w:r w:rsidRPr="008F5E9F">
        <w:rPr>
          <w:rFonts w:ascii="Garamond" w:hAnsi="Garamond"/>
          <w:sz w:val="24"/>
          <w:szCs w:val="24"/>
          <w:lang w:val="en-AU"/>
        </w:rPr>
        <w:t> </w:t>
      </w:r>
      <w:r w:rsidRPr="008F5E9F">
        <w:rPr>
          <w:rFonts w:ascii="Garamond" w:hAnsi="Garamond"/>
          <w:i/>
          <w:iCs/>
          <w:sz w:val="24"/>
          <w:szCs w:val="24"/>
          <w:lang w:val="en-AU"/>
        </w:rPr>
        <w:t>35,</w:t>
      </w:r>
      <w:r w:rsidRPr="008F5E9F">
        <w:rPr>
          <w:rFonts w:ascii="Garamond" w:hAnsi="Garamond"/>
          <w:sz w:val="24"/>
          <w:szCs w:val="24"/>
          <w:lang w:val="en-AU"/>
        </w:rPr>
        <w:t> 1305–1328.</w:t>
      </w:r>
    </w:p>
    <w:p w14:paraId="585FDCE2" w14:textId="23AF1DBE" w:rsidR="003A3466" w:rsidRPr="00856EE9" w:rsidRDefault="003A3466" w:rsidP="003A3466">
      <w:pPr>
        <w:pStyle w:val="EndNoteBibliography"/>
        <w:spacing w:line="276" w:lineRule="auto"/>
        <w:ind w:left="567" w:hanging="567"/>
        <w:jc w:val="left"/>
        <w:rPr>
          <w:rFonts w:ascii="Garamond" w:hAnsi="Garamond"/>
          <w:sz w:val="24"/>
          <w:szCs w:val="24"/>
          <w:lang w:val="en-AU"/>
        </w:rPr>
      </w:pPr>
      <w:r w:rsidRPr="007D52CA">
        <w:rPr>
          <w:rFonts w:ascii="Garamond" w:hAnsi="Garamond"/>
          <w:sz w:val="24"/>
          <w:szCs w:val="24"/>
          <w:lang w:val="en-AU"/>
        </w:rPr>
        <w:t>Gödel, K</w:t>
      </w:r>
      <w:r w:rsidR="0010231D">
        <w:rPr>
          <w:rFonts w:ascii="Garamond" w:hAnsi="Garamond"/>
          <w:sz w:val="24"/>
          <w:szCs w:val="24"/>
          <w:lang w:val="en-AU"/>
        </w:rPr>
        <w:t>.</w:t>
      </w:r>
      <w:r w:rsidRPr="007D52CA">
        <w:rPr>
          <w:rFonts w:ascii="Garamond" w:hAnsi="Garamond"/>
          <w:sz w:val="24"/>
          <w:szCs w:val="24"/>
          <w:lang w:val="en-AU"/>
        </w:rPr>
        <w:t xml:space="preserve"> (1949). An Example of a New Type of Cosmological Solutions of Einstein’s Field Equations of Gravitation. </w:t>
      </w:r>
      <w:r w:rsidRPr="007D52CA">
        <w:rPr>
          <w:rFonts w:ascii="Garamond" w:hAnsi="Garamond"/>
          <w:i/>
          <w:iCs/>
          <w:sz w:val="24"/>
          <w:szCs w:val="24"/>
          <w:lang w:val="en-AU"/>
        </w:rPr>
        <w:t>Reviews of Modern Physics</w:t>
      </w:r>
      <w:r w:rsidRPr="007D52CA">
        <w:rPr>
          <w:rFonts w:ascii="Garamond" w:hAnsi="Garamond"/>
          <w:sz w:val="24"/>
          <w:szCs w:val="24"/>
          <w:lang w:val="en-AU"/>
        </w:rPr>
        <w:t> 21 (3):447–450.</w:t>
      </w:r>
    </w:p>
    <w:p w14:paraId="70A9AA4F" w14:textId="28290981" w:rsidR="003A3466" w:rsidRDefault="003A3466" w:rsidP="003A3466">
      <w:pPr>
        <w:tabs>
          <w:tab w:val="left" w:pos="300"/>
        </w:tabs>
        <w:spacing w:line="276" w:lineRule="auto"/>
        <w:ind w:left="567" w:hanging="567"/>
        <w:jc w:val="left"/>
        <w:rPr>
          <w:rFonts w:ascii="Garamond" w:hAnsi="Garamond" w:cs="Arial"/>
          <w:sz w:val="24"/>
          <w:szCs w:val="24"/>
          <w:lang w:val="en-AU"/>
        </w:rPr>
      </w:pPr>
      <w:r w:rsidRPr="001314D4">
        <w:rPr>
          <w:rFonts w:ascii="Garamond" w:hAnsi="Garamond" w:cs="Arial"/>
          <w:sz w:val="24"/>
          <w:szCs w:val="24"/>
          <w:lang w:val="en-AU"/>
        </w:rPr>
        <w:t xml:space="preserve">Kajimoto, N., Miller, K., </w:t>
      </w:r>
      <w:r w:rsidR="0010231D">
        <w:rPr>
          <w:rFonts w:ascii="Garamond" w:hAnsi="Garamond" w:cs="Arial"/>
          <w:sz w:val="24"/>
          <w:szCs w:val="24"/>
          <w:lang w:val="en-AU"/>
        </w:rPr>
        <w:t>&amp;</w:t>
      </w:r>
      <w:r w:rsidRPr="001314D4">
        <w:rPr>
          <w:rFonts w:ascii="Garamond" w:hAnsi="Garamond" w:cs="Arial"/>
          <w:sz w:val="24"/>
          <w:szCs w:val="24"/>
          <w:lang w:val="en-AU"/>
        </w:rPr>
        <w:t xml:space="preserve"> Norton, J. (</w:t>
      </w:r>
      <w:r w:rsidR="00D62C52">
        <w:rPr>
          <w:rFonts w:ascii="Garamond" w:hAnsi="Garamond" w:cs="Arial"/>
          <w:sz w:val="24"/>
          <w:szCs w:val="24"/>
          <w:lang w:val="en-AU"/>
        </w:rPr>
        <w:t>2019</w:t>
      </w:r>
      <w:r w:rsidRPr="006D14EF">
        <w:rPr>
          <w:rFonts w:ascii="Garamond" w:hAnsi="Garamond" w:cs="Arial"/>
          <w:sz w:val="24"/>
          <w:szCs w:val="24"/>
          <w:lang w:val="en-AU"/>
        </w:rPr>
        <w:t>). ‘Primitive Directionality and Diachronic Grounding</w:t>
      </w:r>
      <w:r w:rsidRPr="00856EE9">
        <w:rPr>
          <w:rFonts w:ascii="Garamond" w:hAnsi="Garamond" w:cs="Arial"/>
          <w:sz w:val="24"/>
          <w:szCs w:val="24"/>
          <w:lang w:val="en-AU"/>
        </w:rPr>
        <w:t xml:space="preserve">.’ </w:t>
      </w:r>
      <w:r w:rsidRPr="008464E9">
        <w:rPr>
          <w:rFonts w:ascii="Garamond" w:hAnsi="Garamond" w:cs="Arial"/>
          <w:i/>
          <w:iCs/>
          <w:sz w:val="24"/>
          <w:szCs w:val="24"/>
          <w:lang w:val="en-AU"/>
        </w:rPr>
        <w:t>Acta Analytica</w:t>
      </w:r>
      <w:r w:rsidRPr="008464E9">
        <w:rPr>
          <w:rFonts w:ascii="Garamond" w:hAnsi="Garamond" w:cs="Arial"/>
          <w:sz w:val="24"/>
          <w:szCs w:val="24"/>
          <w:lang w:val="en-AU"/>
        </w:rPr>
        <w:t>. DOI: 10.1007/s12136-019-00405-0</w:t>
      </w:r>
    </w:p>
    <w:p w14:paraId="37F77B3B" w14:textId="5EB2A085" w:rsidR="003A3466" w:rsidRDefault="003A3466" w:rsidP="003A3466">
      <w:pPr>
        <w:tabs>
          <w:tab w:val="left" w:pos="300"/>
        </w:tabs>
        <w:spacing w:line="276" w:lineRule="auto"/>
        <w:ind w:left="567" w:hanging="567"/>
        <w:jc w:val="left"/>
        <w:rPr>
          <w:rFonts w:ascii="Garamond" w:hAnsi="Garamond" w:cs="Garamond"/>
          <w:color w:val="262626"/>
          <w:sz w:val="24"/>
          <w:szCs w:val="24"/>
        </w:rPr>
      </w:pPr>
      <w:r>
        <w:rPr>
          <w:rFonts w:ascii="Garamond" w:hAnsi="Garamond" w:cs="Arial"/>
          <w:sz w:val="24"/>
          <w:szCs w:val="24"/>
          <w:lang w:val="en-AU"/>
        </w:rPr>
        <w:t>Latham, A.</w:t>
      </w:r>
      <w:r w:rsidR="00D62C52">
        <w:rPr>
          <w:rFonts w:ascii="Garamond" w:hAnsi="Garamond" w:cs="Arial"/>
          <w:sz w:val="24"/>
          <w:szCs w:val="24"/>
          <w:lang w:val="en-AU"/>
        </w:rPr>
        <w:t xml:space="preserve"> J.</w:t>
      </w:r>
      <w:r>
        <w:rPr>
          <w:rFonts w:ascii="Garamond" w:hAnsi="Garamond" w:cs="Arial"/>
          <w:sz w:val="24"/>
          <w:szCs w:val="24"/>
          <w:lang w:val="en-AU"/>
        </w:rPr>
        <w:t xml:space="preserve">, </w:t>
      </w:r>
      <w:proofErr w:type="gramStart"/>
      <w:r>
        <w:rPr>
          <w:rFonts w:ascii="Garamond" w:hAnsi="Garamond" w:cs="Arial"/>
          <w:sz w:val="24"/>
          <w:szCs w:val="24"/>
          <w:lang w:val="en-AU"/>
        </w:rPr>
        <w:t>Miller ,K</w:t>
      </w:r>
      <w:proofErr w:type="gramEnd"/>
      <w:r>
        <w:rPr>
          <w:rFonts w:ascii="Garamond" w:hAnsi="Garamond" w:cs="Arial"/>
          <w:sz w:val="24"/>
          <w:szCs w:val="24"/>
          <w:lang w:val="en-AU"/>
        </w:rPr>
        <w:t>. &amp; Norton</w:t>
      </w:r>
      <w:r w:rsidRPr="00303C7F">
        <w:rPr>
          <w:rFonts w:ascii="Garamond" w:hAnsi="Garamond" w:cs="Arial"/>
          <w:sz w:val="24"/>
          <w:szCs w:val="24"/>
          <w:lang w:val="en-AU"/>
        </w:rPr>
        <w:t>, J. (</w:t>
      </w:r>
      <w:r w:rsidRPr="00F95A3A">
        <w:rPr>
          <w:rFonts w:ascii="Garamond" w:hAnsi="Garamond" w:cs="Garamond"/>
          <w:sz w:val="24"/>
          <w:szCs w:val="24"/>
        </w:rPr>
        <w:t>2019).</w:t>
      </w:r>
      <w:r w:rsidRPr="00F95A3A">
        <w:rPr>
          <w:rFonts w:ascii="Garamond" w:hAnsi="Garamond" w:cs="Garamond"/>
          <w:color w:val="262626"/>
          <w:sz w:val="24"/>
          <w:szCs w:val="24"/>
        </w:rPr>
        <w:t xml:space="preserve"> ‘Is our naïve theory of time dynamical?’ </w:t>
      </w:r>
      <w:r w:rsidRPr="00F95A3A">
        <w:rPr>
          <w:rFonts w:ascii="Garamond" w:hAnsi="Garamond" w:cs="Garamond"/>
          <w:i/>
          <w:color w:val="262626"/>
          <w:sz w:val="24"/>
          <w:szCs w:val="24"/>
        </w:rPr>
        <w:t>Synthese</w:t>
      </w:r>
      <w:r w:rsidRPr="00F95A3A">
        <w:rPr>
          <w:rFonts w:ascii="Garamond" w:hAnsi="Garamond" w:cs="Garamond"/>
          <w:color w:val="262626"/>
          <w:sz w:val="24"/>
          <w:szCs w:val="24"/>
        </w:rPr>
        <w:t>. DOI: 10.1007/s11229-019-02340-4</w:t>
      </w:r>
    </w:p>
    <w:p w14:paraId="05C4EB02" w14:textId="6DF173EC" w:rsidR="00906DA5" w:rsidRPr="00CC4BC9" w:rsidRDefault="00906DA5" w:rsidP="00906DA5">
      <w:pPr>
        <w:tabs>
          <w:tab w:val="left" w:pos="300"/>
        </w:tabs>
        <w:spacing w:line="276" w:lineRule="auto"/>
        <w:ind w:left="567" w:hanging="567"/>
        <w:jc w:val="left"/>
        <w:rPr>
          <w:rFonts w:ascii="Garamond" w:hAnsi="Garamond" w:cs="Garamond"/>
          <w:color w:val="262626"/>
          <w:sz w:val="24"/>
          <w:szCs w:val="24"/>
          <w:lang w:val="en-AU"/>
        </w:rPr>
      </w:pPr>
      <w:r w:rsidRPr="00906DA5">
        <w:rPr>
          <w:rFonts w:ascii="Garamond" w:hAnsi="Garamond" w:cs="Garamond"/>
          <w:color w:val="262626"/>
          <w:sz w:val="24"/>
          <w:szCs w:val="24"/>
          <w:lang w:val="en-AU"/>
        </w:rPr>
        <w:t>Latham, A. J., Miller, K., and Norton, J.</w:t>
      </w:r>
      <w:r w:rsidRPr="00906DA5">
        <w:rPr>
          <w:rFonts w:ascii="Garamond" w:hAnsi="Garamond" w:cs="Garamond"/>
          <w:b/>
          <w:color w:val="262626"/>
          <w:sz w:val="24"/>
          <w:szCs w:val="24"/>
          <w:lang w:val="en-AU"/>
        </w:rPr>
        <w:t xml:space="preserve"> </w:t>
      </w:r>
      <w:r w:rsidRPr="00906DA5">
        <w:rPr>
          <w:rFonts w:ascii="Garamond" w:hAnsi="Garamond" w:cs="Garamond"/>
          <w:color w:val="262626"/>
          <w:sz w:val="24"/>
          <w:szCs w:val="24"/>
          <w:lang w:val="en-AU"/>
        </w:rPr>
        <w:t xml:space="preserve">(forthcoming). </w:t>
      </w:r>
      <w:r w:rsidRPr="00906DA5">
        <w:rPr>
          <w:rFonts w:ascii="Garamond" w:hAnsi="Garamond" w:cs="Garamond"/>
          <w:color w:val="262626"/>
          <w:sz w:val="24"/>
          <w:szCs w:val="24"/>
        </w:rPr>
        <w:t xml:space="preserve">‘An Empirical Investigation of Purported Passage Phenomenology’ </w:t>
      </w:r>
      <w:r w:rsidRPr="00906DA5">
        <w:rPr>
          <w:rFonts w:ascii="Garamond" w:hAnsi="Garamond" w:cs="Garamond"/>
          <w:i/>
          <w:color w:val="262626"/>
          <w:sz w:val="24"/>
          <w:szCs w:val="24"/>
        </w:rPr>
        <w:t>Journal of Philosophy</w:t>
      </w:r>
      <w:r w:rsidRPr="00906DA5">
        <w:rPr>
          <w:rFonts w:ascii="Garamond" w:hAnsi="Garamond" w:cs="Garamond"/>
          <w:color w:val="262626"/>
          <w:sz w:val="24"/>
          <w:szCs w:val="24"/>
        </w:rPr>
        <w:t xml:space="preserve">. </w:t>
      </w:r>
      <w:hyperlink r:id="rId11" w:history="1">
        <w:r w:rsidRPr="00906DA5">
          <w:rPr>
            <w:rStyle w:val="Hyperlink"/>
            <w:rFonts w:ascii="Garamond" w:hAnsi="Garamond" w:cs="Garamond"/>
            <w:sz w:val="24"/>
            <w:szCs w:val="24"/>
            <w:lang w:val="en-AU"/>
          </w:rPr>
          <w:t>https://philpapers.org/rec/LATAEI</w:t>
        </w:r>
      </w:hyperlink>
    </w:p>
    <w:p w14:paraId="2C3F5AE1" w14:textId="6D20E0C3" w:rsidR="003A3466" w:rsidRPr="00303C7F" w:rsidRDefault="003A3466" w:rsidP="003A3466">
      <w:pPr>
        <w:tabs>
          <w:tab w:val="left" w:pos="300"/>
        </w:tabs>
        <w:spacing w:line="276" w:lineRule="auto"/>
        <w:ind w:left="567" w:hanging="567"/>
        <w:jc w:val="left"/>
        <w:rPr>
          <w:rFonts w:ascii="Garamond" w:hAnsi="Garamond" w:cs="Arial"/>
          <w:sz w:val="24"/>
          <w:szCs w:val="24"/>
          <w:lang w:val="en-AU"/>
        </w:rPr>
      </w:pPr>
      <w:r>
        <w:rPr>
          <w:rFonts w:ascii="Garamond" w:hAnsi="Garamond" w:cs="Arial"/>
          <w:sz w:val="24"/>
          <w:szCs w:val="24"/>
          <w:lang w:val="en-AU"/>
        </w:rPr>
        <w:t>Latham, A.</w:t>
      </w:r>
      <w:r w:rsidR="00D62C52">
        <w:rPr>
          <w:rFonts w:ascii="Garamond" w:hAnsi="Garamond" w:cs="Arial"/>
          <w:sz w:val="24"/>
          <w:szCs w:val="24"/>
          <w:lang w:val="en-AU"/>
        </w:rPr>
        <w:t xml:space="preserve"> J.</w:t>
      </w:r>
      <w:r>
        <w:rPr>
          <w:rFonts w:ascii="Garamond" w:hAnsi="Garamond" w:cs="Arial"/>
          <w:sz w:val="24"/>
          <w:szCs w:val="24"/>
          <w:lang w:val="en-AU"/>
        </w:rPr>
        <w:t xml:space="preserve">, </w:t>
      </w:r>
      <w:proofErr w:type="gramStart"/>
      <w:r>
        <w:rPr>
          <w:rFonts w:ascii="Garamond" w:hAnsi="Garamond" w:cs="Arial"/>
          <w:sz w:val="24"/>
          <w:szCs w:val="24"/>
          <w:lang w:val="en-AU"/>
        </w:rPr>
        <w:t>Miller ,K</w:t>
      </w:r>
      <w:proofErr w:type="gramEnd"/>
      <w:r>
        <w:rPr>
          <w:rFonts w:ascii="Garamond" w:hAnsi="Garamond" w:cs="Arial"/>
          <w:sz w:val="24"/>
          <w:szCs w:val="24"/>
          <w:lang w:val="en-AU"/>
        </w:rPr>
        <w:t>. &amp; Norton</w:t>
      </w:r>
      <w:r w:rsidRPr="00303C7F">
        <w:rPr>
          <w:rFonts w:ascii="Garamond" w:hAnsi="Garamond" w:cs="Arial"/>
          <w:sz w:val="24"/>
          <w:szCs w:val="24"/>
          <w:lang w:val="en-AU"/>
        </w:rPr>
        <w:t>, J. (</w:t>
      </w:r>
      <w:proofErr w:type="spellStart"/>
      <w:r>
        <w:rPr>
          <w:rFonts w:ascii="Garamond" w:hAnsi="Garamond" w:cs="Garamond"/>
          <w:sz w:val="24"/>
          <w:szCs w:val="24"/>
        </w:rPr>
        <w:t>ms</w:t>
      </w:r>
      <w:proofErr w:type="spellEnd"/>
      <w:r w:rsidRPr="00F95A3A">
        <w:rPr>
          <w:rFonts w:ascii="Garamond" w:hAnsi="Garamond" w:cs="Garamond"/>
          <w:sz w:val="24"/>
          <w:szCs w:val="24"/>
        </w:rPr>
        <w:t>).</w:t>
      </w:r>
      <w:r w:rsidRPr="00F95A3A">
        <w:rPr>
          <w:rFonts w:ascii="Garamond" w:hAnsi="Garamond" w:cs="Garamond"/>
          <w:color w:val="262626"/>
          <w:sz w:val="24"/>
          <w:szCs w:val="24"/>
        </w:rPr>
        <w:t xml:space="preserve"> </w:t>
      </w:r>
      <w:r w:rsidRPr="00B13368">
        <w:rPr>
          <w:rFonts w:ascii="Garamond" w:hAnsi="Garamond" w:cs="Arial"/>
          <w:sz w:val="24"/>
          <w:szCs w:val="24"/>
        </w:rPr>
        <w:t>‘Do the folk represent time as essentially dynamical?’</w:t>
      </w:r>
      <w:r w:rsidR="00AD2975" w:rsidRPr="00AD2975">
        <w:t xml:space="preserve"> </w:t>
      </w:r>
      <w:r w:rsidR="00AD2975" w:rsidRPr="00AD2975">
        <w:rPr>
          <w:rFonts w:ascii="Garamond" w:hAnsi="Garamond" w:cs="Arial"/>
          <w:sz w:val="24"/>
          <w:szCs w:val="24"/>
        </w:rPr>
        <w:t>https://philpapers.org/rec/LATDTF</w:t>
      </w:r>
    </w:p>
    <w:p w14:paraId="158E386A" w14:textId="77777777" w:rsidR="003A3466" w:rsidRDefault="003A3466" w:rsidP="003A3466">
      <w:pPr>
        <w:tabs>
          <w:tab w:val="left" w:pos="300"/>
        </w:tabs>
        <w:spacing w:line="276" w:lineRule="auto"/>
        <w:ind w:left="567" w:hanging="567"/>
        <w:jc w:val="left"/>
        <w:rPr>
          <w:rFonts w:ascii="Garamond" w:hAnsi="Garamond"/>
          <w:sz w:val="24"/>
          <w:szCs w:val="24"/>
          <w:lang w:val="en-AU"/>
        </w:rPr>
      </w:pPr>
      <w:r w:rsidRPr="001314D4">
        <w:rPr>
          <w:rFonts w:ascii="Garamond" w:hAnsi="Garamond"/>
          <w:sz w:val="24"/>
          <w:szCs w:val="24"/>
          <w:lang w:val="en-AU"/>
        </w:rPr>
        <w:t xml:space="preserve">Le Poidevin, R. (1991). </w:t>
      </w:r>
      <w:r w:rsidRPr="001314D4">
        <w:rPr>
          <w:rFonts w:ascii="Garamond" w:hAnsi="Garamond"/>
          <w:i/>
          <w:sz w:val="24"/>
          <w:szCs w:val="24"/>
          <w:lang w:val="en-AU"/>
        </w:rPr>
        <w:t>Change, Cause and Contradiction; A Defence of the Tenseless Theory of Time</w:t>
      </w:r>
      <w:r w:rsidRPr="001314D4">
        <w:rPr>
          <w:rFonts w:ascii="Garamond" w:hAnsi="Garamond"/>
          <w:sz w:val="24"/>
          <w:szCs w:val="24"/>
          <w:lang w:val="en-AU"/>
        </w:rPr>
        <w:t>. London: Macmillan Press Ltd.</w:t>
      </w:r>
    </w:p>
    <w:p w14:paraId="0C1709B6" w14:textId="77777777" w:rsidR="003A3466" w:rsidRPr="00F95A3A" w:rsidRDefault="003A3466" w:rsidP="003A3466">
      <w:pPr>
        <w:pStyle w:val="EndNoteBibliography"/>
        <w:ind w:left="720" w:hanging="720"/>
        <w:rPr>
          <w:rFonts w:ascii="Garamond" w:hAnsi="Garamond"/>
          <w:sz w:val="24"/>
          <w:szCs w:val="24"/>
        </w:rPr>
      </w:pPr>
      <w:bookmarkStart w:id="4" w:name="_ENREF_19"/>
      <w:r w:rsidRPr="007351CE">
        <w:rPr>
          <w:rFonts w:ascii="Garamond" w:hAnsi="Garamond"/>
          <w:sz w:val="24"/>
          <w:szCs w:val="24"/>
        </w:rPr>
        <w:t xml:space="preserve">Loewer, B. (2012). Two accounts of laws and time. </w:t>
      </w:r>
      <w:r w:rsidRPr="007351CE">
        <w:rPr>
          <w:rFonts w:ascii="Garamond" w:hAnsi="Garamond"/>
          <w:i/>
          <w:sz w:val="24"/>
          <w:szCs w:val="24"/>
        </w:rPr>
        <w:t>Philosophical Studies, 160</w:t>
      </w:r>
      <w:r w:rsidRPr="007351CE">
        <w:rPr>
          <w:rFonts w:ascii="Garamond" w:hAnsi="Garamond"/>
          <w:sz w:val="24"/>
          <w:szCs w:val="24"/>
        </w:rPr>
        <w:t xml:space="preserve">(1), 115-137. </w:t>
      </w:r>
      <w:bookmarkEnd w:id="4"/>
    </w:p>
    <w:p w14:paraId="6ADC3E5E" w14:textId="77777777" w:rsidR="003A3466" w:rsidRPr="001314D4" w:rsidRDefault="003A3466" w:rsidP="003A3466">
      <w:pPr>
        <w:pStyle w:val="EndNoteBibliography"/>
        <w:rPr>
          <w:rFonts w:ascii="Garamond" w:eastAsia="Cambria" w:hAnsi="Garamond" w:cs="Calibri"/>
          <w:sz w:val="24"/>
          <w:szCs w:val="24"/>
          <w:lang w:val="en-AU" w:eastAsia="en-US"/>
        </w:rPr>
      </w:pPr>
      <w:bookmarkStart w:id="5" w:name="_ENREF_14"/>
      <w:bookmarkStart w:id="6" w:name="_ENREF_21"/>
      <w:r w:rsidRPr="007351CE">
        <w:rPr>
          <w:rFonts w:ascii="Garamond" w:hAnsi="Garamond"/>
          <w:sz w:val="24"/>
          <w:szCs w:val="24"/>
        </w:rPr>
        <w:t xml:space="preserve">Maudlin, T. (2007). </w:t>
      </w:r>
      <w:r w:rsidRPr="007351CE">
        <w:rPr>
          <w:rFonts w:ascii="Garamond" w:hAnsi="Garamond"/>
          <w:i/>
          <w:sz w:val="24"/>
          <w:szCs w:val="24"/>
        </w:rPr>
        <w:t>The metaphysics within physics</w:t>
      </w:r>
      <w:r w:rsidRPr="007351CE">
        <w:rPr>
          <w:rFonts w:ascii="Garamond" w:hAnsi="Garamond"/>
          <w:sz w:val="24"/>
          <w:szCs w:val="24"/>
        </w:rPr>
        <w:t>. Oxford: Clarendon Press.</w:t>
      </w:r>
      <w:bookmarkEnd w:id="5"/>
      <w:bookmarkEnd w:id="6"/>
    </w:p>
    <w:p w14:paraId="1E517F48" w14:textId="77777777" w:rsidR="003A3466" w:rsidRPr="001314D4" w:rsidRDefault="003A3466" w:rsidP="003A3466">
      <w:pPr>
        <w:spacing w:line="276" w:lineRule="auto"/>
        <w:ind w:left="567" w:hanging="567"/>
        <w:jc w:val="left"/>
        <w:rPr>
          <w:rFonts w:ascii="Garamond" w:eastAsia="Cambria" w:hAnsi="Garamond" w:cs="Calibri"/>
          <w:noProof/>
          <w:sz w:val="24"/>
          <w:szCs w:val="24"/>
          <w:lang w:val="en-AU" w:eastAsia="en-US"/>
        </w:rPr>
      </w:pPr>
      <w:r w:rsidRPr="001314D4">
        <w:rPr>
          <w:rFonts w:ascii="Garamond" w:eastAsia="Cambria" w:hAnsi="Garamond" w:cs="Calibri"/>
          <w:noProof/>
          <w:sz w:val="24"/>
          <w:szCs w:val="24"/>
          <w:lang w:val="en-AU" w:eastAsia="en-US"/>
        </w:rPr>
        <w:t>Mageed, R. (</w:t>
      </w:r>
      <w:r>
        <w:rPr>
          <w:rFonts w:ascii="Garamond" w:eastAsia="Cambria" w:hAnsi="Garamond" w:cs="Calibri"/>
          <w:noProof/>
          <w:sz w:val="24"/>
          <w:szCs w:val="24"/>
          <w:lang w:val="en-AU" w:eastAsia="en-US"/>
        </w:rPr>
        <w:t>ms</w:t>
      </w:r>
      <w:r w:rsidRPr="001314D4">
        <w:rPr>
          <w:rFonts w:ascii="Garamond" w:eastAsia="Cambria" w:hAnsi="Garamond" w:cs="Calibri"/>
          <w:noProof/>
          <w:sz w:val="24"/>
          <w:szCs w:val="24"/>
          <w:lang w:val="en-AU" w:eastAsia="en-US"/>
        </w:rPr>
        <w:t xml:space="preserve">) </w:t>
      </w:r>
      <w:r>
        <w:rPr>
          <w:rFonts w:ascii="Garamond" w:eastAsia="Cambria" w:hAnsi="Garamond" w:cs="Calibri"/>
          <w:noProof/>
          <w:sz w:val="24"/>
          <w:szCs w:val="24"/>
          <w:lang w:val="en-AU" w:eastAsia="en-US"/>
        </w:rPr>
        <w:t>‘</w:t>
      </w:r>
      <w:r w:rsidRPr="001314D4">
        <w:rPr>
          <w:rFonts w:ascii="Garamond" w:eastAsia="Cambria" w:hAnsi="Garamond" w:cs="Calibri"/>
          <w:noProof/>
          <w:sz w:val="24"/>
          <w:szCs w:val="24"/>
          <w:lang w:val="en-AU" w:eastAsia="en-US"/>
        </w:rPr>
        <w:t>A conditional analysis of time.</w:t>
      </w:r>
      <w:r>
        <w:rPr>
          <w:rFonts w:ascii="Garamond" w:eastAsia="Cambria" w:hAnsi="Garamond" w:cs="Calibri"/>
          <w:noProof/>
          <w:sz w:val="24"/>
          <w:szCs w:val="24"/>
          <w:lang w:val="en-AU" w:eastAsia="en-US"/>
        </w:rPr>
        <w:t>’</w:t>
      </w:r>
      <w:r w:rsidRPr="001314D4">
        <w:rPr>
          <w:rFonts w:ascii="Garamond" w:eastAsia="Cambria" w:hAnsi="Garamond" w:cs="Calibri"/>
          <w:noProof/>
          <w:sz w:val="24"/>
          <w:szCs w:val="24"/>
          <w:lang w:val="en-AU" w:eastAsia="en-US"/>
        </w:rPr>
        <w:t xml:space="preserve"> </w:t>
      </w:r>
    </w:p>
    <w:p w14:paraId="378CAC9F" w14:textId="77777777" w:rsidR="003A3466" w:rsidRPr="006D14EF" w:rsidRDefault="003A3466" w:rsidP="003A3466">
      <w:pPr>
        <w:spacing w:line="276" w:lineRule="auto"/>
        <w:ind w:left="567" w:hanging="567"/>
        <w:jc w:val="left"/>
        <w:rPr>
          <w:rFonts w:ascii="Garamond" w:hAnsi="Garamond" w:cs="Times New Roman"/>
          <w:noProof/>
          <w:sz w:val="24"/>
          <w:szCs w:val="24"/>
          <w:lang w:val="en-AU"/>
        </w:rPr>
      </w:pPr>
      <w:bookmarkStart w:id="7" w:name="_ENREF_17"/>
      <w:r w:rsidRPr="001314D4">
        <w:rPr>
          <w:rFonts w:ascii="Garamond" w:hAnsi="Garamond" w:cs="Times New Roman"/>
          <w:noProof/>
          <w:sz w:val="24"/>
          <w:szCs w:val="24"/>
          <w:lang w:val="en-AU"/>
        </w:rPr>
        <w:t xml:space="preserve">McTaggart, J. M. E. (1908) The Unreality of Time. </w:t>
      </w:r>
      <w:r w:rsidRPr="001314D4">
        <w:rPr>
          <w:rFonts w:ascii="Garamond" w:hAnsi="Garamond" w:cs="Times New Roman"/>
          <w:i/>
          <w:noProof/>
          <w:sz w:val="24"/>
          <w:szCs w:val="24"/>
          <w:lang w:val="en-AU"/>
        </w:rPr>
        <w:t>Mind</w:t>
      </w:r>
      <w:r w:rsidRPr="001314D4">
        <w:rPr>
          <w:rFonts w:ascii="Garamond" w:hAnsi="Garamond" w:cs="Times New Roman"/>
          <w:noProof/>
          <w:sz w:val="24"/>
          <w:szCs w:val="24"/>
          <w:lang w:val="en-AU"/>
        </w:rPr>
        <w:t>,</w:t>
      </w:r>
      <w:r w:rsidRPr="001314D4">
        <w:rPr>
          <w:rFonts w:ascii="Garamond" w:hAnsi="Garamond" w:cs="Times New Roman"/>
          <w:i/>
          <w:noProof/>
          <w:sz w:val="24"/>
          <w:szCs w:val="24"/>
          <w:lang w:val="en-AU"/>
        </w:rPr>
        <w:t xml:space="preserve"> </w:t>
      </w:r>
      <w:r w:rsidRPr="006D14EF">
        <w:rPr>
          <w:rFonts w:ascii="Garamond" w:hAnsi="Garamond" w:cs="Times New Roman"/>
          <w:noProof/>
          <w:sz w:val="24"/>
          <w:szCs w:val="24"/>
          <w:lang w:val="en-AU"/>
        </w:rPr>
        <w:t>17(68), 457–474.</w:t>
      </w:r>
      <w:bookmarkEnd w:id="7"/>
    </w:p>
    <w:p w14:paraId="2AC723D5" w14:textId="77777777" w:rsidR="003A3466" w:rsidRPr="006D14EF" w:rsidRDefault="003A3466" w:rsidP="003A3466">
      <w:pPr>
        <w:spacing w:line="276" w:lineRule="auto"/>
        <w:ind w:left="567" w:hanging="567"/>
        <w:jc w:val="left"/>
        <w:rPr>
          <w:rFonts w:ascii="Garamond" w:hAnsi="Garamond" w:cs="Times New Roman"/>
          <w:noProof/>
          <w:sz w:val="24"/>
          <w:szCs w:val="24"/>
          <w:lang w:val="en-AU"/>
        </w:rPr>
      </w:pPr>
      <w:r w:rsidRPr="006D14EF">
        <w:rPr>
          <w:rFonts w:ascii="Garamond" w:hAnsi="Garamond" w:cs="Times New Roman"/>
          <w:noProof/>
          <w:sz w:val="24"/>
          <w:szCs w:val="24"/>
          <w:lang w:val="en-AU"/>
        </w:rPr>
        <w:t xml:space="preserve">McTaggart, J. M. E. (1927). </w:t>
      </w:r>
      <w:r w:rsidRPr="006D14EF">
        <w:rPr>
          <w:rFonts w:ascii="Garamond" w:hAnsi="Garamond" w:cs="Times New Roman"/>
          <w:i/>
          <w:iCs/>
          <w:noProof/>
          <w:sz w:val="24"/>
          <w:szCs w:val="24"/>
          <w:lang w:val="en-AU"/>
        </w:rPr>
        <w:t xml:space="preserve">The nature of existence </w:t>
      </w:r>
      <w:r w:rsidRPr="006D14EF">
        <w:rPr>
          <w:rFonts w:ascii="Garamond" w:hAnsi="Garamond" w:cs="Times New Roman"/>
          <w:noProof/>
          <w:sz w:val="24"/>
          <w:szCs w:val="24"/>
          <w:lang w:val="en-AU"/>
        </w:rPr>
        <w:t xml:space="preserve">(Vol. II). Cambridge: Cambridge University Press. </w:t>
      </w:r>
    </w:p>
    <w:p w14:paraId="34B67494" w14:textId="77777777" w:rsidR="003A3466" w:rsidRDefault="003A3466" w:rsidP="003A3466">
      <w:pPr>
        <w:spacing w:line="276" w:lineRule="auto"/>
        <w:ind w:left="567" w:hanging="567"/>
        <w:jc w:val="left"/>
        <w:rPr>
          <w:rFonts w:ascii="Garamond" w:hAnsi="Garamond" w:cs="Times New Roman"/>
          <w:noProof/>
          <w:sz w:val="24"/>
          <w:szCs w:val="24"/>
          <w:lang w:val="en-AU"/>
        </w:rPr>
      </w:pPr>
      <w:r w:rsidRPr="00856EE9">
        <w:rPr>
          <w:rFonts w:ascii="Garamond" w:hAnsi="Garamond" w:cs="Times New Roman"/>
          <w:noProof/>
          <w:sz w:val="24"/>
          <w:szCs w:val="24"/>
          <w:lang w:val="en-AU"/>
        </w:rPr>
        <w:t xml:space="preserve">Mellor, D. H. (1998). </w:t>
      </w:r>
      <w:r w:rsidRPr="00856EE9">
        <w:rPr>
          <w:rFonts w:ascii="Garamond" w:hAnsi="Garamond" w:cs="Times New Roman"/>
          <w:i/>
          <w:noProof/>
          <w:sz w:val="24"/>
          <w:szCs w:val="24"/>
          <w:lang w:val="en-AU"/>
        </w:rPr>
        <w:t>Real time II</w:t>
      </w:r>
      <w:r w:rsidRPr="00856EE9">
        <w:rPr>
          <w:rFonts w:ascii="Garamond" w:hAnsi="Garamond" w:cs="Times New Roman"/>
          <w:noProof/>
          <w:sz w:val="24"/>
          <w:szCs w:val="24"/>
          <w:lang w:val="en-AU"/>
        </w:rPr>
        <w:t>. London: Routledge.</w:t>
      </w:r>
    </w:p>
    <w:p w14:paraId="56A30F35" w14:textId="77777777" w:rsidR="003A3466" w:rsidRDefault="003A3466" w:rsidP="003A3466">
      <w:pPr>
        <w:spacing w:line="276" w:lineRule="auto"/>
        <w:ind w:left="567" w:hanging="567"/>
        <w:jc w:val="left"/>
        <w:rPr>
          <w:rFonts w:ascii="Garamond" w:hAnsi="Garamond" w:cs="Times New Roman"/>
          <w:noProof/>
          <w:sz w:val="24"/>
          <w:szCs w:val="24"/>
          <w:lang w:val="en-AU"/>
        </w:rPr>
      </w:pPr>
      <w:r w:rsidRPr="00E7378C">
        <w:rPr>
          <w:rFonts w:ascii="Garamond" w:hAnsi="Garamond" w:cs="Times New Roman"/>
          <w:noProof/>
          <w:sz w:val="24"/>
          <w:szCs w:val="24"/>
          <w:lang w:val="en-AU"/>
        </w:rPr>
        <w:t>Núñez, R, Cooperrider, K., Doan, D. &amp; Wassmann, J. (2012). Contours of time: Topographic construals of past, present, and future in the Yupno valley of Papua New Guinea. </w:t>
      </w:r>
      <w:r w:rsidRPr="00E7378C">
        <w:rPr>
          <w:rFonts w:ascii="Garamond" w:hAnsi="Garamond" w:cs="Times New Roman"/>
          <w:i/>
          <w:iCs/>
          <w:noProof/>
          <w:sz w:val="24"/>
          <w:szCs w:val="24"/>
          <w:lang w:val="en-AU"/>
        </w:rPr>
        <w:t>Cognition</w:t>
      </w:r>
      <w:r w:rsidRPr="00E7378C">
        <w:rPr>
          <w:rFonts w:ascii="Garamond" w:hAnsi="Garamond" w:cs="Times New Roman"/>
          <w:noProof/>
          <w:sz w:val="24"/>
          <w:szCs w:val="24"/>
          <w:lang w:val="en-AU"/>
        </w:rPr>
        <w:t> 124 (1):25-35.</w:t>
      </w:r>
    </w:p>
    <w:p w14:paraId="488B3BFF" w14:textId="77777777" w:rsidR="003A3466" w:rsidRDefault="003A3466" w:rsidP="003A3466">
      <w:pPr>
        <w:pStyle w:val="EndNoteBibliography"/>
        <w:ind w:left="720" w:hanging="720"/>
        <w:rPr>
          <w:rFonts w:ascii="Garamond" w:hAnsi="Garamond"/>
          <w:sz w:val="24"/>
          <w:szCs w:val="24"/>
        </w:rPr>
      </w:pPr>
      <w:bookmarkStart w:id="8" w:name="_ENREF_24"/>
      <w:r w:rsidRPr="007351CE">
        <w:rPr>
          <w:rFonts w:ascii="Garamond" w:hAnsi="Garamond"/>
          <w:sz w:val="24"/>
          <w:szCs w:val="24"/>
        </w:rPr>
        <w:t xml:space="preserve">Oaklander, L. N. (2012). A-, B-, and R-theories of time: A debate. In B. Adrian (Ed.), </w:t>
      </w:r>
      <w:r w:rsidRPr="007351CE">
        <w:rPr>
          <w:rFonts w:ascii="Garamond" w:hAnsi="Garamond"/>
          <w:i/>
          <w:sz w:val="24"/>
          <w:szCs w:val="24"/>
        </w:rPr>
        <w:t>The Future of the Philosophy of Time</w:t>
      </w:r>
      <w:r w:rsidRPr="007351CE">
        <w:rPr>
          <w:rFonts w:ascii="Garamond" w:hAnsi="Garamond"/>
          <w:sz w:val="24"/>
          <w:szCs w:val="24"/>
        </w:rPr>
        <w:t xml:space="preserve"> (pp. 1-24). NewYork: Routledge.</w:t>
      </w:r>
      <w:bookmarkEnd w:id="8"/>
    </w:p>
    <w:p w14:paraId="20897404" w14:textId="77777777" w:rsidR="003A3466" w:rsidRDefault="003A3466" w:rsidP="003A3466">
      <w:pPr>
        <w:pStyle w:val="EndNoteBibliography"/>
        <w:ind w:left="720" w:hanging="720"/>
        <w:rPr>
          <w:rFonts w:ascii="Garamond" w:hAnsi="Garamond"/>
          <w:sz w:val="24"/>
          <w:szCs w:val="24"/>
        </w:rPr>
      </w:pPr>
      <w:bookmarkStart w:id="9" w:name="_ENREF_27"/>
      <w:r w:rsidRPr="007351CE">
        <w:rPr>
          <w:rFonts w:ascii="Garamond" w:hAnsi="Garamond"/>
          <w:sz w:val="24"/>
          <w:szCs w:val="24"/>
        </w:rPr>
        <w:t xml:space="preserve">Price, H. (1996). </w:t>
      </w:r>
      <w:r w:rsidRPr="007351CE">
        <w:rPr>
          <w:rFonts w:ascii="Garamond" w:hAnsi="Garamond"/>
          <w:i/>
          <w:sz w:val="24"/>
          <w:szCs w:val="24"/>
        </w:rPr>
        <w:t>Time's arrow &amp; Archimedes' point: new directions for the physics of time</w:t>
      </w:r>
      <w:r w:rsidRPr="007351CE">
        <w:rPr>
          <w:rFonts w:ascii="Garamond" w:hAnsi="Garamond"/>
          <w:sz w:val="24"/>
          <w:szCs w:val="24"/>
        </w:rPr>
        <w:t>. New York: Oxford University Press.</w:t>
      </w:r>
      <w:bookmarkEnd w:id="9"/>
    </w:p>
    <w:p w14:paraId="543470C7" w14:textId="1A908AE2" w:rsidR="003A3466" w:rsidRDefault="003A3466" w:rsidP="003A3466">
      <w:pPr>
        <w:pStyle w:val="EndNoteBibliography"/>
        <w:ind w:left="567" w:hanging="567"/>
        <w:rPr>
          <w:rFonts w:ascii="Garamond" w:hAnsi="Garamond"/>
          <w:sz w:val="24"/>
          <w:szCs w:val="24"/>
          <w:lang w:val="en-AU"/>
        </w:rPr>
      </w:pPr>
      <w:r w:rsidRPr="00EB6A6E">
        <w:rPr>
          <w:rFonts w:ascii="Garamond" w:hAnsi="Garamond"/>
          <w:sz w:val="24"/>
          <w:szCs w:val="24"/>
          <w:lang w:val="en-AU"/>
        </w:rPr>
        <w:t>Sinha, C., &amp; Gardenfors, P. (2014). Time, space, and events in language and cognition: A comparative view. </w:t>
      </w:r>
      <w:r w:rsidRPr="00EB6A6E">
        <w:rPr>
          <w:rFonts w:ascii="Garamond" w:hAnsi="Garamond"/>
          <w:i/>
          <w:iCs/>
          <w:sz w:val="24"/>
          <w:szCs w:val="24"/>
          <w:lang w:val="en-AU"/>
        </w:rPr>
        <w:t>Annals of the New York Academy of Sciences. Issue: Flow of Time,</w:t>
      </w:r>
      <w:r w:rsidRPr="00EB6A6E">
        <w:rPr>
          <w:rFonts w:ascii="Garamond" w:hAnsi="Garamond"/>
          <w:sz w:val="24"/>
          <w:szCs w:val="24"/>
          <w:lang w:val="en-AU"/>
        </w:rPr>
        <w:t> </w:t>
      </w:r>
      <w:r w:rsidRPr="00EB6A6E">
        <w:rPr>
          <w:rFonts w:ascii="Garamond" w:hAnsi="Garamond"/>
          <w:i/>
          <w:iCs/>
          <w:sz w:val="24"/>
          <w:szCs w:val="24"/>
          <w:lang w:val="en-AU"/>
        </w:rPr>
        <w:t>40,</w:t>
      </w:r>
      <w:r w:rsidRPr="00EB6A6E">
        <w:rPr>
          <w:rFonts w:ascii="Garamond" w:hAnsi="Garamond"/>
          <w:sz w:val="24"/>
          <w:szCs w:val="24"/>
          <w:lang w:val="en-AU"/>
        </w:rPr>
        <w:t>1–10.</w:t>
      </w:r>
    </w:p>
    <w:p w14:paraId="362CB082" w14:textId="495E5AC0" w:rsidR="007267CB" w:rsidRPr="00EB6A6E" w:rsidRDefault="007267CB" w:rsidP="007267CB">
      <w:pPr>
        <w:pStyle w:val="EndNoteBibliography"/>
        <w:ind w:left="567" w:hanging="567"/>
        <w:rPr>
          <w:rFonts w:ascii="Garamond" w:hAnsi="Garamond"/>
          <w:sz w:val="24"/>
          <w:szCs w:val="24"/>
          <w:lang w:val="en-AU"/>
        </w:rPr>
      </w:pPr>
      <w:r w:rsidRPr="007267CB">
        <w:rPr>
          <w:rFonts w:ascii="Garamond" w:hAnsi="Garamond"/>
          <w:sz w:val="24"/>
          <w:szCs w:val="24"/>
          <w:lang w:val="en-AU"/>
        </w:rPr>
        <w:t xml:space="preserve">Skow, B. (2015). </w:t>
      </w:r>
      <w:r w:rsidRPr="007267CB">
        <w:rPr>
          <w:rFonts w:ascii="Garamond" w:hAnsi="Garamond"/>
          <w:i/>
          <w:iCs/>
          <w:sz w:val="24"/>
          <w:szCs w:val="24"/>
          <w:lang w:val="en-AU"/>
        </w:rPr>
        <w:t>Objective becoming</w:t>
      </w:r>
      <w:r w:rsidRPr="007267CB">
        <w:rPr>
          <w:rFonts w:ascii="Garamond" w:hAnsi="Garamond"/>
          <w:sz w:val="24"/>
          <w:szCs w:val="24"/>
          <w:lang w:val="en-AU"/>
        </w:rPr>
        <w:t>. Oxford: Oxford University Press.</w:t>
      </w:r>
    </w:p>
    <w:p w14:paraId="7AD76C63" w14:textId="77777777" w:rsidR="003A3466" w:rsidRDefault="003A3466" w:rsidP="003A3466">
      <w:pPr>
        <w:pStyle w:val="EndNoteBibliography"/>
        <w:ind w:left="567" w:hanging="567"/>
        <w:rPr>
          <w:rFonts w:ascii="Garamond" w:hAnsi="Garamond"/>
          <w:sz w:val="24"/>
          <w:szCs w:val="24"/>
        </w:rPr>
      </w:pPr>
      <w:r w:rsidRPr="001D7066">
        <w:rPr>
          <w:rFonts w:ascii="Garamond" w:hAnsi="Garamond"/>
          <w:sz w:val="24"/>
          <w:szCs w:val="24"/>
        </w:rPr>
        <w:t>Tegtmeier, E. (1996). The Direction of Time: A Problem of Ontology, not of Physics, in: J.Faye (Hrsg.) Perspectives on Time. Dordrecht</w:t>
      </w:r>
    </w:p>
    <w:p w14:paraId="356619F6" w14:textId="77777777" w:rsidR="003A3466" w:rsidRDefault="003A3466" w:rsidP="003A3466">
      <w:pPr>
        <w:pStyle w:val="EndNoteBibliography"/>
        <w:ind w:left="720" w:hanging="720"/>
        <w:rPr>
          <w:rFonts w:ascii="Garamond" w:hAnsi="Garamond"/>
          <w:sz w:val="24"/>
          <w:szCs w:val="24"/>
        </w:rPr>
      </w:pPr>
      <w:bookmarkStart w:id="10" w:name="_ENREF_31"/>
      <w:r w:rsidRPr="007351CE">
        <w:rPr>
          <w:rFonts w:ascii="Garamond" w:hAnsi="Garamond"/>
          <w:sz w:val="24"/>
          <w:szCs w:val="24"/>
        </w:rPr>
        <w:t xml:space="preserve">Tegtmeier, E. (2009). Ontology of Time and Hyperdynamism. </w:t>
      </w:r>
      <w:r w:rsidRPr="007351CE">
        <w:rPr>
          <w:rFonts w:ascii="Garamond" w:hAnsi="Garamond"/>
          <w:i/>
          <w:sz w:val="24"/>
          <w:szCs w:val="24"/>
        </w:rPr>
        <w:t>Metaphysica, 10</w:t>
      </w:r>
      <w:r w:rsidRPr="007351CE">
        <w:rPr>
          <w:rFonts w:ascii="Garamond" w:hAnsi="Garamond"/>
          <w:sz w:val="24"/>
          <w:szCs w:val="24"/>
        </w:rPr>
        <w:t xml:space="preserve">(2), 185-198. </w:t>
      </w:r>
      <w:bookmarkEnd w:id="10"/>
    </w:p>
    <w:p w14:paraId="28FEBFEB" w14:textId="77777777" w:rsidR="003A3466" w:rsidRPr="001D7066" w:rsidRDefault="003A3466" w:rsidP="003A3466">
      <w:pPr>
        <w:pStyle w:val="EndNoteBibliography"/>
        <w:ind w:left="720" w:hanging="720"/>
        <w:rPr>
          <w:rFonts w:ascii="Garamond" w:hAnsi="Garamond"/>
          <w:sz w:val="24"/>
          <w:szCs w:val="24"/>
          <w:lang w:val="en-AU"/>
        </w:rPr>
      </w:pPr>
      <w:r w:rsidRPr="001D7066">
        <w:rPr>
          <w:rFonts w:ascii="Garamond" w:hAnsi="Garamond"/>
          <w:sz w:val="24"/>
          <w:szCs w:val="24"/>
          <w:lang w:val="en-AU"/>
        </w:rPr>
        <w:t xml:space="preserve">Tegtmeier, E. (2014). ‘Temporal Succession and Tense.’ In L. Nathan Oaklander (ed.), </w:t>
      </w:r>
      <w:r w:rsidRPr="00F95A3A">
        <w:rPr>
          <w:rFonts w:ascii="Garamond" w:hAnsi="Garamond"/>
          <w:i/>
          <w:iCs/>
          <w:sz w:val="24"/>
          <w:szCs w:val="24"/>
          <w:lang w:val="en-AU"/>
        </w:rPr>
        <w:t xml:space="preserve">Debates in the Metaphysics of Time </w:t>
      </w:r>
      <w:r w:rsidRPr="001D7066">
        <w:rPr>
          <w:rFonts w:ascii="Garamond" w:hAnsi="Garamond"/>
          <w:sz w:val="24"/>
          <w:szCs w:val="24"/>
          <w:lang w:val="en-AU"/>
        </w:rPr>
        <w:t xml:space="preserve">(pp. 73-86). London: Bloomsbury. </w:t>
      </w:r>
    </w:p>
    <w:p w14:paraId="50157422" w14:textId="35D8CDE4" w:rsidR="003A3466" w:rsidRDefault="003A3466" w:rsidP="003A3466">
      <w:pPr>
        <w:pStyle w:val="EndNoteBibliography"/>
        <w:ind w:left="720" w:hanging="720"/>
        <w:rPr>
          <w:rFonts w:ascii="Garamond" w:hAnsi="Garamond"/>
          <w:sz w:val="24"/>
          <w:szCs w:val="24"/>
        </w:rPr>
      </w:pPr>
      <w:bookmarkStart w:id="11" w:name="_ENREF_32"/>
      <w:r w:rsidRPr="007351CE">
        <w:rPr>
          <w:rFonts w:ascii="Garamond" w:hAnsi="Garamond"/>
          <w:sz w:val="24"/>
          <w:szCs w:val="24"/>
        </w:rPr>
        <w:t xml:space="preserve">Tegtmeier, E. (2016). Time and Order. </w:t>
      </w:r>
      <w:r w:rsidRPr="007351CE">
        <w:rPr>
          <w:rFonts w:ascii="Garamond" w:hAnsi="Garamond"/>
          <w:i/>
          <w:sz w:val="24"/>
          <w:szCs w:val="24"/>
        </w:rPr>
        <w:t>Manuscrito, 39</w:t>
      </w:r>
      <w:r w:rsidRPr="007351CE">
        <w:rPr>
          <w:rFonts w:ascii="Garamond" w:hAnsi="Garamond"/>
          <w:sz w:val="24"/>
          <w:szCs w:val="24"/>
        </w:rPr>
        <w:t xml:space="preserve">, 157-168. </w:t>
      </w:r>
      <w:bookmarkEnd w:id="11"/>
    </w:p>
    <w:p w14:paraId="62E4D079" w14:textId="77777777" w:rsidR="00E52B84" w:rsidRPr="00E52B84" w:rsidRDefault="00E52B84" w:rsidP="00E52B84">
      <w:pPr>
        <w:pStyle w:val="EndNoteBibliography"/>
        <w:ind w:left="720" w:hanging="720"/>
        <w:rPr>
          <w:rFonts w:ascii="Garamond" w:hAnsi="Garamond"/>
          <w:sz w:val="24"/>
          <w:szCs w:val="24"/>
          <w:lang w:val="en-AU"/>
        </w:rPr>
      </w:pPr>
      <w:r w:rsidRPr="00E52B84">
        <w:rPr>
          <w:rFonts w:ascii="Garamond" w:hAnsi="Garamond"/>
          <w:sz w:val="24"/>
          <w:szCs w:val="24"/>
          <w:lang w:val="en-AU"/>
        </w:rPr>
        <w:t xml:space="preserve">Tooley, M. (1997). </w:t>
      </w:r>
      <w:r w:rsidRPr="00E52B84">
        <w:rPr>
          <w:rFonts w:ascii="Garamond" w:hAnsi="Garamond"/>
          <w:i/>
          <w:iCs/>
          <w:sz w:val="24"/>
          <w:szCs w:val="24"/>
          <w:lang w:val="en-AU"/>
        </w:rPr>
        <w:t>Time, tense, and causation</w:t>
      </w:r>
      <w:r w:rsidRPr="00E52B84">
        <w:rPr>
          <w:rFonts w:ascii="Garamond" w:hAnsi="Garamond"/>
          <w:sz w:val="24"/>
          <w:szCs w:val="24"/>
          <w:lang w:val="en-AU"/>
        </w:rPr>
        <w:t>. Oxford: Oxford University Press.</w:t>
      </w:r>
    </w:p>
    <w:p w14:paraId="62152D6B" w14:textId="77777777" w:rsidR="003A3466" w:rsidRPr="00C40A4D" w:rsidRDefault="003A3466" w:rsidP="003A3466">
      <w:pPr>
        <w:spacing w:line="276" w:lineRule="auto"/>
        <w:ind w:left="567" w:hanging="567"/>
        <w:jc w:val="left"/>
        <w:rPr>
          <w:rFonts w:ascii="Garamond" w:hAnsi="Garamond" w:cs="Times New Roman"/>
          <w:color w:val="131313"/>
          <w:sz w:val="24"/>
          <w:szCs w:val="24"/>
          <w:lang w:val="en-AU"/>
        </w:rPr>
      </w:pPr>
      <w:r w:rsidRPr="008464E9">
        <w:rPr>
          <w:rFonts w:ascii="Garamond" w:hAnsi="Garamond" w:cs="Times New Roman"/>
          <w:color w:val="131313"/>
          <w:sz w:val="24"/>
          <w:szCs w:val="24"/>
          <w:lang w:val="en-AU"/>
        </w:rPr>
        <w:t xml:space="preserve">Williams, C. (1998). B-time transition. </w:t>
      </w:r>
      <w:r w:rsidRPr="008464E9">
        <w:rPr>
          <w:rFonts w:ascii="Garamond" w:hAnsi="Garamond" w:cs="Times New Roman"/>
          <w:i/>
          <w:color w:val="131313"/>
          <w:sz w:val="24"/>
          <w:szCs w:val="24"/>
          <w:lang w:val="en-AU"/>
        </w:rPr>
        <w:t>Philosophical Inq</w:t>
      </w:r>
      <w:r w:rsidRPr="00C40A4D">
        <w:rPr>
          <w:rFonts w:ascii="Garamond" w:hAnsi="Garamond" w:cs="Times New Roman"/>
          <w:i/>
          <w:color w:val="131313"/>
          <w:sz w:val="24"/>
          <w:szCs w:val="24"/>
          <w:lang w:val="en-AU"/>
        </w:rPr>
        <w:t>uiry</w:t>
      </w:r>
      <w:r w:rsidRPr="00C40A4D">
        <w:rPr>
          <w:rFonts w:ascii="Garamond" w:hAnsi="Garamond" w:cs="Times New Roman"/>
          <w:color w:val="131313"/>
          <w:sz w:val="24"/>
          <w:szCs w:val="24"/>
          <w:lang w:val="en-AU"/>
        </w:rPr>
        <w:t>, 20.</w:t>
      </w:r>
    </w:p>
    <w:p w14:paraId="140ED7B9" w14:textId="4EC3DB79" w:rsidR="00ED3FB7" w:rsidRPr="00F108C7" w:rsidRDefault="003A3466" w:rsidP="00AC49CE">
      <w:pPr>
        <w:spacing w:line="360" w:lineRule="auto"/>
        <w:rPr>
          <w:rFonts w:ascii="Garamond" w:hAnsi="Garamond"/>
          <w:sz w:val="24"/>
          <w:szCs w:val="24"/>
          <w:lang w:val="en-AU"/>
        </w:rPr>
      </w:pPr>
      <w:r w:rsidRPr="00C40A4D">
        <w:rPr>
          <w:rFonts w:ascii="Garamond" w:hAnsi="Garamond" w:cs="Times New Roman"/>
          <w:color w:val="131313"/>
          <w:sz w:val="24"/>
          <w:szCs w:val="24"/>
          <w:lang w:val="en-AU"/>
        </w:rPr>
        <w:t xml:space="preserve">Williams, C. (2003). Beyond A- and B-time. </w:t>
      </w:r>
      <w:r w:rsidRPr="001D7066">
        <w:rPr>
          <w:rFonts w:ascii="Garamond" w:hAnsi="Garamond" w:cs="Times New Roman"/>
          <w:i/>
          <w:color w:val="131313"/>
          <w:sz w:val="24"/>
          <w:szCs w:val="24"/>
          <w:lang w:val="en-AU"/>
        </w:rPr>
        <w:t>Philosophia</w:t>
      </w:r>
      <w:r w:rsidRPr="001D7066">
        <w:rPr>
          <w:rFonts w:ascii="Garamond" w:hAnsi="Garamond" w:cs="Times New Roman"/>
          <w:color w:val="131313"/>
          <w:sz w:val="24"/>
          <w:szCs w:val="24"/>
          <w:lang w:val="en-AU"/>
        </w:rPr>
        <w:t>, 31.</w:t>
      </w:r>
    </w:p>
    <w:p w14:paraId="1E487D11" w14:textId="77777777" w:rsidR="000D6AEA" w:rsidRPr="00F108C7" w:rsidRDefault="000D6AEA" w:rsidP="00AC49CE">
      <w:pPr>
        <w:spacing w:line="360" w:lineRule="auto"/>
        <w:ind w:left="720" w:hanging="720"/>
        <w:rPr>
          <w:rFonts w:ascii="Garamond" w:hAnsi="Garamond" w:cs="Helvetica"/>
          <w:sz w:val="24"/>
          <w:szCs w:val="24"/>
          <w:lang w:val="en-AU"/>
        </w:rPr>
      </w:pPr>
    </w:p>
    <w:p w14:paraId="5DF2BC6E" w14:textId="77777777" w:rsidR="000D6AEA" w:rsidRPr="00F108C7" w:rsidRDefault="000D6AEA" w:rsidP="00AC49CE">
      <w:pPr>
        <w:spacing w:line="360" w:lineRule="auto"/>
        <w:ind w:left="720" w:hanging="720"/>
        <w:rPr>
          <w:rFonts w:ascii="Garamond" w:hAnsi="Garamond"/>
          <w:sz w:val="24"/>
          <w:szCs w:val="24"/>
          <w:lang w:val="en-AU"/>
        </w:rPr>
      </w:pPr>
    </w:p>
    <w:p w14:paraId="4433BE33" w14:textId="77777777" w:rsidR="000D6AEA" w:rsidRPr="00F108C7" w:rsidRDefault="000D6AEA" w:rsidP="00AC49CE">
      <w:pPr>
        <w:spacing w:line="360" w:lineRule="auto"/>
        <w:rPr>
          <w:rFonts w:ascii="Garamond" w:hAnsi="Garamond"/>
          <w:sz w:val="24"/>
          <w:szCs w:val="24"/>
          <w:lang w:val="en-AU"/>
        </w:rPr>
      </w:pPr>
    </w:p>
    <w:p w14:paraId="10147622" w14:textId="77777777" w:rsidR="000D6AEA" w:rsidRPr="00F108C7" w:rsidRDefault="000D6AEA" w:rsidP="00AC49CE">
      <w:pPr>
        <w:spacing w:line="360" w:lineRule="auto"/>
        <w:rPr>
          <w:rFonts w:ascii="Garamond" w:eastAsia="Cambria" w:hAnsi="Garamond" w:cs="Times New Roman"/>
          <w:sz w:val="24"/>
          <w:szCs w:val="24"/>
          <w:lang w:val="en-AU" w:eastAsia="en-US"/>
        </w:rPr>
      </w:pPr>
    </w:p>
    <w:p w14:paraId="7C04B464" w14:textId="77777777" w:rsidR="000D6AEA" w:rsidRPr="00F108C7" w:rsidRDefault="000D6AEA" w:rsidP="00AC49CE">
      <w:pPr>
        <w:spacing w:line="360" w:lineRule="auto"/>
        <w:rPr>
          <w:rFonts w:ascii="Garamond" w:hAnsi="Garamond"/>
          <w:b/>
          <w:sz w:val="24"/>
          <w:szCs w:val="24"/>
          <w:lang w:val="en-AU"/>
        </w:rPr>
      </w:pPr>
      <w:r w:rsidRPr="00F108C7">
        <w:rPr>
          <w:rFonts w:ascii="Garamond" w:eastAsia="Cambria" w:hAnsi="Garamond" w:cs="Times New Roman"/>
          <w:sz w:val="24"/>
          <w:szCs w:val="24"/>
          <w:lang w:val="en-AU" w:eastAsia="en-US"/>
        </w:rPr>
        <w:t xml:space="preserve">  </w:t>
      </w:r>
    </w:p>
    <w:p w14:paraId="5B894973" w14:textId="77777777" w:rsidR="000D6AEA" w:rsidRPr="00F108C7" w:rsidRDefault="000D6AEA" w:rsidP="00AC49CE">
      <w:pPr>
        <w:spacing w:line="360" w:lineRule="auto"/>
        <w:rPr>
          <w:rFonts w:ascii="Garamond" w:hAnsi="Garamond"/>
          <w:sz w:val="24"/>
          <w:szCs w:val="24"/>
          <w:lang w:val="en-AU"/>
        </w:rPr>
      </w:pPr>
    </w:p>
    <w:sectPr w:rsidR="000D6AEA" w:rsidRPr="00F108C7" w:rsidSect="00402A88">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9BD95" w14:textId="77777777" w:rsidR="00EE4D76" w:rsidRDefault="00EE4D76" w:rsidP="004A7194">
      <w:r>
        <w:separator/>
      </w:r>
    </w:p>
  </w:endnote>
  <w:endnote w:type="continuationSeparator" w:id="0">
    <w:p w14:paraId="4FCB6ADA" w14:textId="77777777" w:rsidR="00EE4D76" w:rsidRDefault="00EE4D76" w:rsidP="004A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47BD" w14:textId="77777777" w:rsidR="00DD6E3E" w:rsidRDefault="00DD6E3E" w:rsidP="0078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3ADBF" w14:textId="77777777" w:rsidR="00DD6E3E" w:rsidRDefault="00DD6E3E" w:rsidP="002E179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F4A58" w14:textId="77777777" w:rsidR="00DD6E3E" w:rsidRPr="00D1419B" w:rsidRDefault="00DD6E3E" w:rsidP="00780638">
    <w:pPr>
      <w:pStyle w:val="Footer"/>
      <w:framePr w:wrap="around" w:vAnchor="text" w:hAnchor="margin" w:xAlign="right" w:y="1"/>
      <w:rPr>
        <w:rStyle w:val="PageNumber"/>
        <w:rFonts w:ascii="Garamond" w:hAnsi="Garamond"/>
      </w:rPr>
    </w:pPr>
    <w:r w:rsidRPr="00D1419B">
      <w:rPr>
        <w:rStyle w:val="PageNumber"/>
        <w:rFonts w:ascii="Garamond" w:hAnsi="Garamond"/>
      </w:rPr>
      <w:fldChar w:fldCharType="begin"/>
    </w:r>
    <w:r w:rsidRPr="00D1419B">
      <w:rPr>
        <w:rStyle w:val="PageNumber"/>
        <w:rFonts w:ascii="Garamond" w:hAnsi="Garamond"/>
      </w:rPr>
      <w:instrText xml:space="preserve">PAGE  </w:instrText>
    </w:r>
    <w:r w:rsidRPr="00D1419B">
      <w:rPr>
        <w:rStyle w:val="PageNumber"/>
        <w:rFonts w:ascii="Garamond" w:hAnsi="Garamond"/>
      </w:rPr>
      <w:fldChar w:fldCharType="separate"/>
    </w:r>
    <w:r w:rsidR="008955B4">
      <w:rPr>
        <w:rStyle w:val="PageNumber"/>
        <w:rFonts w:ascii="Garamond" w:hAnsi="Garamond"/>
        <w:noProof/>
      </w:rPr>
      <w:t>4</w:t>
    </w:r>
    <w:r w:rsidRPr="00D1419B">
      <w:rPr>
        <w:rStyle w:val="PageNumber"/>
        <w:rFonts w:ascii="Garamond" w:hAnsi="Garamond"/>
      </w:rPr>
      <w:fldChar w:fldCharType="end"/>
    </w:r>
  </w:p>
  <w:p w14:paraId="238305B9" w14:textId="77777777" w:rsidR="00DD6E3E" w:rsidRDefault="00DD6E3E" w:rsidP="002E179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5DE2A" w14:textId="77777777" w:rsidR="00EE4D76" w:rsidRDefault="00EE4D76" w:rsidP="004A7194">
      <w:r>
        <w:separator/>
      </w:r>
    </w:p>
  </w:footnote>
  <w:footnote w:type="continuationSeparator" w:id="0">
    <w:p w14:paraId="55E00F8D" w14:textId="77777777" w:rsidR="00EE4D76" w:rsidRDefault="00EE4D76" w:rsidP="004A7194">
      <w:r>
        <w:continuationSeparator/>
      </w:r>
    </w:p>
  </w:footnote>
  <w:footnote w:id="1">
    <w:p w14:paraId="2ACB95E6" w14:textId="77777777" w:rsidR="00DD6E3E" w:rsidRPr="00BA06AB" w:rsidRDefault="00DD6E3E" w:rsidP="00BA06AB">
      <w:pPr>
        <w:rPr>
          <w:rFonts w:ascii="Garamond" w:eastAsia="Times New Roman" w:hAnsi="Garamond" w:cs="Times New Roman"/>
          <w:kern w:val="0"/>
          <w:sz w:val="20"/>
          <w:szCs w:val="20"/>
          <w:lang w:val="en-AU" w:eastAsia="en-US"/>
        </w:rPr>
      </w:pPr>
      <w:r w:rsidRPr="00BA06AB">
        <w:rPr>
          <w:rStyle w:val="FootnoteReference"/>
          <w:rFonts w:ascii="Garamond" w:hAnsi="Garamond"/>
        </w:rPr>
        <w:footnoteRef/>
      </w:r>
      <w:r w:rsidRPr="00BA06AB">
        <w:rPr>
          <w:rFonts w:ascii="Garamond" w:hAnsi="Garamond"/>
        </w:rPr>
        <w:t xml:space="preserve"> </w:t>
      </w:r>
      <w:r w:rsidRPr="00BA06AB">
        <w:rPr>
          <w:rFonts w:ascii="Garamond" w:eastAsia="Times New Roman" w:hAnsi="Garamond" w:cs="Times New Roman"/>
          <w:color w:val="222222"/>
          <w:kern w:val="0"/>
          <w:sz w:val="18"/>
          <w:szCs w:val="18"/>
          <w:lang w:val="en-AU" w:eastAsia="en-US"/>
        </w:rPr>
        <w:t>On behalf of all authors, the corresponding author states that there is no conflict of interest. </w:t>
      </w:r>
    </w:p>
    <w:p w14:paraId="1596BFF2" w14:textId="043E4E58" w:rsidR="00DD6E3E" w:rsidRDefault="00DD6E3E">
      <w:pPr>
        <w:pStyle w:val="FootnoteText"/>
      </w:pPr>
    </w:p>
  </w:footnote>
  <w:footnote w:id="2">
    <w:p w14:paraId="38634556" w14:textId="08C8C3C6" w:rsidR="00DD6E3E" w:rsidRPr="005D705B" w:rsidRDefault="00DD6E3E" w:rsidP="005A42EA">
      <w:pPr>
        <w:pStyle w:val="FootnoteText"/>
        <w:rPr>
          <w:rFonts w:ascii="Garamond" w:hAnsi="Garamond"/>
          <w:sz w:val="20"/>
          <w:szCs w:val="20"/>
        </w:rPr>
      </w:pPr>
      <w:r w:rsidRPr="005D705B">
        <w:rPr>
          <w:rStyle w:val="FootnoteReference"/>
          <w:rFonts w:ascii="Garamond" w:hAnsi="Garamond"/>
          <w:sz w:val="20"/>
          <w:szCs w:val="20"/>
        </w:rPr>
        <w:footnoteRef/>
      </w:r>
      <w:r w:rsidRPr="005D705B">
        <w:rPr>
          <w:rFonts w:ascii="Garamond" w:hAnsi="Garamond"/>
          <w:sz w:val="20"/>
          <w:szCs w:val="20"/>
        </w:rPr>
        <w:t xml:space="preserve"> Sometimes people use ‘B-theory’ synonymously with ‘block universe theory’. Used this way, the view does not entail that time has a direction. However, that usage makes little sense of the debate between B-theorists and C-theorists, (nor is it faithful to McTaggart’s (1908) introduction of the terms) or the debate amongst B-theorists, regarding in virtue of what time has a direction. At any rate, we intend to use ‘B-theory’ to pick out </w:t>
      </w:r>
      <w:r>
        <w:rPr>
          <w:rFonts w:ascii="Garamond" w:hAnsi="Garamond"/>
          <w:sz w:val="20"/>
          <w:szCs w:val="20"/>
        </w:rPr>
        <w:t>a</w:t>
      </w:r>
      <w:r w:rsidRPr="005D705B">
        <w:rPr>
          <w:rFonts w:ascii="Garamond" w:hAnsi="Garamond"/>
          <w:sz w:val="20"/>
          <w:szCs w:val="20"/>
        </w:rPr>
        <w:t xml:space="preserve"> view </w:t>
      </w:r>
      <w:r>
        <w:rPr>
          <w:rFonts w:ascii="Garamond" w:hAnsi="Garamond"/>
          <w:sz w:val="20"/>
          <w:szCs w:val="20"/>
        </w:rPr>
        <w:t>on which</w:t>
      </w:r>
      <w:r w:rsidRPr="005D705B">
        <w:rPr>
          <w:rFonts w:ascii="Garamond" w:hAnsi="Garamond"/>
          <w:sz w:val="20"/>
          <w:szCs w:val="20"/>
        </w:rPr>
        <w:t xml:space="preserve"> time has a direction, regardless of whether or not this is standard usage.</w:t>
      </w:r>
    </w:p>
  </w:footnote>
  <w:footnote w:id="3">
    <w:p w14:paraId="6221EFC5" w14:textId="190B25A0" w:rsidR="00DD6E3E" w:rsidRPr="006F30A3" w:rsidRDefault="00DD6E3E" w:rsidP="005A42EA">
      <w:pPr>
        <w:pStyle w:val="FootnoteText"/>
        <w:rPr>
          <w:rFonts w:ascii="Garamond" w:hAnsi="Garamond"/>
          <w:sz w:val="20"/>
          <w:szCs w:val="20"/>
        </w:rPr>
      </w:pPr>
      <w:r w:rsidRPr="006F30A3">
        <w:rPr>
          <w:rStyle w:val="FootnoteReference"/>
          <w:rFonts w:ascii="Garamond" w:hAnsi="Garamond"/>
          <w:sz w:val="20"/>
          <w:szCs w:val="20"/>
        </w:rPr>
        <w:footnoteRef/>
      </w:r>
      <w:r w:rsidRPr="006F30A3">
        <w:rPr>
          <w:rFonts w:ascii="Garamond" w:hAnsi="Garamond"/>
          <w:sz w:val="20"/>
          <w:szCs w:val="20"/>
        </w:rPr>
        <w:t xml:space="preserve"> </w:t>
      </w:r>
      <w:r w:rsidRPr="00224A6E">
        <w:rPr>
          <w:rFonts w:ascii="Garamond" w:hAnsi="Garamond"/>
          <w:sz w:val="20"/>
          <w:szCs w:val="20"/>
          <w:lang w:val="en-AU"/>
        </w:rPr>
        <w:t xml:space="preserve">While McTaggart (1908), who introduced C-relations, thought of them as being </w:t>
      </w:r>
      <w:r w:rsidRPr="00224A6E">
        <w:rPr>
          <w:rFonts w:ascii="Garamond" w:hAnsi="Garamond"/>
          <w:i/>
          <w:sz w:val="20"/>
          <w:szCs w:val="20"/>
          <w:lang w:val="en-AU"/>
        </w:rPr>
        <w:t>non</w:t>
      </w:r>
      <w:r w:rsidRPr="00224A6E">
        <w:rPr>
          <w:rFonts w:ascii="Garamond" w:hAnsi="Garamond"/>
          <w:sz w:val="20"/>
          <w:szCs w:val="20"/>
          <w:lang w:val="en-AU"/>
        </w:rPr>
        <w:t>-temporal precisely because they are undirected, C-theorists contend that C-relations generate a temporal ordering.</w:t>
      </w:r>
    </w:p>
  </w:footnote>
  <w:footnote w:id="4">
    <w:p w14:paraId="4360F5B1" w14:textId="3063B94E" w:rsidR="00DD6E3E" w:rsidRPr="00D40DF8" w:rsidRDefault="00DD6E3E" w:rsidP="004174A1">
      <w:pPr>
        <w:pStyle w:val="FootnoteText"/>
        <w:rPr>
          <w:rFonts w:ascii="Garamond" w:hAnsi="Garamond"/>
          <w:sz w:val="20"/>
          <w:szCs w:val="20"/>
        </w:rPr>
      </w:pPr>
      <w:r w:rsidRPr="006F30A3">
        <w:rPr>
          <w:rStyle w:val="FootnoteReference"/>
          <w:rFonts w:ascii="Garamond" w:hAnsi="Garamond"/>
          <w:sz w:val="20"/>
          <w:szCs w:val="20"/>
        </w:rPr>
        <w:footnoteRef/>
      </w:r>
      <w:r w:rsidRPr="006F30A3">
        <w:rPr>
          <w:rFonts w:ascii="Garamond" w:hAnsi="Garamond"/>
          <w:sz w:val="20"/>
          <w:szCs w:val="20"/>
        </w:rPr>
        <w:t xml:space="preserve"> </w:t>
      </w:r>
      <w:r w:rsidRPr="00224A6E">
        <w:rPr>
          <w:rFonts w:ascii="Garamond" w:hAnsi="Garamond"/>
          <w:sz w:val="20"/>
          <w:szCs w:val="20"/>
        </w:rPr>
        <w:t xml:space="preserve">Zimmerman, (2008) </w:t>
      </w:r>
      <w:r w:rsidRPr="00224A6E">
        <w:rPr>
          <w:rFonts w:ascii="Garamond" w:hAnsi="Garamond" w:cs="Times New Roman"/>
          <w:sz w:val="20"/>
          <w:szCs w:val="20"/>
        </w:rPr>
        <w:t xml:space="preserve">Smith (1994), Craig (2000) and </w:t>
      </w:r>
      <w:r w:rsidRPr="00224A6E">
        <w:rPr>
          <w:rFonts w:ascii="Garamond" w:hAnsi="Garamond" w:cs="Helvetica"/>
          <w:sz w:val="20"/>
          <w:szCs w:val="20"/>
        </w:rPr>
        <w:t xml:space="preserve">Schlesinger (1994). See </w:t>
      </w:r>
      <w:r w:rsidRPr="00224A6E">
        <w:rPr>
          <w:rFonts w:ascii="Garamond" w:hAnsi="Garamond"/>
          <w:sz w:val="20"/>
          <w:szCs w:val="20"/>
        </w:rPr>
        <w:t>See Baron, Cusbert, Farr, Kon, and Miller (2015) for discussion.</w:t>
      </w:r>
    </w:p>
  </w:footnote>
  <w:footnote w:id="5">
    <w:p w14:paraId="75AC1E33" w14:textId="39D3D4D5" w:rsidR="00DD6E3E" w:rsidRPr="006A4887" w:rsidRDefault="00DD6E3E" w:rsidP="004174A1">
      <w:pPr>
        <w:pStyle w:val="FootnoteText"/>
        <w:rPr>
          <w:rFonts w:ascii="Garamond" w:hAnsi="Garamond"/>
          <w:sz w:val="20"/>
          <w:szCs w:val="20"/>
        </w:rPr>
      </w:pPr>
      <w:r w:rsidRPr="00224A6E">
        <w:rPr>
          <w:rStyle w:val="FootnoteReference"/>
          <w:rFonts w:ascii="Garamond" w:hAnsi="Garamond"/>
          <w:sz w:val="20"/>
          <w:szCs w:val="20"/>
        </w:rPr>
        <w:footnoteRef/>
      </w:r>
      <w:r w:rsidRPr="00224A6E">
        <w:rPr>
          <w:rFonts w:ascii="Garamond" w:hAnsi="Garamond"/>
          <w:sz w:val="20"/>
          <w:szCs w:val="20"/>
        </w:rPr>
        <w:t xml:space="preserve"> </w:t>
      </w:r>
      <w:r w:rsidRPr="00224A6E">
        <w:rPr>
          <w:rFonts w:ascii="Garamond" w:hAnsi="Garamond"/>
          <w:sz w:val="20"/>
          <w:szCs w:val="20"/>
          <w:lang w:val="en-AU"/>
        </w:rPr>
        <w:t>When we</w:t>
      </w:r>
      <w:r>
        <w:rPr>
          <w:rFonts w:ascii="Garamond" w:hAnsi="Garamond"/>
          <w:sz w:val="20"/>
          <w:szCs w:val="20"/>
          <w:lang w:val="en-AU"/>
        </w:rPr>
        <w:t xml:space="preserve">, following </w:t>
      </w:r>
      <w:r w:rsidRPr="00E76DD1">
        <w:rPr>
          <w:rFonts w:ascii="Garamond" w:hAnsi="Garamond"/>
          <w:sz w:val="20"/>
          <w:szCs w:val="20"/>
        </w:rPr>
        <w:t xml:space="preserve">Baron </w:t>
      </w:r>
      <w:r>
        <w:rPr>
          <w:rFonts w:ascii="Garamond" w:hAnsi="Garamond"/>
          <w:sz w:val="20"/>
          <w:szCs w:val="20"/>
        </w:rPr>
        <w:t>&amp;</w:t>
      </w:r>
      <w:r w:rsidRPr="00E76DD1">
        <w:rPr>
          <w:rFonts w:ascii="Garamond" w:hAnsi="Garamond"/>
          <w:sz w:val="20"/>
          <w:szCs w:val="20"/>
        </w:rPr>
        <w:t xml:space="preserve"> Miller (2015(a)</w:t>
      </w:r>
      <w:r>
        <w:rPr>
          <w:rFonts w:ascii="Garamond" w:hAnsi="Garamond"/>
          <w:sz w:val="20"/>
          <w:szCs w:val="20"/>
        </w:rPr>
        <w:t>,</w:t>
      </w:r>
      <w:r w:rsidRPr="00E76DD1">
        <w:rPr>
          <w:rFonts w:ascii="Garamond" w:hAnsi="Garamond"/>
          <w:sz w:val="20"/>
          <w:szCs w:val="20"/>
        </w:rPr>
        <w:t xml:space="preserve"> 2015(b))</w:t>
      </w:r>
      <w:r>
        <w:rPr>
          <w:rFonts w:ascii="Garamond" w:hAnsi="Garamond"/>
          <w:sz w:val="20"/>
          <w:szCs w:val="20"/>
        </w:rPr>
        <w:t>,</w:t>
      </w:r>
      <w:r w:rsidRPr="00224A6E">
        <w:rPr>
          <w:rFonts w:ascii="Garamond" w:hAnsi="Garamond"/>
          <w:sz w:val="20"/>
          <w:szCs w:val="20"/>
          <w:lang w:val="en-AU"/>
        </w:rPr>
        <w:t xml:space="preserve"> talk of the (or a) folk concept of time, what we mean by ‘concept’ is nothing more than a contentful state that can be a constituent of a thought.</w:t>
      </w:r>
    </w:p>
  </w:footnote>
  <w:footnote w:id="6">
    <w:p w14:paraId="3009423E" w14:textId="66DB5E78" w:rsidR="00DD6E3E" w:rsidRPr="00224A6E" w:rsidRDefault="00DD6E3E" w:rsidP="004174A1">
      <w:pPr>
        <w:pStyle w:val="FootnoteText"/>
        <w:rPr>
          <w:rFonts w:ascii="Garamond" w:hAnsi="Garamond"/>
          <w:sz w:val="20"/>
          <w:szCs w:val="20"/>
        </w:rPr>
      </w:pPr>
      <w:r w:rsidRPr="005D705B">
        <w:rPr>
          <w:rStyle w:val="FootnoteReference"/>
          <w:rFonts w:ascii="Garamond" w:hAnsi="Garamond"/>
          <w:sz w:val="20"/>
          <w:szCs w:val="20"/>
        </w:rPr>
        <w:footnoteRef/>
      </w:r>
      <w:r w:rsidRPr="005D705B">
        <w:rPr>
          <w:rFonts w:ascii="Garamond" w:hAnsi="Garamond"/>
          <w:sz w:val="20"/>
          <w:szCs w:val="20"/>
        </w:rPr>
        <w:t xml:space="preserve"> Callender (2017) frames his discussion of these issues in terms</w:t>
      </w:r>
      <w:r w:rsidRPr="00224A6E">
        <w:rPr>
          <w:rFonts w:ascii="Garamond" w:hAnsi="Garamond"/>
          <w:sz w:val="20"/>
          <w:szCs w:val="20"/>
        </w:rPr>
        <w:t xml:space="preserve"> of a naïve theory of time.</w:t>
      </w:r>
    </w:p>
  </w:footnote>
  <w:footnote w:id="7">
    <w:p w14:paraId="69F1F35C" w14:textId="23997EE2" w:rsidR="00DD6E3E" w:rsidRPr="00D40DF8" w:rsidRDefault="00DD6E3E" w:rsidP="004174A1">
      <w:pPr>
        <w:pStyle w:val="FootnoteText"/>
        <w:tabs>
          <w:tab w:val="left" w:pos="2552"/>
        </w:tabs>
        <w:rPr>
          <w:rFonts w:ascii="Garamond" w:hAnsi="Garamond"/>
          <w:sz w:val="20"/>
          <w:szCs w:val="20"/>
          <w:lang w:val="en-AU"/>
        </w:rPr>
      </w:pPr>
      <w:r w:rsidRPr="005D705B">
        <w:rPr>
          <w:rStyle w:val="FootnoteReference"/>
          <w:rFonts w:ascii="Garamond" w:hAnsi="Garamond"/>
          <w:sz w:val="20"/>
          <w:szCs w:val="20"/>
        </w:rPr>
        <w:footnoteRef/>
      </w:r>
      <w:r w:rsidRPr="005D705B">
        <w:rPr>
          <w:rFonts w:ascii="Garamond" w:hAnsi="Garamond"/>
          <w:sz w:val="20"/>
          <w:szCs w:val="20"/>
        </w:rPr>
        <w:t xml:space="preserve"> </w:t>
      </w:r>
      <w:r w:rsidRPr="00224A6E">
        <w:rPr>
          <w:rFonts w:ascii="Garamond" w:hAnsi="Garamond"/>
          <w:sz w:val="20"/>
          <w:szCs w:val="20"/>
          <w:lang w:val="en-AU"/>
        </w:rPr>
        <w:t xml:space="preserve">See </w:t>
      </w:r>
      <w:r w:rsidRPr="00224A6E">
        <w:rPr>
          <w:rFonts w:ascii="Garamond" w:hAnsi="Garamond"/>
          <w:i/>
          <w:iCs/>
          <w:sz w:val="20"/>
          <w:szCs w:val="20"/>
          <w:lang w:val="en-AU"/>
        </w:rPr>
        <w:t>inter alia</w:t>
      </w:r>
      <w:r w:rsidRPr="00224A6E">
        <w:rPr>
          <w:rFonts w:ascii="Garamond" w:hAnsi="Garamond"/>
          <w:sz w:val="20"/>
          <w:szCs w:val="20"/>
          <w:lang w:val="en-AU"/>
        </w:rPr>
        <w:t xml:space="preserve"> Evans (2003:14), Sinha &amp; Gardenfors (2014), Boroditsky, Fuhrman</w:t>
      </w:r>
      <w:r>
        <w:rPr>
          <w:rFonts w:ascii="Garamond" w:hAnsi="Garamond"/>
          <w:sz w:val="20"/>
          <w:szCs w:val="20"/>
          <w:lang w:val="en-AU"/>
        </w:rPr>
        <w:t xml:space="preserve"> &amp;</w:t>
      </w:r>
      <w:r w:rsidRPr="00224A6E">
        <w:rPr>
          <w:rFonts w:ascii="Garamond" w:hAnsi="Garamond"/>
          <w:sz w:val="20"/>
          <w:szCs w:val="20"/>
          <w:lang w:val="en-AU"/>
        </w:rPr>
        <w:t xml:space="preserve"> McCormick (201</w:t>
      </w:r>
      <w:r>
        <w:rPr>
          <w:rFonts w:ascii="Garamond" w:hAnsi="Garamond"/>
          <w:sz w:val="20"/>
          <w:szCs w:val="20"/>
          <w:lang w:val="en-AU"/>
        </w:rPr>
        <w:t>1</w:t>
      </w:r>
      <w:r w:rsidRPr="00224A6E">
        <w:rPr>
          <w:rFonts w:ascii="Garamond" w:hAnsi="Garamond"/>
          <w:sz w:val="20"/>
          <w:szCs w:val="20"/>
          <w:lang w:val="en-AU"/>
        </w:rPr>
        <w:t xml:space="preserve">), Fuhrman, </w:t>
      </w:r>
      <w:r>
        <w:rPr>
          <w:rFonts w:ascii="Garamond" w:hAnsi="Garamond"/>
          <w:sz w:val="20"/>
          <w:szCs w:val="20"/>
          <w:lang w:val="en-AU"/>
        </w:rPr>
        <w:t>et al.</w:t>
      </w:r>
      <w:r w:rsidRPr="00224A6E">
        <w:rPr>
          <w:rFonts w:ascii="Garamond" w:hAnsi="Garamond"/>
          <w:sz w:val="20"/>
          <w:szCs w:val="20"/>
          <w:lang w:val="en-AU"/>
        </w:rPr>
        <w:t xml:space="preserve"> (2011), Chen (2007), Boroditsky (2001), Casasanto &amp; Bottini (2014) and </w:t>
      </w:r>
      <w:r w:rsidRPr="002D075E">
        <w:rPr>
          <w:rFonts w:ascii="Garamond" w:hAnsi="Garamond"/>
          <w:sz w:val="20"/>
          <w:szCs w:val="20"/>
          <w:lang w:val="en-AU"/>
        </w:rPr>
        <w:t>Núñez</w:t>
      </w:r>
      <w:r w:rsidRPr="00A02780" w:rsidDel="0092357A">
        <w:rPr>
          <w:rFonts w:ascii="Garamond" w:hAnsi="Garamond"/>
          <w:sz w:val="20"/>
          <w:szCs w:val="20"/>
          <w:lang w:val="en-AU"/>
        </w:rPr>
        <w:t xml:space="preserve"> </w:t>
      </w:r>
      <w:r w:rsidRPr="001E21AA">
        <w:rPr>
          <w:rFonts w:ascii="Garamond" w:hAnsi="Garamond"/>
          <w:sz w:val="20"/>
          <w:szCs w:val="20"/>
          <w:lang w:val="en-AU"/>
        </w:rPr>
        <w:t>et al. (2012).</w:t>
      </w:r>
    </w:p>
  </w:footnote>
  <w:footnote w:id="8">
    <w:p w14:paraId="64FAB382" w14:textId="06A60208" w:rsidR="009F6842" w:rsidRPr="00CC4BC9" w:rsidRDefault="009F6842">
      <w:pPr>
        <w:pStyle w:val="FootnoteText"/>
        <w:rPr>
          <w:rFonts w:ascii="Garamond" w:hAnsi="Garamond"/>
          <w:sz w:val="20"/>
          <w:szCs w:val="21"/>
        </w:rPr>
      </w:pPr>
      <w:r w:rsidRPr="00CC4BC9">
        <w:rPr>
          <w:rStyle w:val="FootnoteReference"/>
          <w:rFonts w:ascii="Garamond" w:hAnsi="Garamond"/>
          <w:sz w:val="20"/>
          <w:szCs w:val="21"/>
        </w:rPr>
        <w:footnoteRef/>
      </w:r>
      <w:r w:rsidRPr="00CC4BC9">
        <w:rPr>
          <w:rFonts w:ascii="Garamond" w:hAnsi="Garamond"/>
          <w:sz w:val="20"/>
          <w:szCs w:val="21"/>
        </w:rPr>
        <w:t xml:space="preserve"> Though surprisingly, Latham, Miller &amp; Norton (forthcoming) found that people only weakly agree that time </w:t>
      </w:r>
      <w:r w:rsidRPr="00CC4BC9">
        <w:rPr>
          <w:rFonts w:ascii="Garamond" w:hAnsi="Garamond"/>
          <w:i/>
          <w:iCs/>
          <w:sz w:val="20"/>
          <w:szCs w:val="21"/>
        </w:rPr>
        <w:t>seems</w:t>
      </w:r>
      <w:r w:rsidRPr="00CC4BC9">
        <w:rPr>
          <w:rFonts w:ascii="Garamond" w:hAnsi="Garamond"/>
          <w:sz w:val="20"/>
          <w:szCs w:val="21"/>
        </w:rPr>
        <w:t xml:space="preserve"> to pass.</w:t>
      </w:r>
    </w:p>
  </w:footnote>
  <w:footnote w:id="9">
    <w:p w14:paraId="0228F97B" w14:textId="202F3834" w:rsidR="00DD6E3E" w:rsidRPr="006F30A3" w:rsidRDefault="00DD6E3E" w:rsidP="004174A1">
      <w:pPr>
        <w:pStyle w:val="FootnoteText"/>
        <w:rPr>
          <w:rFonts w:ascii="Garamond" w:hAnsi="Garamond"/>
          <w:sz w:val="20"/>
          <w:szCs w:val="20"/>
        </w:rPr>
      </w:pPr>
      <w:r w:rsidRPr="006F30A3">
        <w:rPr>
          <w:rStyle w:val="FootnoteReference"/>
          <w:rFonts w:ascii="Garamond" w:hAnsi="Garamond"/>
          <w:sz w:val="20"/>
          <w:szCs w:val="20"/>
        </w:rPr>
        <w:footnoteRef/>
      </w:r>
      <w:r w:rsidRPr="006F30A3">
        <w:rPr>
          <w:rFonts w:ascii="Garamond" w:hAnsi="Garamond"/>
          <w:sz w:val="20"/>
          <w:szCs w:val="20"/>
        </w:rPr>
        <w:t xml:space="preserve"> </w:t>
      </w:r>
      <w:r w:rsidRPr="005D705B">
        <w:rPr>
          <w:rFonts w:ascii="Garamond" w:eastAsia="Times New Roman" w:hAnsi="Garamond" w:cs="Times New Roman"/>
          <w:sz w:val="20"/>
          <w:szCs w:val="20"/>
          <w:lang w:val="en-AU"/>
        </w:rPr>
        <w:t>These are vignettes in which the worlds are described usin</w:t>
      </w:r>
      <w:r w:rsidRPr="006871F5">
        <w:rPr>
          <w:rFonts w:ascii="Garamond" w:eastAsia="Times New Roman" w:hAnsi="Garamond" w:cs="Times New Roman"/>
          <w:sz w:val="20"/>
          <w:szCs w:val="20"/>
          <w:lang w:val="en-AU"/>
        </w:rPr>
        <w:t xml:space="preserve">g time-neutral language—language which makes no mention of times, or relations of </w:t>
      </w:r>
      <w:r w:rsidRPr="00224A6E">
        <w:rPr>
          <w:rFonts w:ascii="Garamond" w:eastAsia="Times New Roman" w:hAnsi="Garamond" w:cs="Times New Roman"/>
          <w:sz w:val="20"/>
          <w:szCs w:val="20"/>
          <w:lang w:val="en-AU"/>
        </w:rPr>
        <w:t>earlier-than or later-than, or properties of presentness, etc.—and whose description is then supplemented w</w:t>
      </w:r>
      <w:r w:rsidRPr="00D40DF8">
        <w:rPr>
          <w:rFonts w:ascii="Garamond" w:eastAsia="Times New Roman" w:hAnsi="Garamond" w:cs="Times New Roman"/>
          <w:sz w:val="20"/>
          <w:szCs w:val="20"/>
          <w:lang w:val="en-AU"/>
        </w:rPr>
        <w:t xml:space="preserve">ith a claim that </w:t>
      </w:r>
      <w:r w:rsidRPr="000C6006">
        <w:rPr>
          <w:rFonts w:ascii="Garamond" w:eastAsia="Times New Roman" w:hAnsi="Garamond" w:cs="Times New Roman"/>
          <w:i/>
          <w:sz w:val="20"/>
          <w:szCs w:val="20"/>
          <w:lang w:val="en-AU"/>
        </w:rPr>
        <w:t>some</w:t>
      </w:r>
      <w:r w:rsidRPr="000C6006">
        <w:rPr>
          <w:rFonts w:ascii="Garamond" w:eastAsia="Times New Roman" w:hAnsi="Garamond" w:cs="Times New Roman"/>
          <w:sz w:val="20"/>
          <w:szCs w:val="20"/>
          <w:lang w:val="en-AU"/>
        </w:rPr>
        <w:t xml:space="preserve"> </w:t>
      </w:r>
      <w:r w:rsidRPr="00B241F9">
        <w:rPr>
          <w:rFonts w:ascii="Garamond" w:eastAsia="Times New Roman" w:hAnsi="Garamond" w:cs="Times New Roman"/>
          <w:i/>
          <w:iCs/>
          <w:sz w:val="20"/>
          <w:szCs w:val="20"/>
          <w:lang w:val="en-AU"/>
        </w:rPr>
        <w:t>people</w:t>
      </w:r>
      <w:r w:rsidRPr="000C6006">
        <w:rPr>
          <w:rFonts w:ascii="Garamond" w:eastAsia="Times New Roman" w:hAnsi="Garamond" w:cs="Times New Roman"/>
          <w:sz w:val="20"/>
          <w:szCs w:val="20"/>
          <w:lang w:val="en-AU"/>
        </w:rPr>
        <w:t xml:space="preserve"> </w:t>
      </w:r>
      <w:r w:rsidRPr="006E636D">
        <w:rPr>
          <w:rFonts w:ascii="Garamond" w:eastAsia="Times New Roman" w:hAnsi="Garamond" w:cs="Times New Roman"/>
          <w:i/>
          <w:sz w:val="20"/>
          <w:szCs w:val="20"/>
          <w:lang w:val="en-AU"/>
        </w:rPr>
        <w:t>believe</w:t>
      </w:r>
      <w:r w:rsidRPr="006E636D">
        <w:rPr>
          <w:rFonts w:ascii="Garamond" w:eastAsia="Times New Roman" w:hAnsi="Garamond" w:cs="Times New Roman"/>
          <w:sz w:val="20"/>
          <w:szCs w:val="20"/>
          <w:lang w:val="en-AU"/>
        </w:rPr>
        <w:t xml:space="preserve"> that the relations/properties are relations of </w:t>
      </w:r>
      <w:r w:rsidRPr="006A4887">
        <w:rPr>
          <w:rFonts w:ascii="Garamond" w:eastAsia="Times New Roman" w:hAnsi="Garamond" w:cs="Times New Roman"/>
          <w:sz w:val="20"/>
          <w:szCs w:val="20"/>
          <w:lang w:val="en-AU"/>
        </w:rPr>
        <w:t>earlier-than/</w:t>
      </w:r>
      <w:r w:rsidRPr="005570BE">
        <w:rPr>
          <w:rFonts w:ascii="Garamond" w:eastAsia="Times New Roman" w:hAnsi="Garamond" w:cs="Times New Roman"/>
          <w:sz w:val="20"/>
          <w:szCs w:val="20"/>
          <w:lang w:val="en-AU"/>
        </w:rPr>
        <w:t>later-than or the</w:t>
      </w:r>
      <w:r w:rsidRPr="00DD2177">
        <w:rPr>
          <w:rFonts w:ascii="Garamond" w:eastAsia="Times New Roman" w:hAnsi="Garamond" w:cs="Times New Roman"/>
          <w:sz w:val="20"/>
          <w:szCs w:val="20"/>
          <w:lang w:val="en-AU"/>
        </w:rPr>
        <w:t xml:space="preserve"> property of presentness.</w:t>
      </w:r>
    </w:p>
  </w:footnote>
  <w:footnote w:id="10">
    <w:p w14:paraId="40A8B408" w14:textId="29232062" w:rsidR="00DD6E3E" w:rsidRPr="00793A48" w:rsidRDefault="00DD6E3E">
      <w:pPr>
        <w:pStyle w:val="FootnoteText"/>
        <w:rPr>
          <w:rFonts w:ascii="Garamond" w:hAnsi="Garamond"/>
          <w:sz w:val="20"/>
          <w:szCs w:val="20"/>
          <w:lang w:val="en-AU"/>
        </w:rPr>
      </w:pPr>
      <w:r w:rsidRPr="006F30A3">
        <w:rPr>
          <w:rStyle w:val="FootnoteReference"/>
          <w:rFonts w:ascii="Garamond" w:hAnsi="Garamond"/>
          <w:sz w:val="20"/>
          <w:szCs w:val="20"/>
        </w:rPr>
        <w:footnoteRef/>
      </w:r>
      <w:r w:rsidRPr="006F30A3">
        <w:rPr>
          <w:rFonts w:ascii="Garamond" w:hAnsi="Garamond"/>
          <w:sz w:val="20"/>
          <w:szCs w:val="20"/>
        </w:rPr>
        <w:t xml:space="preserve"> </w:t>
      </w:r>
      <w:r>
        <w:rPr>
          <w:rFonts w:ascii="Garamond" w:hAnsi="Garamond"/>
          <w:sz w:val="20"/>
          <w:szCs w:val="20"/>
          <w:lang w:val="en-AU"/>
        </w:rPr>
        <w:t>See Tooley (1997) and Forbes (2016).</w:t>
      </w:r>
    </w:p>
  </w:footnote>
  <w:footnote w:id="11">
    <w:p w14:paraId="0F0766FD" w14:textId="68C86505" w:rsidR="00DD6E3E" w:rsidRPr="002B2D85" w:rsidRDefault="00DD6E3E" w:rsidP="004A739E">
      <w:pPr>
        <w:pStyle w:val="Normal1"/>
        <w:widowControl w:val="0"/>
        <w:spacing w:after="0"/>
        <w:jc w:val="both"/>
        <w:rPr>
          <w:rFonts w:ascii="Garamond" w:hAnsi="Garamond"/>
          <w:sz w:val="20"/>
          <w:szCs w:val="20"/>
        </w:rPr>
      </w:pPr>
      <w:r w:rsidRPr="002B2D85">
        <w:rPr>
          <w:rStyle w:val="FootnoteReference"/>
          <w:rFonts w:ascii="Garamond" w:hAnsi="Garamond"/>
          <w:sz w:val="20"/>
          <w:szCs w:val="20"/>
        </w:rPr>
        <w:footnoteRef/>
      </w:r>
      <w:r w:rsidRPr="002B2D85">
        <w:rPr>
          <w:rFonts w:ascii="Garamond" w:hAnsi="Garamond"/>
          <w:sz w:val="20"/>
          <w:szCs w:val="20"/>
        </w:rPr>
        <w:t xml:space="preserve"> </w:t>
      </w:r>
      <w:r w:rsidRPr="004A739E">
        <w:rPr>
          <w:rFonts w:ascii="Garamond" w:eastAsia="Garamond" w:hAnsi="Garamond" w:cs="Garamond"/>
          <w:sz w:val="20"/>
          <w:szCs w:val="20"/>
        </w:rPr>
        <w:t>These</w:t>
      </w:r>
      <w:r w:rsidRPr="004A739E">
        <w:rPr>
          <w:rFonts w:ascii="Garamond" w:eastAsiaTheme="minorEastAsia" w:hAnsi="Garamond" w:cstheme="minorBidi"/>
          <w:sz w:val="20"/>
          <w:szCs w:val="20"/>
          <w:lang w:eastAsia="ja-JP"/>
        </w:rPr>
        <w:t xml:space="preserve"> vignettes did not explicitly characterise worlds in terms of time, times, or temporal relations, or otherwise use temporal locutions. </w:t>
      </w:r>
      <w:r>
        <w:rPr>
          <w:rFonts w:ascii="Garamond" w:eastAsiaTheme="minorEastAsia" w:hAnsi="Garamond" w:cstheme="minorBidi"/>
          <w:sz w:val="20"/>
          <w:szCs w:val="20"/>
          <w:lang w:eastAsia="ja-JP"/>
        </w:rPr>
        <w:t>As t</w:t>
      </w:r>
      <w:r w:rsidRPr="004A739E">
        <w:rPr>
          <w:rFonts w:ascii="Garamond" w:eastAsiaTheme="minorEastAsia" w:hAnsi="Garamond" w:cstheme="minorBidi"/>
          <w:sz w:val="20"/>
          <w:szCs w:val="20"/>
          <w:lang w:eastAsia="ja-JP"/>
        </w:rPr>
        <w:t>his makes it more difficult to understand the world described</w:t>
      </w:r>
      <w:r>
        <w:rPr>
          <w:rFonts w:ascii="Garamond" w:eastAsiaTheme="minorEastAsia" w:hAnsi="Garamond" w:cstheme="minorBidi"/>
          <w:sz w:val="20"/>
          <w:szCs w:val="20"/>
          <w:lang w:eastAsia="ja-JP"/>
        </w:rPr>
        <w:t>,</w:t>
      </w:r>
      <w:r w:rsidRPr="004A739E">
        <w:rPr>
          <w:rFonts w:ascii="Garamond" w:eastAsiaTheme="minorEastAsia" w:hAnsi="Garamond" w:cstheme="minorBidi"/>
          <w:sz w:val="20"/>
          <w:szCs w:val="20"/>
          <w:lang w:eastAsia="ja-JP"/>
        </w:rPr>
        <w:t xml:space="preserve"> we introd</w:t>
      </w:r>
      <w:r w:rsidRPr="00C468F0">
        <w:rPr>
          <w:rFonts w:ascii="Garamond" w:eastAsiaTheme="minorEastAsia" w:hAnsi="Garamond" w:cstheme="minorBidi"/>
          <w:sz w:val="20"/>
          <w:szCs w:val="20"/>
          <w:lang w:eastAsia="ja-JP"/>
        </w:rPr>
        <w:t>uced the locution: ‘some scientists, philosoph</w:t>
      </w:r>
      <w:r w:rsidRPr="002F5E3E">
        <w:rPr>
          <w:rFonts w:ascii="Garamond" w:eastAsiaTheme="minorEastAsia" w:hAnsi="Garamond" w:cstheme="minorBidi"/>
          <w:sz w:val="20"/>
          <w:szCs w:val="20"/>
          <w:lang w:eastAsia="ja-JP"/>
        </w:rPr>
        <w:t xml:space="preserve">ers and theologians in universe [C/D/E] think that…’ followed by a shorter description of some aspects of the universe making use of temporal locutions. </w:t>
      </w:r>
      <w:r w:rsidRPr="004A739E">
        <w:rPr>
          <w:rFonts w:ascii="Garamond" w:hAnsi="Garamond"/>
          <w:sz w:val="20"/>
          <w:szCs w:val="20"/>
        </w:rPr>
        <w:t>To allay concerns about whether participants understand time-neutral vignettes, we re-ran Latham et al.’s (2019) study using time-neutral versions of their 6 vignettes (only three of which are used in the present two experiments). Our distribution is similar to theirs, which supports the idea that participants understand time-neutral vignettes.</w:t>
      </w:r>
    </w:p>
  </w:footnote>
  <w:footnote w:id="12">
    <w:p w14:paraId="6843CC27" w14:textId="1229844D" w:rsidR="00DD6E3E" w:rsidRPr="00AB35D9" w:rsidRDefault="00DD6E3E">
      <w:pPr>
        <w:pStyle w:val="FootnoteText"/>
        <w:rPr>
          <w:rFonts w:ascii="Garamond" w:hAnsi="Garamond"/>
          <w:sz w:val="20"/>
          <w:szCs w:val="20"/>
          <w:lang w:val="en-GB"/>
        </w:rPr>
      </w:pPr>
      <w:r w:rsidRPr="00AB35D9">
        <w:rPr>
          <w:rStyle w:val="FootnoteReference"/>
          <w:rFonts w:ascii="Garamond" w:hAnsi="Garamond"/>
          <w:sz w:val="20"/>
          <w:szCs w:val="20"/>
        </w:rPr>
        <w:footnoteRef/>
      </w:r>
      <w:r w:rsidRPr="00AB35D9">
        <w:rPr>
          <w:rFonts w:ascii="Garamond" w:hAnsi="Garamond"/>
          <w:sz w:val="20"/>
          <w:szCs w:val="20"/>
        </w:rPr>
        <w:t xml:space="preserve"> </w:t>
      </w:r>
      <w:r>
        <w:rPr>
          <w:rFonts w:ascii="Garamond" w:hAnsi="Garamond"/>
          <w:sz w:val="20"/>
          <w:szCs w:val="20"/>
        </w:rPr>
        <w:t xml:space="preserve">Our final sample size in this experiment was lower than anticipated due to the large number of people who failed the comprehension test. However, </w:t>
      </w:r>
      <w:r>
        <w:rPr>
          <w:rFonts w:ascii="Garamond" w:hAnsi="Garamond"/>
          <w:sz w:val="20"/>
          <w:szCs w:val="20"/>
          <w:lang w:val="en-GB"/>
        </w:rPr>
        <w:t>w</w:t>
      </w:r>
      <w:r w:rsidRPr="00AB35D9">
        <w:rPr>
          <w:rFonts w:ascii="Garamond" w:hAnsi="Garamond"/>
          <w:sz w:val="20"/>
          <w:szCs w:val="20"/>
          <w:lang w:val="en-GB"/>
        </w:rPr>
        <w:t xml:space="preserve">e observe no changes to the reported results if we include all </w:t>
      </w:r>
      <w:r>
        <w:rPr>
          <w:rFonts w:ascii="Garamond" w:hAnsi="Garamond"/>
          <w:sz w:val="20"/>
          <w:szCs w:val="20"/>
          <w:lang w:val="en-GB"/>
        </w:rPr>
        <w:t xml:space="preserve">those participants who failed the comprehension questions.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0D46"/>
    <w:multiLevelType w:val="hybridMultilevel"/>
    <w:tmpl w:val="6AE66B76"/>
    <w:lvl w:ilvl="0" w:tplc="8FFE6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F57118"/>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D1FEE"/>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429AD"/>
    <w:multiLevelType w:val="hybridMultilevel"/>
    <w:tmpl w:val="C2D4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76617"/>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abstractNum w:abstractNumId="5">
    <w:nsid w:val="2B48234C"/>
    <w:multiLevelType w:val="hybridMultilevel"/>
    <w:tmpl w:val="EC82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24CFE"/>
    <w:multiLevelType w:val="hybridMultilevel"/>
    <w:tmpl w:val="3474C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BC6B85"/>
    <w:multiLevelType w:val="hybridMultilevel"/>
    <w:tmpl w:val="17EE7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CF170E"/>
    <w:multiLevelType w:val="hybridMultilevel"/>
    <w:tmpl w:val="BA62D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2708A"/>
    <w:multiLevelType w:val="hybridMultilevel"/>
    <w:tmpl w:val="9A52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06254"/>
    <w:multiLevelType w:val="hybridMultilevel"/>
    <w:tmpl w:val="DDF6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4D787A"/>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abstractNum w:abstractNumId="12">
    <w:nsid w:val="74C457F6"/>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abstractNum w:abstractNumId="13">
    <w:nsid w:val="7C4F2A3A"/>
    <w:multiLevelType w:val="hybridMultilevel"/>
    <w:tmpl w:val="DF3CBB82"/>
    <w:lvl w:ilvl="0" w:tplc="A8B49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639BE"/>
    <w:multiLevelType w:val="multilevel"/>
    <w:tmpl w:val="36F83A72"/>
    <w:lvl w:ilvl="0">
      <w:start w:val="1"/>
      <w:numFmt w:val="decimal"/>
      <w:lvlText w:val="%1."/>
      <w:lvlJc w:val="left"/>
      <w:pPr>
        <w:ind w:left="786" w:hanging="360"/>
      </w:pPr>
      <w:rPr>
        <w:rFonts w:hint="default"/>
      </w:rPr>
    </w:lvl>
    <w:lvl w:ilvl="1">
      <w:start w:val="3"/>
      <w:numFmt w:val="decimal"/>
      <w:isLgl/>
      <w:lvlText w:val="%1.%2"/>
      <w:lvlJc w:val="left"/>
      <w:pPr>
        <w:ind w:left="1146" w:hanging="720"/>
      </w:pPr>
      <w:rPr>
        <w:rFonts w:eastAsia="Garamond" w:cs="Garamond" w:hint="default"/>
        <w:i/>
      </w:rPr>
    </w:lvl>
    <w:lvl w:ilvl="2">
      <w:start w:val="1"/>
      <w:numFmt w:val="decimal"/>
      <w:isLgl/>
      <w:lvlText w:val="%1.%2.%3"/>
      <w:lvlJc w:val="left"/>
      <w:pPr>
        <w:ind w:left="1146" w:hanging="720"/>
      </w:pPr>
      <w:rPr>
        <w:rFonts w:eastAsia="Garamond" w:cs="Garamond" w:hint="default"/>
        <w:i/>
      </w:rPr>
    </w:lvl>
    <w:lvl w:ilvl="3">
      <w:start w:val="1"/>
      <w:numFmt w:val="decimal"/>
      <w:isLgl/>
      <w:lvlText w:val="%1.%2.%3.%4"/>
      <w:lvlJc w:val="left"/>
      <w:pPr>
        <w:ind w:left="1506" w:hanging="1080"/>
      </w:pPr>
      <w:rPr>
        <w:rFonts w:eastAsia="Garamond" w:cs="Garamond" w:hint="default"/>
        <w:i/>
      </w:rPr>
    </w:lvl>
    <w:lvl w:ilvl="4">
      <w:start w:val="1"/>
      <w:numFmt w:val="decimal"/>
      <w:isLgl/>
      <w:lvlText w:val="%1.%2.%3.%4.%5"/>
      <w:lvlJc w:val="left"/>
      <w:pPr>
        <w:ind w:left="1506" w:hanging="1080"/>
      </w:pPr>
      <w:rPr>
        <w:rFonts w:eastAsia="Garamond" w:cs="Garamond" w:hint="default"/>
        <w:i/>
      </w:rPr>
    </w:lvl>
    <w:lvl w:ilvl="5">
      <w:start w:val="1"/>
      <w:numFmt w:val="decimal"/>
      <w:isLgl/>
      <w:lvlText w:val="%1.%2.%3.%4.%5.%6"/>
      <w:lvlJc w:val="left"/>
      <w:pPr>
        <w:ind w:left="1866" w:hanging="1440"/>
      </w:pPr>
      <w:rPr>
        <w:rFonts w:eastAsia="Garamond" w:cs="Garamond" w:hint="default"/>
        <w:i/>
      </w:rPr>
    </w:lvl>
    <w:lvl w:ilvl="6">
      <w:start w:val="1"/>
      <w:numFmt w:val="decimal"/>
      <w:isLgl/>
      <w:lvlText w:val="%1.%2.%3.%4.%5.%6.%7"/>
      <w:lvlJc w:val="left"/>
      <w:pPr>
        <w:ind w:left="1866" w:hanging="1440"/>
      </w:pPr>
      <w:rPr>
        <w:rFonts w:eastAsia="Garamond" w:cs="Garamond" w:hint="default"/>
        <w:i/>
      </w:rPr>
    </w:lvl>
    <w:lvl w:ilvl="7">
      <w:start w:val="1"/>
      <w:numFmt w:val="decimal"/>
      <w:isLgl/>
      <w:lvlText w:val="%1.%2.%3.%4.%5.%6.%7.%8"/>
      <w:lvlJc w:val="left"/>
      <w:pPr>
        <w:ind w:left="2226" w:hanging="1800"/>
      </w:pPr>
      <w:rPr>
        <w:rFonts w:eastAsia="Garamond" w:cs="Garamond" w:hint="default"/>
        <w:i/>
      </w:rPr>
    </w:lvl>
    <w:lvl w:ilvl="8">
      <w:start w:val="1"/>
      <w:numFmt w:val="decimal"/>
      <w:isLgl/>
      <w:lvlText w:val="%1.%2.%3.%4.%5.%6.%7.%8.%9"/>
      <w:lvlJc w:val="left"/>
      <w:pPr>
        <w:ind w:left="2586" w:hanging="2160"/>
      </w:pPr>
      <w:rPr>
        <w:rFonts w:eastAsia="Garamond" w:cs="Garamond" w:hint="default"/>
        <w:i/>
      </w:rPr>
    </w:lvl>
  </w:abstractNum>
  <w:num w:numId="1">
    <w:abstractNumId w:val="8"/>
  </w:num>
  <w:num w:numId="2">
    <w:abstractNumId w:val="6"/>
  </w:num>
  <w:num w:numId="3">
    <w:abstractNumId w:val="3"/>
  </w:num>
  <w:num w:numId="4">
    <w:abstractNumId w:val="1"/>
  </w:num>
  <w:num w:numId="5">
    <w:abstractNumId w:val="2"/>
  </w:num>
  <w:num w:numId="6">
    <w:abstractNumId w:val="5"/>
  </w:num>
  <w:num w:numId="7">
    <w:abstractNumId w:val="12"/>
  </w:num>
  <w:num w:numId="8">
    <w:abstractNumId w:val="13"/>
  </w:num>
  <w:num w:numId="9">
    <w:abstractNumId w:val="14"/>
  </w:num>
  <w:num w:numId="10">
    <w:abstractNumId w:val="11"/>
  </w:num>
  <w:num w:numId="11">
    <w:abstractNumId w:val="10"/>
  </w:num>
  <w:num w:numId="12">
    <w:abstractNumId w:val="7"/>
  </w:num>
  <w:num w:numId="13">
    <w:abstractNumId w:val="9"/>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4"/>
    <w:rsid w:val="00000CC6"/>
    <w:rsid w:val="00002A7D"/>
    <w:rsid w:val="000033B6"/>
    <w:rsid w:val="0000417A"/>
    <w:rsid w:val="000064BD"/>
    <w:rsid w:val="00006526"/>
    <w:rsid w:val="00006F3A"/>
    <w:rsid w:val="000073FE"/>
    <w:rsid w:val="00007CDD"/>
    <w:rsid w:val="00010889"/>
    <w:rsid w:val="00010B04"/>
    <w:rsid w:val="00010DBC"/>
    <w:rsid w:val="0001102F"/>
    <w:rsid w:val="00011300"/>
    <w:rsid w:val="00012809"/>
    <w:rsid w:val="00012CC0"/>
    <w:rsid w:val="00013577"/>
    <w:rsid w:val="0001396D"/>
    <w:rsid w:val="00015937"/>
    <w:rsid w:val="000159D5"/>
    <w:rsid w:val="00017D55"/>
    <w:rsid w:val="0002026A"/>
    <w:rsid w:val="000202C2"/>
    <w:rsid w:val="000203AF"/>
    <w:rsid w:val="00020A7A"/>
    <w:rsid w:val="000212D4"/>
    <w:rsid w:val="00021566"/>
    <w:rsid w:val="00021DE7"/>
    <w:rsid w:val="00021E9B"/>
    <w:rsid w:val="00022D24"/>
    <w:rsid w:val="00022DE4"/>
    <w:rsid w:val="000247BD"/>
    <w:rsid w:val="00025BB7"/>
    <w:rsid w:val="00031FE3"/>
    <w:rsid w:val="00032692"/>
    <w:rsid w:val="000328BB"/>
    <w:rsid w:val="00032CA0"/>
    <w:rsid w:val="00033091"/>
    <w:rsid w:val="00034600"/>
    <w:rsid w:val="00034A81"/>
    <w:rsid w:val="00034AE3"/>
    <w:rsid w:val="00035D7F"/>
    <w:rsid w:val="00037C4B"/>
    <w:rsid w:val="0004021F"/>
    <w:rsid w:val="00042144"/>
    <w:rsid w:val="000431EE"/>
    <w:rsid w:val="000432D8"/>
    <w:rsid w:val="00043FA6"/>
    <w:rsid w:val="0004429E"/>
    <w:rsid w:val="00044588"/>
    <w:rsid w:val="000446E2"/>
    <w:rsid w:val="00044D30"/>
    <w:rsid w:val="0004598A"/>
    <w:rsid w:val="00045E12"/>
    <w:rsid w:val="00046678"/>
    <w:rsid w:val="000469AB"/>
    <w:rsid w:val="00050F18"/>
    <w:rsid w:val="00052C1E"/>
    <w:rsid w:val="00054865"/>
    <w:rsid w:val="00055D02"/>
    <w:rsid w:val="00060564"/>
    <w:rsid w:val="00060F25"/>
    <w:rsid w:val="000613DF"/>
    <w:rsid w:val="000627F5"/>
    <w:rsid w:val="00062882"/>
    <w:rsid w:val="00062FF7"/>
    <w:rsid w:val="000654DF"/>
    <w:rsid w:val="0007047E"/>
    <w:rsid w:val="000717BA"/>
    <w:rsid w:val="0007202E"/>
    <w:rsid w:val="00072D5E"/>
    <w:rsid w:val="00073042"/>
    <w:rsid w:val="00073763"/>
    <w:rsid w:val="00074096"/>
    <w:rsid w:val="00075896"/>
    <w:rsid w:val="00076BC4"/>
    <w:rsid w:val="00077620"/>
    <w:rsid w:val="00077BA0"/>
    <w:rsid w:val="000801EE"/>
    <w:rsid w:val="0008029A"/>
    <w:rsid w:val="00080797"/>
    <w:rsid w:val="00080B04"/>
    <w:rsid w:val="000814CF"/>
    <w:rsid w:val="000815E0"/>
    <w:rsid w:val="000829F5"/>
    <w:rsid w:val="0008505D"/>
    <w:rsid w:val="000859FF"/>
    <w:rsid w:val="000862E0"/>
    <w:rsid w:val="000864C8"/>
    <w:rsid w:val="00086963"/>
    <w:rsid w:val="00086E99"/>
    <w:rsid w:val="000903B3"/>
    <w:rsid w:val="0009046B"/>
    <w:rsid w:val="00090F56"/>
    <w:rsid w:val="0009190E"/>
    <w:rsid w:val="00092123"/>
    <w:rsid w:val="00093C64"/>
    <w:rsid w:val="00096075"/>
    <w:rsid w:val="00096309"/>
    <w:rsid w:val="000966C8"/>
    <w:rsid w:val="00096D5D"/>
    <w:rsid w:val="000973AD"/>
    <w:rsid w:val="0009775E"/>
    <w:rsid w:val="000A099F"/>
    <w:rsid w:val="000A0AE0"/>
    <w:rsid w:val="000A12ED"/>
    <w:rsid w:val="000A228A"/>
    <w:rsid w:val="000A2C63"/>
    <w:rsid w:val="000A4D50"/>
    <w:rsid w:val="000A7773"/>
    <w:rsid w:val="000A782B"/>
    <w:rsid w:val="000A7914"/>
    <w:rsid w:val="000C0E65"/>
    <w:rsid w:val="000C1A51"/>
    <w:rsid w:val="000C3A57"/>
    <w:rsid w:val="000C3D0D"/>
    <w:rsid w:val="000C4680"/>
    <w:rsid w:val="000C5704"/>
    <w:rsid w:val="000C6006"/>
    <w:rsid w:val="000C72E7"/>
    <w:rsid w:val="000C78F3"/>
    <w:rsid w:val="000C79C4"/>
    <w:rsid w:val="000D0439"/>
    <w:rsid w:val="000D0572"/>
    <w:rsid w:val="000D06D0"/>
    <w:rsid w:val="000D08CF"/>
    <w:rsid w:val="000D13FF"/>
    <w:rsid w:val="000D2E86"/>
    <w:rsid w:val="000D36C9"/>
    <w:rsid w:val="000D4D86"/>
    <w:rsid w:val="000D4F72"/>
    <w:rsid w:val="000D50D7"/>
    <w:rsid w:val="000D6AEA"/>
    <w:rsid w:val="000D6FEF"/>
    <w:rsid w:val="000E0097"/>
    <w:rsid w:val="000E3261"/>
    <w:rsid w:val="000E39FC"/>
    <w:rsid w:val="000E4C6E"/>
    <w:rsid w:val="000E5EDC"/>
    <w:rsid w:val="000E6EC8"/>
    <w:rsid w:val="000E7464"/>
    <w:rsid w:val="000F046C"/>
    <w:rsid w:val="000F0487"/>
    <w:rsid w:val="000F0FA9"/>
    <w:rsid w:val="000F16CB"/>
    <w:rsid w:val="000F44DC"/>
    <w:rsid w:val="001014E2"/>
    <w:rsid w:val="0010231D"/>
    <w:rsid w:val="00103698"/>
    <w:rsid w:val="001049BA"/>
    <w:rsid w:val="00107352"/>
    <w:rsid w:val="00107BAF"/>
    <w:rsid w:val="00107D8B"/>
    <w:rsid w:val="00107FC0"/>
    <w:rsid w:val="001105C2"/>
    <w:rsid w:val="001112C7"/>
    <w:rsid w:val="0011299E"/>
    <w:rsid w:val="00112F42"/>
    <w:rsid w:val="00113227"/>
    <w:rsid w:val="00113D74"/>
    <w:rsid w:val="00114913"/>
    <w:rsid w:val="00116A7C"/>
    <w:rsid w:val="001225B9"/>
    <w:rsid w:val="001237A2"/>
    <w:rsid w:val="001247E9"/>
    <w:rsid w:val="001252C5"/>
    <w:rsid w:val="00125837"/>
    <w:rsid w:val="00125B1D"/>
    <w:rsid w:val="00125E8F"/>
    <w:rsid w:val="00126D10"/>
    <w:rsid w:val="00127A54"/>
    <w:rsid w:val="001300F6"/>
    <w:rsid w:val="001313EE"/>
    <w:rsid w:val="00131AA1"/>
    <w:rsid w:val="001330D5"/>
    <w:rsid w:val="001349AF"/>
    <w:rsid w:val="0013744C"/>
    <w:rsid w:val="00137AA8"/>
    <w:rsid w:val="00137C9C"/>
    <w:rsid w:val="001406A8"/>
    <w:rsid w:val="00141AE6"/>
    <w:rsid w:val="001422F7"/>
    <w:rsid w:val="00142C86"/>
    <w:rsid w:val="001438CB"/>
    <w:rsid w:val="00143F12"/>
    <w:rsid w:val="0014634B"/>
    <w:rsid w:val="00147A26"/>
    <w:rsid w:val="0015029C"/>
    <w:rsid w:val="00150F69"/>
    <w:rsid w:val="0015297C"/>
    <w:rsid w:val="00153CA1"/>
    <w:rsid w:val="00154F1B"/>
    <w:rsid w:val="00154FE8"/>
    <w:rsid w:val="00155DB5"/>
    <w:rsid w:val="00156887"/>
    <w:rsid w:val="00161219"/>
    <w:rsid w:val="00161B52"/>
    <w:rsid w:val="00164DBE"/>
    <w:rsid w:val="00165035"/>
    <w:rsid w:val="00165CA7"/>
    <w:rsid w:val="00167220"/>
    <w:rsid w:val="001701D5"/>
    <w:rsid w:val="00170BB9"/>
    <w:rsid w:val="00172B94"/>
    <w:rsid w:val="00173795"/>
    <w:rsid w:val="001737E0"/>
    <w:rsid w:val="00174ED7"/>
    <w:rsid w:val="00176666"/>
    <w:rsid w:val="0017735A"/>
    <w:rsid w:val="00180A19"/>
    <w:rsid w:val="001818D3"/>
    <w:rsid w:val="001821C1"/>
    <w:rsid w:val="00182E47"/>
    <w:rsid w:val="001833A6"/>
    <w:rsid w:val="00187223"/>
    <w:rsid w:val="00187B06"/>
    <w:rsid w:val="001921B8"/>
    <w:rsid w:val="00195579"/>
    <w:rsid w:val="00195D64"/>
    <w:rsid w:val="00196D29"/>
    <w:rsid w:val="001A060B"/>
    <w:rsid w:val="001A072B"/>
    <w:rsid w:val="001A1C72"/>
    <w:rsid w:val="001A49A3"/>
    <w:rsid w:val="001A5093"/>
    <w:rsid w:val="001A5E2D"/>
    <w:rsid w:val="001A5ED0"/>
    <w:rsid w:val="001A6D2B"/>
    <w:rsid w:val="001A785E"/>
    <w:rsid w:val="001B017B"/>
    <w:rsid w:val="001B181F"/>
    <w:rsid w:val="001B1ED7"/>
    <w:rsid w:val="001B2084"/>
    <w:rsid w:val="001B2A59"/>
    <w:rsid w:val="001B3FC8"/>
    <w:rsid w:val="001B4B2C"/>
    <w:rsid w:val="001B79EF"/>
    <w:rsid w:val="001C0719"/>
    <w:rsid w:val="001C0EF8"/>
    <w:rsid w:val="001C1745"/>
    <w:rsid w:val="001C1F61"/>
    <w:rsid w:val="001C26CE"/>
    <w:rsid w:val="001C2D80"/>
    <w:rsid w:val="001C34A4"/>
    <w:rsid w:val="001C4DA5"/>
    <w:rsid w:val="001C6647"/>
    <w:rsid w:val="001C678C"/>
    <w:rsid w:val="001D248C"/>
    <w:rsid w:val="001D26FA"/>
    <w:rsid w:val="001D28C2"/>
    <w:rsid w:val="001D37D0"/>
    <w:rsid w:val="001D4B11"/>
    <w:rsid w:val="001D4FF7"/>
    <w:rsid w:val="001D55C1"/>
    <w:rsid w:val="001D6FC9"/>
    <w:rsid w:val="001E1C1C"/>
    <w:rsid w:val="001E205A"/>
    <w:rsid w:val="001E21AA"/>
    <w:rsid w:val="001E2764"/>
    <w:rsid w:val="001E3DE7"/>
    <w:rsid w:val="001E3E78"/>
    <w:rsid w:val="001E5C74"/>
    <w:rsid w:val="001E6A49"/>
    <w:rsid w:val="001E6AAD"/>
    <w:rsid w:val="001E721D"/>
    <w:rsid w:val="001E741D"/>
    <w:rsid w:val="001F00A9"/>
    <w:rsid w:val="001F04C0"/>
    <w:rsid w:val="001F1D00"/>
    <w:rsid w:val="001F3B8E"/>
    <w:rsid w:val="001F6C17"/>
    <w:rsid w:val="001F6C5C"/>
    <w:rsid w:val="002003AF"/>
    <w:rsid w:val="00200CCC"/>
    <w:rsid w:val="002027C8"/>
    <w:rsid w:val="00204151"/>
    <w:rsid w:val="0020441F"/>
    <w:rsid w:val="00204831"/>
    <w:rsid w:val="00204C7A"/>
    <w:rsid w:val="00205638"/>
    <w:rsid w:val="0020577B"/>
    <w:rsid w:val="00205BB7"/>
    <w:rsid w:val="002062EC"/>
    <w:rsid w:val="00206445"/>
    <w:rsid w:val="00210B05"/>
    <w:rsid w:val="002126BF"/>
    <w:rsid w:val="00213866"/>
    <w:rsid w:val="00214716"/>
    <w:rsid w:val="00220A29"/>
    <w:rsid w:val="00221583"/>
    <w:rsid w:val="0022223A"/>
    <w:rsid w:val="00222A7A"/>
    <w:rsid w:val="00222EC0"/>
    <w:rsid w:val="00223185"/>
    <w:rsid w:val="00223B66"/>
    <w:rsid w:val="002246A9"/>
    <w:rsid w:val="00224A6E"/>
    <w:rsid w:val="00225D13"/>
    <w:rsid w:val="00225E6B"/>
    <w:rsid w:val="00227186"/>
    <w:rsid w:val="00227816"/>
    <w:rsid w:val="00230D3E"/>
    <w:rsid w:val="002313B4"/>
    <w:rsid w:val="00231BB0"/>
    <w:rsid w:val="00232977"/>
    <w:rsid w:val="0023351D"/>
    <w:rsid w:val="00235316"/>
    <w:rsid w:val="00235413"/>
    <w:rsid w:val="002360F1"/>
    <w:rsid w:val="00237A1E"/>
    <w:rsid w:val="00237A95"/>
    <w:rsid w:val="00237B51"/>
    <w:rsid w:val="002401D8"/>
    <w:rsid w:val="00241F05"/>
    <w:rsid w:val="002428A7"/>
    <w:rsid w:val="00242DFB"/>
    <w:rsid w:val="00243099"/>
    <w:rsid w:val="00244247"/>
    <w:rsid w:val="002446C1"/>
    <w:rsid w:val="00246AC9"/>
    <w:rsid w:val="00247647"/>
    <w:rsid w:val="002476CA"/>
    <w:rsid w:val="00247739"/>
    <w:rsid w:val="00247BF0"/>
    <w:rsid w:val="00251BB6"/>
    <w:rsid w:val="002533F0"/>
    <w:rsid w:val="00254937"/>
    <w:rsid w:val="00254BFE"/>
    <w:rsid w:val="00254E83"/>
    <w:rsid w:val="0025574C"/>
    <w:rsid w:val="00256416"/>
    <w:rsid w:val="0025726E"/>
    <w:rsid w:val="00257C33"/>
    <w:rsid w:val="00260502"/>
    <w:rsid w:val="002612E7"/>
    <w:rsid w:val="0026135E"/>
    <w:rsid w:val="00262643"/>
    <w:rsid w:val="00262DA6"/>
    <w:rsid w:val="00263D2F"/>
    <w:rsid w:val="00264B8E"/>
    <w:rsid w:val="00265386"/>
    <w:rsid w:val="00265A7C"/>
    <w:rsid w:val="0026607E"/>
    <w:rsid w:val="00270DB8"/>
    <w:rsid w:val="00270F02"/>
    <w:rsid w:val="002713A1"/>
    <w:rsid w:val="002719F3"/>
    <w:rsid w:val="0027290D"/>
    <w:rsid w:val="00272EF3"/>
    <w:rsid w:val="002731FE"/>
    <w:rsid w:val="00275D4C"/>
    <w:rsid w:val="00276631"/>
    <w:rsid w:val="002774E6"/>
    <w:rsid w:val="00280040"/>
    <w:rsid w:val="00286A52"/>
    <w:rsid w:val="0028720D"/>
    <w:rsid w:val="0028737E"/>
    <w:rsid w:val="0029052C"/>
    <w:rsid w:val="0029071B"/>
    <w:rsid w:val="00290B86"/>
    <w:rsid w:val="0029222D"/>
    <w:rsid w:val="0029256C"/>
    <w:rsid w:val="00292E28"/>
    <w:rsid w:val="002937F3"/>
    <w:rsid w:val="002937F5"/>
    <w:rsid w:val="0029433F"/>
    <w:rsid w:val="002943EE"/>
    <w:rsid w:val="00295302"/>
    <w:rsid w:val="0029543E"/>
    <w:rsid w:val="00295F47"/>
    <w:rsid w:val="00296398"/>
    <w:rsid w:val="002A056E"/>
    <w:rsid w:val="002A17FA"/>
    <w:rsid w:val="002A225D"/>
    <w:rsid w:val="002A2A22"/>
    <w:rsid w:val="002A4B87"/>
    <w:rsid w:val="002A4F26"/>
    <w:rsid w:val="002A55E5"/>
    <w:rsid w:val="002A5B66"/>
    <w:rsid w:val="002A6213"/>
    <w:rsid w:val="002A6F38"/>
    <w:rsid w:val="002A71B0"/>
    <w:rsid w:val="002B078B"/>
    <w:rsid w:val="002B07AC"/>
    <w:rsid w:val="002B287F"/>
    <w:rsid w:val="002B2D85"/>
    <w:rsid w:val="002B3FB4"/>
    <w:rsid w:val="002B46BC"/>
    <w:rsid w:val="002B52B0"/>
    <w:rsid w:val="002B58F6"/>
    <w:rsid w:val="002B66A5"/>
    <w:rsid w:val="002B7982"/>
    <w:rsid w:val="002C12C7"/>
    <w:rsid w:val="002C1E47"/>
    <w:rsid w:val="002C21E1"/>
    <w:rsid w:val="002C275F"/>
    <w:rsid w:val="002C297B"/>
    <w:rsid w:val="002C2CDE"/>
    <w:rsid w:val="002C2D00"/>
    <w:rsid w:val="002C3932"/>
    <w:rsid w:val="002C5649"/>
    <w:rsid w:val="002C6575"/>
    <w:rsid w:val="002C6AC7"/>
    <w:rsid w:val="002C7FA1"/>
    <w:rsid w:val="002D075E"/>
    <w:rsid w:val="002D128E"/>
    <w:rsid w:val="002D1D24"/>
    <w:rsid w:val="002D214C"/>
    <w:rsid w:val="002D41D1"/>
    <w:rsid w:val="002D47D8"/>
    <w:rsid w:val="002D5590"/>
    <w:rsid w:val="002D6CE7"/>
    <w:rsid w:val="002D6F9F"/>
    <w:rsid w:val="002D769C"/>
    <w:rsid w:val="002D7942"/>
    <w:rsid w:val="002E07EC"/>
    <w:rsid w:val="002E094D"/>
    <w:rsid w:val="002E0F33"/>
    <w:rsid w:val="002E1564"/>
    <w:rsid w:val="002E179B"/>
    <w:rsid w:val="002E538C"/>
    <w:rsid w:val="002E5E3F"/>
    <w:rsid w:val="002E614D"/>
    <w:rsid w:val="002E6ABB"/>
    <w:rsid w:val="002E6B50"/>
    <w:rsid w:val="002E773C"/>
    <w:rsid w:val="002F110C"/>
    <w:rsid w:val="002F2CC6"/>
    <w:rsid w:val="002F2D96"/>
    <w:rsid w:val="002F5E3E"/>
    <w:rsid w:val="002F608F"/>
    <w:rsid w:val="002F6BF2"/>
    <w:rsid w:val="003007F3"/>
    <w:rsid w:val="0030332C"/>
    <w:rsid w:val="0030406A"/>
    <w:rsid w:val="00304452"/>
    <w:rsid w:val="00305720"/>
    <w:rsid w:val="003074F7"/>
    <w:rsid w:val="003106A7"/>
    <w:rsid w:val="003106F4"/>
    <w:rsid w:val="00310BA5"/>
    <w:rsid w:val="00311A87"/>
    <w:rsid w:val="00313ECA"/>
    <w:rsid w:val="003146D8"/>
    <w:rsid w:val="00315346"/>
    <w:rsid w:val="00315402"/>
    <w:rsid w:val="003156C6"/>
    <w:rsid w:val="00316AA3"/>
    <w:rsid w:val="003228C5"/>
    <w:rsid w:val="00324009"/>
    <w:rsid w:val="00324BA7"/>
    <w:rsid w:val="00325544"/>
    <w:rsid w:val="003257F8"/>
    <w:rsid w:val="0032650B"/>
    <w:rsid w:val="00327AA8"/>
    <w:rsid w:val="00330194"/>
    <w:rsid w:val="0033082B"/>
    <w:rsid w:val="00330C1F"/>
    <w:rsid w:val="00330F3D"/>
    <w:rsid w:val="003322ED"/>
    <w:rsid w:val="003327EB"/>
    <w:rsid w:val="00332F73"/>
    <w:rsid w:val="00333797"/>
    <w:rsid w:val="00337A0A"/>
    <w:rsid w:val="00341006"/>
    <w:rsid w:val="00341CE9"/>
    <w:rsid w:val="003428E9"/>
    <w:rsid w:val="00344419"/>
    <w:rsid w:val="00344919"/>
    <w:rsid w:val="00345F4A"/>
    <w:rsid w:val="00346B89"/>
    <w:rsid w:val="00347645"/>
    <w:rsid w:val="003536E6"/>
    <w:rsid w:val="00353DB6"/>
    <w:rsid w:val="0035454C"/>
    <w:rsid w:val="00354FA7"/>
    <w:rsid w:val="00355CD4"/>
    <w:rsid w:val="003571F2"/>
    <w:rsid w:val="00357ECA"/>
    <w:rsid w:val="00357F4B"/>
    <w:rsid w:val="0036000D"/>
    <w:rsid w:val="00360CC7"/>
    <w:rsid w:val="003633D2"/>
    <w:rsid w:val="0036439D"/>
    <w:rsid w:val="00367799"/>
    <w:rsid w:val="00367D93"/>
    <w:rsid w:val="00370ED4"/>
    <w:rsid w:val="00372498"/>
    <w:rsid w:val="0037317D"/>
    <w:rsid w:val="00374276"/>
    <w:rsid w:val="00375C15"/>
    <w:rsid w:val="00375D6E"/>
    <w:rsid w:val="00375E45"/>
    <w:rsid w:val="003773C6"/>
    <w:rsid w:val="003775B8"/>
    <w:rsid w:val="003776DB"/>
    <w:rsid w:val="00377FE8"/>
    <w:rsid w:val="00380BB5"/>
    <w:rsid w:val="00381971"/>
    <w:rsid w:val="00381D37"/>
    <w:rsid w:val="003826B3"/>
    <w:rsid w:val="003826F4"/>
    <w:rsid w:val="00382DFF"/>
    <w:rsid w:val="00382F5F"/>
    <w:rsid w:val="00383525"/>
    <w:rsid w:val="0038451E"/>
    <w:rsid w:val="00384995"/>
    <w:rsid w:val="00384B9B"/>
    <w:rsid w:val="003873E0"/>
    <w:rsid w:val="00390982"/>
    <w:rsid w:val="00390DDF"/>
    <w:rsid w:val="00391639"/>
    <w:rsid w:val="003916A6"/>
    <w:rsid w:val="00392192"/>
    <w:rsid w:val="003956AB"/>
    <w:rsid w:val="00395BE7"/>
    <w:rsid w:val="00396FA9"/>
    <w:rsid w:val="003A0880"/>
    <w:rsid w:val="003A0B42"/>
    <w:rsid w:val="003A0D13"/>
    <w:rsid w:val="003A1229"/>
    <w:rsid w:val="003A23D4"/>
    <w:rsid w:val="003A2CC8"/>
    <w:rsid w:val="003A2F00"/>
    <w:rsid w:val="003A3466"/>
    <w:rsid w:val="003A36FE"/>
    <w:rsid w:val="003A423B"/>
    <w:rsid w:val="003A4439"/>
    <w:rsid w:val="003A4868"/>
    <w:rsid w:val="003A4D01"/>
    <w:rsid w:val="003A70B6"/>
    <w:rsid w:val="003A793F"/>
    <w:rsid w:val="003A7E9F"/>
    <w:rsid w:val="003B1B5F"/>
    <w:rsid w:val="003B2E3A"/>
    <w:rsid w:val="003B6209"/>
    <w:rsid w:val="003B7B73"/>
    <w:rsid w:val="003B7C92"/>
    <w:rsid w:val="003C0718"/>
    <w:rsid w:val="003C135E"/>
    <w:rsid w:val="003C1470"/>
    <w:rsid w:val="003C1559"/>
    <w:rsid w:val="003C22A4"/>
    <w:rsid w:val="003C24C0"/>
    <w:rsid w:val="003C2B91"/>
    <w:rsid w:val="003C2BE4"/>
    <w:rsid w:val="003C3054"/>
    <w:rsid w:val="003C3231"/>
    <w:rsid w:val="003C3682"/>
    <w:rsid w:val="003C413F"/>
    <w:rsid w:val="003C5924"/>
    <w:rsid w:val="003C62A1"/>
    <w:rsid w:val="003C66FC"/>
    <w:rsid w:val="003C7263"/>
    <w:rsid w:val="003C780E"/>
    <w:rsid w:val="003C7C66"/>
    <w:rsid w:val="003D0ACA"/>
    <w:rsid w:val="003D42DE"/>
    <w:rsid w:val="003D4459"/>
    <w:rsid w:val="003D5803"/>
    <w:rsid w:val="003D5865"/>
    <w:rsid w:val="003D5BB3"/>
    <w:rsid w:val="003D62CD"/>
    <w:rsid w:val="003D6659"/>
    <w:rsid w:val="003D72C0"/>
    <w:rsid w:val="003D761C"/>
    <w:rsid w:val="003D7C8C"/>
    <w:rsid w:val="003E0D2F"/>
    <w:rsid w:val="003E1DCD"/>
    <w:rsid w:val="003E2A92"/>
    <w:rsid w:val="003E4C62"/>
    <w:rsid w:val="003E5AA5"/>
    <w:rsid w:val="003E5BBC"/>
    <w:rsid w:val="003E6F22"/>
    <w:rsid w:val="003E73C4"/>
    <w:rsid w:val="003E7785"/>
    <w:rsid w:val="003E7933"/>
    <w:rsid w:val="003F0F0F"/>
    <w:rsid w:val="003F2F7A"/>
    <w:rsid w:val="003F382C"/>
    <w:rsid w:val="003F3E37"/>
    <w:rsid w:val="003F474B"/>
    <w:rsid w:val="003F5541"/>
    <w:rsid w:val="003F6E24"/>
    <w:rsid w:val="003F7201"/>
    <w:rsid w:val="0040143A"/>
    <w:rsid w:val="004026C0"/>
    <w:rsid w:val="00402A88"/>
    <w:rsid w:val="004039F5"/>
    <w:rsid w:val="0040431F"/>
    <w:rsid w:val="004102C5"/>
    <w:rsid w:val="004114B0"/>
    <w:rsid w:val="004121BB"/>
    <w:rsid w:val="00413214"/>
    <w:rsid w:val="004136DD"/>
    <w:rsid w:val="004136E7"/>
    <w:rsid w:val="00413945"/>
    <w:rsid w:val="00414590"/>
    <w:rsid w:val="00414F5D"/>
    <w:rsid w:val="004159FA"/>
    <w:rsid w:val="004161BB"/>
    <w:rsid w:val="004174A1"/>
    <w:rsid w:val="0041753A"/>
    <w:rsid w:val="00417BA0"/>
    <w:rsid w:val="00417CC4"/>
    <w:rsid w:val="00420A37"/>
    <w:rsid w:val="00420C4D"/>
    <w:rsid w:val="004214F7"/>
    <w:rsid w:val="004253AC"/>
    <w:rsid w:val="00425540"/>
    <w:rsid w:val="00425A43"/>
    <w:rsid w:val="00425C73"/>
    <w:rsid w:val="00425C89"/>
    <w:rsid w:val="00426533"/>
    <w:rsid w:val="00426AFC"/>
    <w:rsid w:val="00427CDA"/>
    <w:rsid w:val="00430488"/>
    <w:rsid w:val="004304CC"/>
    <w:rsid w:val="00431849"/>
    <w:rsid w:val="00432ADA"/>
    <w:rsid w:val="004348B6"/>
    <w:rsid w:val="004348C8"/>
    <w:rsid w:val="00434FE5"/>
    <w:rsid w:val="0043733C"/>
    <w:rsid w:val="00437586"/>
    <w:rsid w:val="00437A48"/>
    <w:rsid w:val="00437F76"/>
    <w:rsid w:val="004415F9"/>
    <w:rsid w:val="00442911"/>
    <w:rsid w:val="004435B5"/>
    <w:rsid w:val="004439CD"/>
    <w:rsid w:val="004442AC"/>
    <w:rsid w:val="00444DB1"/>
    <w:rsid w:val="00444E9E"/>
    <w:rsid w:val="004456DA"/>
    <w:rsid w:val="0044584A"/>
    <w:rsid w:val="00445B0E"/>
    <w:rsid w:val="00446608"/>
    <w:rsid w:val="00446F4B"/>
    <w:rsid w:val="004471D6"/>
    <w:rsid w:val="004505A4"/>
    <w:rsid w:val="004515F4"/>
    <w:rsid w:val="004529AB"/>
    <w:rsid w:val="00452AC6"/>
    <w:rsid w:val="00452E6B"/>
    <w:rsid w:val="0045464A"/>
    <w:rsid w:val="00456557"/>
    <w:rsid w:val="004572C3"/>
    <w:rsid w:val="00457391"/>
    <w:rsid w:val="00457FF7"/>
    <w:rsid w:val="0046048E"/>
    <w:rsid w:val="004607A9"/>
    <w:rsid w:val="00460923"/>
    <w:rsid w:val="00460AF8"/>
    <w:rsid w:val="00460E43"/>
    <w:rsid w:val="004633C2"/>
    <w:rsid w:val="0046391A"/>
    <w:rsid w:val="004649E2"/>
    <w:rsid w:val="00465F81"/>
    <w:rsid w:val="00466BF4"/>
    <w:rsid w:val="004701D5"/>
    <w:rsid w:val="00472276"/>
    <w:rsid w:val="00473ECB"/>
    <w:rsid w:val="0047471D"/>
    <w:rsid w:val="00474825"/>
    <w:rsid w:val="004758EC"/>
    <w:rsid w:val="00476856"/>
    <w:rsid w:val="00477D42"/>
    <w:rsid w:val="00477D68"/>
    <w:rsid w:val="00483C32"/>
    <w:rsid w:val="00484C0D"/>
    <w:rsid w:val="0048676C"/>
    <w:rsid w:val="00486A40"/>
    <w:rsid w:val="00487123"/>
    <w:rsid w:val="0048713A"/>
    <w:rsid w:val="00491177"/>
    <w:rsid w:val="00491860"/>
    <w:rsid w:val="00493333"/>
    <w:rsid w:val="004A0994"/>
    <w:rsid w:val="004A0BC6"/>
    <w:rsid w:val="004A13AF"/>
    <w:rsid w:val="004A2621"/>
    <w:rsid w:val="004A36AB"/>
    <w:rsid w:val="004A4948"/>
    <w:rsid w:val="004A55A6"/>
    <w:rsid w:val="004A5DC4"/>
    <w:rsid w:val="004A5E06"/>
    <w:rsid w:val="004A60B5"/>
    <w:rsid w:val="004A6646"/>
    <w:rsid w:val="004A6753"/>
    <w:rsid w:val="004A6B64"/>
    <w:rsid w:val="004A7194"/>
    <w:rsid w:val="004A739E"/>
    <w:rsid w:val="004B0301"/>
    <w:rsid w:val="004B0569"/>
    <w:rsid w:val="004B0D9A"/>
    <w:rsid w:val="004B0F73"/>
    <w:rsid w:val="004B1734"/>
    <w:rsid w:val="004B30A7"/>
    <w:rsid w:val="004B33F4"/>
    <w:rsid w:val="004B3BD9"/>
    <w:rsid w:val="004B3D7E"/>
    <w:rsid w:val="004B4703"/>
    <w:rsid w:val="004B5235"/>
    <w:rsid w:val="004B5D1E"/>
    <w:rsid w:val="004B6980"/>
    <w:rsid w:val="004B6B1A"/>
    <w:rsid w:val="004C0E9D"/>
    <w:rsid w:val="004C0EDB"/>
    <w:rsid w:val="004C1F9E"/>
    <w:rsid w:val="004C205F"/>
    <w:rsid w:val="004C3838"/>
    <w:rsid w:val="004C7115"/>
    <w:rsid w:val="004C72D5"/>
    <w:rsid w:val="004D063B"/>
    <w:rsid w:val="004D2939"/>
    <w:rsid w:val="004D29BD"/>
    <w:rsid w:val="004D33E2"/>
    <w:rsid w:val="004D3A25"/>
    <w:rsid w:val="004D4069"/>
    <w:rsid w:val="004D42D8"/>
    <w:rsid w:val="004D542B"/>
    <w:rsid w:val="004D62D3"/>
    <w:rsid w:val="004D6E29"/>
    <w:rsid w:val="004E0BEB"/>
    <w:rsid w:val="004E1BE8"/>
    <w:rsid w:val="004E374D"/>
    <w:rsid w:val="004E37E6"/>
    <w:rsid w:val="004E39AD"/>
    <w:rsid w:val="004E3DDF"/>
    <w:rsid w:val="004E405E"/>
    <w:rsid w:val="004E4749"/>
    <w:rsid w:val="004E66C6"/>
    <w:rsid w:val="004F0082"/>
    <w:rsid w:val="004F03CD"/>
    <w:rsid w:val="004F0710"/>
    <w:rsid w:val="004F1A21"/>
    <w:rsid w:val="004F2BB5"/>
    <w:rsid w:val="004F2C06"/>
    <w:rsid w:val="004F321D"/>
    <w:rsid w:val="004F3CF8"/>
    <w:rsid w:val="004F4B27"/>
    <w:rsid w:val="004F55C0"/>
    <w:rsid w:val="004F73A1"/>
    <w:rsid w:val="00500958"/>
    <w:rsid w:val="00500D29"/>
    <w:rsid w:val="005012F6"/>
    <w:rsid w:val="005018D0"/>
    <w:rsid w:val="00503F74"/>
    <w:rsid w:val="0050454D"/>
    <w:rsid w:val="00505738"/>
    <w:rsid w:val="005063B6"/>
    <w:rsid w:val="0050687E"/>
    <w:rsid w:val="00506BBB"/>
    <w:rsid w:val="00506C48"/>
    <w:rsid w:val="00510617"/>
    <w:rsid w:val="005125D2"/>
    <w:rsid w:val="005128B2"/>
    <w:rsid w:val="00513705"/>
    <w:rsid w:val="005146BE"/>
    <w:rsid w:val="00517EDB"/>
    <w:rsid w:val="00520768"/>
    <w:rsid w:val="00521E7F"/>
    <w:rsid w:val="0052231D"/>
    <w:rsid w:val="0052259C"/>
    <w:rsid w:val="00522827"/>
    <w:rsid w:val="005239E9"/>
    <w:rsid w:val="00523F25"/>
    <w:rsid w:val="005271FD"/>
    <w:rsid w:val="0053103B"/>
    <w:rsid w:val="005344F9"/>
    <w:rsid w:val="005349E3"/>
    <w:rsid w:val="00536CFA"/>
    <w:rsid w:val="00540C9F"/>
    <w:rsid w:val="0054127D"/>
    <w:rsid w:val="0054315D"/>
    <w:rsid w:val="00543EED"/>
    <w:rsid w:val="005451B1"/>
    <w:rsid w:val="005504CA"/>
    <w:rsid w:val="005529CF"/>
    <w:rsid w:val="00552FAF"/>
    <w:rsid w:val="00553265"/>
    <w:rsid w:val="0055379A"/>
    <w:rsid w:val="00554C63"/>
    <w:rsid w:val="005562B7"/>
    <w:rsid w:val="005570BE"/>
    <w:rsid w:val="005579AF"/>
    <w:rsid w:val="00557F0A"/>
    <w:rsid w:val="00563983"/>
    <w:rsid w:val="00563A28"/>
    <w:rsid w:val="00565EE8"/>
    <w:rsid w:val="00566E4B"/>
    <w:rsid w:val="0056701B"/>
    <w:rsid w:val="005676CF"/>
    <w:rsid w:val="005679AA"/>
    <w:rsid w:val="00567D8C"/>
    <w:rsid w:val="005706EF"/>
    <w:rsid w:val="00570EE0"/>
    <w:rsid w:val="00571730"/>
    <w:rsid w:val="00571789"/>
    <w:rsid w:val="00572214"/>
    <w:rsid w:val="00572573"/>
    <w:rsid w:val="0057259F"/>
    <w:rsid w:val="00572839"/>
    <w:rsid w:val="005764E9"/>
    <w:rsid w:val="00576DD1"/>
    <w:rsid w:val="005774C8"/>
    <w:rsid w:val="0057799C"/>
    <w:rsid w:val="00577A9A"/>
    <w:rsid w:val="0058020F"/>
    <w:rsid w:val="0058061E"/>
    <w:rsid w:val="00580F7D"/>
    <w:rsid w:val="0058122C"/>
    <w:rsid w:val="00581681"/>
    <w:rsid w:val="00581695"/>
    <w:rsid w:val="005821A9"/>
    <w:rsid w:val="00583918"/>
    <w:rsid w:val="005870DE"/>
    <w:rsid w:val="0059065F"/>
    <w:rsid w:val="00591039"/>
    <w:rsid w:val="0059211D"/>
    <w:rsid w:val="005926CA"/>
    <w:rsid w:val="00594587"/>
    <w:rsid w:val="0059471F"/>
    <w:rsid w:val="00594C90"/>
    <w:rsid w:val="00594CCA"/>
    <w:rsid w:val="00596110"/>
    <w:rsid w:val="0059716C"/>
    <w:rsid w:val="005971EA"/>
    <w:rsid w:val="005A0643"/>
    <w:rsid w:val="005A0CCA"/>
    <w:rsid w:val="005A42EA"/>
    <w:rsid w:val="005A59D9"/>
    <w:rsid w:val="005A68A5"/>
    <w:rsid w:val="005A68FA"/>
    <w:rsid w:val="005A6FD9"/>
    <w:rsid w:val="005A757C"/>
    <w:rsid w:val="005B0207"/>
    <w:rsid w:val="005B0636"/>
    <w:rsid w:val="005B10B0"/>
    <w:rsid w:val="005B1AEC"/>
    <w:rsid w:val="005B2B32"/>
    <w:rsid w:val="005B3A43"/>
    <w:rsid w:val="005B5AF6"/>
    <w:rsid w:val="005B5B8A"/>
    <w:rsid w:val="005B5D3D"/>
    <w:rsid w:val="005B6D02"/>
    <w:rsid w:val="005B77D0"/>
    <w:rsid w:val="005B7D06"/>
    <w:rsid w:val="005B7D85"/>
    <w:rsid w:val="005C0373"/>
    <w:rsid w:val="005C03AD"/>
    <w:rsid w:val="005C08B2"/>
    <w:rsid w:val="005C143F"/>
    <w:rsid w:val="005C1EB7"/>
    <w:rsid w:val="005C2321"/>
    <w:rsid w:val="005C2C0A"/>
    <w:rsid w:val="005C4121"/>
    <w:rsid w:val="005C4364"/>
    <w:rsid w:val="005C5F82"/>
    <w:rsid w:val="005C67B0"/>
    <w:rsid w:val="005C6F23"/>
    <w:rsid w:val="005C70C7"/>
    <w:rsid w:val="005C711D"/>
    <w:rsid w:val="005C7589"/>
    <w:rsid w:val="005D084B"/>
    <w:rsid w:val="005D08D6"/>
    <w:rsid w:val="005D0EEE"/>
    <w:rsid w:val="005D11E5"/>
    <w:rsid w:val="005D18A2"/>
    <w:rsid w:val="005D404C"/>
    <w:rsid w:val="005D4919"/>
    <w:rsid w:val="005D6270"/>
    <w:rsid w:val="005D6E60"/>
    <w:rsid w:val="005D6F44"/>
    <w:rsid w:val="005D705B"/>
    <w:rsid w:val="005E1732"/>
    <w:rsid w:val="005E276D"/>
    <w:rsid w:val="005E2863"/>
    <w:rsid w:val="005E3240"/>
    <w:rsid w:val="005E6080"/>
    <w:rsid w:val="005E6D69"/>
    <w:rsid w:val="005E6DCA"/>
    <w:rsid w:val="005E77ED"/>
    <w:rsid w:val="005E78C2"/>
    <w:rsid w:val="005E797C"/>
    <w:rsid w:val="005F06D6"/>
    <w:rsid w:val="005F0BFC"/>
    <w:rsid w:val="005F2CB0"/>
    <w:rsid w:val="005F2E11"/>
    <w:rsid w:val="005F3666"/>
    <w:rsid w:val="005F3F78"/>
    <w:rsid w:val="005F4288"/>
    <w:rsid w:val="005F5A84"/>
    <w:rsid w:val="005F6839"/>
    <w:rsid w:val="005F7590"/>
    <w:rsid w:val="00600E5A"/>
    <w:rsid w:val="00602F0C"/>
    <w:rsid w:val="00603F02"/>
    <w:rsid w:val="006046F4"/>
    <w:rsid w:val="0060492F"/>
    <w:rsid w:val="00604C5D"/>
    <w:rsid w:val="0060539C"/>
    <w:rsid w:val="00605EA2"/>
    <w:rsid w:val="00607919"/>
    <w:rsid w:val="006103CC"/>
    <w:rsid w:val="00610B46"/>
    <w:rsid w:val="00611754"/>
    <w:rsid w:val="00611DC7"/>
    <w:rsid w:val="00612DE5"/>
    <w:rsid w:val="006148F4"/>
    <w:rsid w:val="00614C26"/>
    <w:rsid w:val="0061512E"/>
    <w:rsid w:val="00615560"/>
    <w:rsid w:val="00615D00"/>
    <w:rsid w:val="00616689"/>
    <w:rsid w:val="0061726B"/>
    <w:rsid w:val="00617678"/>
    <w:rsid w:val="00620078"/>
    <w:rsid w:val="00620F08"/>
    <w:rsid w:val="00622ADB"/>
    <w:rsid w:val="006247B9"/>
    <w:rsid w:val="0062506A"/>
    <w:rsid w:val="00626742"/>
    <w:rsid w:val="00626CDC"/>
    <w:rsid w:val="006306E9"/>
    <w:rsid w:val="006307B3"/>
    <w:rsid w:val="00631364"/>
    <w:rsid w:val="00631554"/>
    <w:rsid w:val="00632006"/>
    <w:rsid w:val="0063217F"/>
    <w:rsid w:val="0063412C"/>
    <w:rsid w:val="0063462C"/>
    <w:rsid w:val="0063478D"/>
    <w:rsid w:val="00635269"/>
    <w:rsid w:val="00635BC3"/>
    <w:rsid w:val="00635BFA"/>
    <w:rsid w:val="0063781A"/>
    <w:rsid w:val="006402E0"/>
    <w:rsid w:val="0064050B"/>
    <w:rsid w:val="006406B3"/>
    <w:rsid w:val="0064160D"/>
    <w:rsid w:val="00642AEB"/>
    <w:rsid w:val="00643AC2"/>
    <w:rsid w:val="00643D22"/>
    <w:rsid w:val="00645450"/>
    <w:rsid w:val="00646A07"/>
    <w:rsid w:val="00650A3B"/>
    <w:rsid w:val="0065274E"/>
    <w:rsid w:val="00654407"/>
    <w:rsid w:val="00654EBB"/>
    <w:rsid w:val="00655958"/>
    <w:rsid w:val="00656420"/>
    <w:rsid w:val="006567B8"/>
    <w:rsid w:val="00657EF6"/>
    <w:rsid w:val="00660122"/>
    <w:rsid w:val="006603EE"/>
    <w:rsid w:val="00661BD9"/>
    <w:rsid w:val="00662779"/>
    <w:rsid w:val="0066287A"/>
    <w:rsid w:val="00662EC2"/>
    <w:rsid w:val="0066380F"/>
    <w:rsid w:val="00663E6E"/>
    <w:rsid w:val="00663EB8"/>
    <w:rsid w:val="0066409C"/>
    <w:rsid w:val="00664424"/>
    <w:rsid w:val="00665A9B"/>
    <w:rsid w:val="00670615"/>
    <w:rsid w:val="00670826"/>
    <w:rsid w:val="00671C9F"/>
    <w:rsid w:val="0067329C"/>
    <w:rsid w:val="00673BE9"/>
    <w:rsid w:val="00674675"/>
    <w:rsid w:val="006747E8"/>
    <w:rsid w:val="00674907"/>
    <w:rsid w:val="00675537"/>
    <w:rsid w:val="00675E7D"/>
    <w:rsid w:val="00676991"/>
    <w:rsid w:val="006816B7"/>
    <w:rsid w:val="00681812"/>
    <w:rsid w:val="006819E1"/>
    <w:rsid w:val="00681D11"/>
    <w:rsid w:val="00682EFD"/>
    <w:rsid w:val="00683666"/>
    <w:rsid w:val="00684F82"/>
    <w:rsid w:val="00685434"/>
    <w:rsid w:val="00686B0A"/>
    <w:rsid w:val="006870EC"/>
    <w:rsid w:val="006871F5"/>
    <w:rsid w:val="00687495"/>
    <w:rsid w:val="0069068A"/>
    <w:rsid w:val="00693306"/>
    <w:rsid w:val="00693FA7"/>
    <w:rsid w:val="006947A2"/>
    <w:rsid w:val="0069675E"/>
    <w:rsid w:val="00697FD2"/>
    <w:rsid w:val="006A2645"/>
    <w:rsid w:val="006A3269"/>
    <w:rsid w:val="006A42FF"/>
    <w:rsid w:val="006A468F"/>
    <w:rsid w:val="006A4887"/>
    <w:rsid w:val="006A4D73"/>
    <w:rsid w:val="006A4F8D"/>
    <w:rsid w:val="006A5148"/>
    <w:rsid w:val="006A65D3"/>
    <w:rsid w:val="006B0342"/>
    <w:rsid w:val="006B18F6"/>
    <w:rsid w:val="006B2E4E"/>
    <w:rsid w:val="006B31BD"/>
    <w:rsid w:val="006B38CD"/>
    <w:rsid w:val="006B3D93"/>
    <w:rsid w:val="006B4813"/>
    <w:rsid w:val="006B4DB2"/>
    <w:rsid w:val="006B5BD9"/>
    <w:rsid w:val="006B5F1A"/>
    <w:rsid w:val="006B78D4"/>
    <w:rsid w:val="006B78D7"/>
    <w:rsid w:val="006C27A5"/>
    <w:rsid w:val="006C2D1C"/>
    <w:rsid w:val="006C39A4"/>
    <w:rsid w:val="006C3D56"/>
    <w:rsid w:val="006C4DF5"/>
    <w:rsid w:val="006C52E8"/>
    <w:rsid w:val="006C6C9A"/>
    <w:rsid w:val="006C73A5"/>
    <w:rsid w:val="006C77E2"/>
    <w:rsid w:val="006D0C1C"/>
    <w:rsid w:val="006D16F4"/>
    <w:rsid w:val="006D22E8"/>
    <w:rsid w:val="006D3213"/>
    <w:rsid w:val="006D439B"/>
    <w:rsid w:val="006D4690"/>
    <w:rsid w:val="006D594D"/>
    <w:rsid w:val="006D59D3"/>
    <w:rsid w:val="006D61A9"/>
    <w:rsid w:val="006D7333"/>
    <w:rsid w:val="006D7785"/>
    <w:rsid w:val="006D7E8B"/>
    <w:rsid w:val="006E0967"/>
    <w:rsid w:val="006E0E6F"/>
    <w:rsid w:val="006E214A"/>
    <w:rsid w:val="006E32EC"/>
    <w:rsid w:val="006E4265"/>
    <w:rsid w:val="006E44BE"/>
    <w:rsid w:val="006E454B"/>
    <w:rsid w:val="006E4C95"/>
    <w:rsid w:val="006E5541"/>
    <w:rsid w:val="006E5C4E"/>
    <w:rsid w:val="006E636D"/>
    <w:rsid w:val="006E7810"/>
    <w:rsid w:val="006F0141"/>
    <w:rsid w:val="006F0EC5"/>
    <w:rsid w:val="006F30A3"/>
    <w:rsid w:val="006F567F"/>
    <w:rsid w:val="006F5E6E"/>
    <w:rsid w:val="006F677C"/>
    <w:rsid w:val="007000BD"/>
    <w:rsid w:val="0070100E"/>
    <w:rsid w:val="0070196D"/>
    <w:rsid w:val="007019E1"/>
    <w:rsid w:val="00702B5A"/>
    <w:rsid w:val="00704C24"/>
    <w:rsid w:val="00704F41"/>
    <w:rsid w:val="00706304"/>
    <w:rsid w:val="0070775E"/>
    <w:rsid w:val="00707977"/>
    <w:rsid w:val="00707DA2"/>
    <w:rsid w:val="007114EE"/>
    <w:rsid w:val="00711F39"/>
    <w:rsid w:val="0071268A"/>
    <w:rsid w:val="007131EE"/>
    <w:rsid w:val="00714D4E"/>
    <w:rsid w:val="0071577B"/>
    <w:rsid w:val="007160C2"/>
    <w:rsid w:val="00716772"/>
    <w:rsid w:val="00716D09"/>
    <w:rsid w:val="007175FD"/>
    <w:rsid w:val="007200E7"/>
    <w:rsid w:val="00720365"/>
    <w:rsid w:val="00720979"/>
    <w:rsid w:val="00723AAC"/>
    <w:rsid w:val="00724EA1"/>
    <w:rsid w:val="007267CB"/>
    <w:rsid w:val="00726DBF"/>
    <w:rsid w:val="007273F1"/>
    <w:rsid w:val="007274B3"/>
    <w:rsid w:val="00730DF7"/>
    <w:rsid w:val="00730F53"/>
    <w:rsid w:val="00731428"/>
    <w:rsid w:val="007339A4"/>
    <w:rsid w:val="00733CCA"/>
    <w:rsid w:val="007349CD"/>
    <w:rsid w:val="007355EA"/>
    <w:rsid w:val="00735A58"/>
    <w:rsid w:val="00736B4D"/>
    <w:rsid w:val="00737848"/>
    <w:rsid w:val="00740453"/>
    <w:rsid w:val="00740C35"/>
    <w:rsid w:val="00740D3C"/>
    <w:rsid w:val="00741343"/>
    <w:rsid w:val="00743085"/>
    <w:rsid w:val="007439C0"/>
    <w:rsid w:val="007448D5"/>
    <w:rsid w:val="0074559C"/>
    <w:rsid w:val="007466B3"/>
    <w:rsid w:val="00750CA0"/>
    <w:rsid w:val="00751237"/>
    <w:rsid w:val="0075424B"/>
    <w:rsid w:val="007545B1"/>
    <w:rsid w:val="00755C5B"/>
    <w:rsid w:val="007562F1"/>
    <w:rsid w:val="00757912"/>
    <w:rsid w:val="00760F5B"/>
    <w:rsid w:val="007615B7"/>
    <w:rsid w:val="00762044"/>
    <w:rsid w:val="00763B72"/>
    <w:rsid w:val="00763CB4"/>
    <w:rsid w:val="00764CCF"/>
    <w:rsid w:val="00764DC2"/>
    <w:rsid w:val="0076504A"/>
    <w:rsid w:val="0076594D"/>
    <w:rsid w:val="00766F5D"/>
    <w:rsid w:val="00767AA6"/>
    <w:rsid w:val="00770B72"/>
    <w:rsid w:val="00771662"/>
    <w:rsid w:val="00772A53"/>
    <w:rsid w:val="00773228"/>
    <w:rsid w:val="00774771"/>
    <w:rsid w:val="00774F87"/>
    <w:rsid w:val="007752AF"/>
    <w:rsid w:val="00776C21"/>
    <w:rsid w:val="00780638"/>
    <w:rsid w:val="00780A69"/>
    <w:rsid w:val="0078255F"/>
    <w:rsid w:val="00782EE5"/>
    <w:rsid w:val="00782FBC"/>
    <w:rsid w:val="007830CF"/>
    <w:rsid w:val="00784003"/>
    <w:rsid w:val="00785A08"/>
    <w:rsid w:val="00786256"/>
    <w:rsid w:val="00786BE8"/>
    <w:rsid w:val="00790521"/>
    <w:rsid w:val="007916A9"/>
    <w:rsid w:val="00791F34"/>
    <w:rsid w:val="00792672"/>
    <w:rsid w:val="00792951"/>
    <w:rsid w:val="00792BB5"/>
    <w:rsid w:val="00793565"/>
    <w:rsid w:val="00793A48"/>
    <w:rsid w:val="00793C33"/>
    <w:rsid w:val="00794C92"/>
    <w:rsid w:val="00794E3E"/>
    <w:rsid w:val="007977D3"/>
    <w:rsid w:val="00797F6F"/>
    <w:rsid w:val="007A02DF"/>
    <w:rsid w:val="007A0474"/>
    <w:rsid w:val="007A0508"/>
    <w:rsid w:val="007A0622"/>
    <w:rsid w:val="007A0FBB"/>
    <w:rsid w:val="007A0FFF"/>
    <w:rsid w:val="007A200A"/>
    <w:rsid w:val="007A31DB"/>
    <w:rsid w:val="007A34C4"/>
    <w:rsid w:val="007A35F8"/>
    <w:rsid w:val="007A3911"/>
    <w:rsid w:val="007A3948"/>
    <w:rsid w:val="007A5C12"/>
    <w:rsid w:val="007A5D21"/>
    <w:rsid w:val="007A5FD8"/>
    <w:rsid w:val="007B037E"/>
    <w:rsid w:val="007B0C18"/>
    <w:rsid w:val="007B16C1"/>
    <w:rsid w:val="007B1E88"/>
    <w:rsid w:val="007B2426"/>
    <w:rsid w:val="007B2A30"/>
    <w:rsid w:val="007B66B8"/>
    <w:rsid w:val="007B73B8"/>
    <w:rsid w:val="007B763C"/>
    <w:rsid w:val="007C0320"/>
    <w:rsid w:val="007C0ABA"/>
    <w:rsid w:val="007C29BC"/>
    <w:rsid w:val="007C3956"/>
    <w:rsid w:val="007C42FD"/>
    <w:rsid w:val="007C546C"/>
    <w:rsid w:val="007C5ABC"/>
    <w:rsid w:val="007D1249"/>
    <w:rsid w:val="007D12C7"/>
    <w:rsid w:val="007D1451"/>
    <w:rsid w:val="007D373C"/>
    <w:rsid w:val="007D4900"/>
    <w:rsid w:val="007D7435"/>
    <w:rsid w:val="007D7AEB"/>
    <w:rsid w:val="007D7B61"/>
    <w:rsid w:val="007E13EF"/>
    <w:rsid w:val="007E1DA2"/>
    <w:rsid w:val="007E329E"/>
    <w:rsid w:val="007E3E44"/>
    <w:rsid w:val="007E4F6A"/>
    <w:rsid w:val="007E5834"/>
    <w:rsid w:val="007E6924"/>
    <w:rsid w:val="007E69A3"/>
    <w:rsid w:val="007F058B"/>
    <w:rsid w:val="007F059A"/>
    <w:rsid w:val="007F1C7A"/>
    <w:rsid w:val="007F205B"/>
    <w:rsid w:val="007F21E0"/>
    <w:rsid w:val="007F592C"/>
    <w:rsid w:val="007F5C8A"/>
    <w:rsid w:val="007F6BB2"/>
    <w:rsid w:val="00800424"/>
    <w:rsid w:val="00801467"/>
    <w:rsid w:val="00801A38"/>
    <w:rsid w:val="00802658"/>
    <w:rsid w:val="00803A2D"/>
    <w:rsid w:val="00803C8E"/>
    <w:rsid w:val="00805483"/>
    <w:rsid w:val="00805E29"/>
    <w:rsid w:val="00806952"/>
    <w:rsid w:val="00807347"/>
    <w:rsid w:val="00811845"/>
    <w:rsid w:val="00811F21"/>
    <w:rsid w:val="00814E8F"/>
    <w:rsid w:val="00815DD6"/>
    <w:rsid w:val="0081682B"/>
    <w:rsid w:val="008204E5"/>
    <w:rsid w:val="00820FCF"/>
    <w:rsid w:val="008226CC"/>
    <w:rsid w:val="00822935"/>
    <w:rsid w:val="0082450D"/>
    <w:rsid w:val="0082484A"/>
    <w:rsid w:val="008258A7"/>
    <w:rsid w:val="00825923"/>
    <w:rsid w:val="0083026C"/>
    <w:rsid w:val="00830A0E"/>
    <w:rsid w:val="00833C65"/>
    <w:rsid w:val="00833E94"/>
    <w:rsid w:val="00834ADF"/>
    <w:rsid w:val="00834C9A"/>
    <w:rsid w:val="0083598B"/>
    <w:rsid w:val="00836A8D"/>
    <w:rsid w:val="00836BE4"/>
    <w:rsid w:val="00837A65"/>
    <w:rsid w:val="00837EC0"/>
    <w:rsid w:val="00840252"/>
    <w:rsid w:val="00840A43"/>
    <w:rsid w:val="0084219D"/>
    <w:rsid w:val="00843175"/>
    <w:rsid w:val="00843855"/>
    <w:rsid w:val="00843C52"/>
    <w:rsid w:val="008441CC"/>
    <w:rsid w:val="00844A11"/>
    <w:rsid w:val="00844F69"/>
    <w:rsid w:val="00845176"/>
    <w:rsid w:val="00846A2E"/>
    <w:rsid w:val="00846F01"/>
    <w:rsid w:val="008479B5"/>
    <w:rsid w:val="00847F17"/>
    <w:rsid w:val="00851FF9"/>
    <w:rsid w:val="0085267F"/>
    <w:rsid w:val="00854E00"/>
    <w:rsid w:val="008552D2"/>
    <w:rsid w:val="008553B4"/>
    <w:rsid w:val="008563D7"/>
    <w:rsid w:val="00857624"/>
    <w:rsid w:val="00861945"/>
    <w:rsid w:val="0086196F"/>
    <w:rsid w:val="0086248D"/>
    <w:rsid w:val="00862CE2"/>
    <w:rsid w:val="00863442"/>
    <w:rsid w:val="00864508"/>
    <w:rsid w:val="0086485B"/>
    <w:rsid w:val="00864A89"/>
    <w:rsid w:val="00864E17"/>
    <w:rsid w:val="008669D7"/>
    <w:rsid w:val="00867A2E"/>
    <w:rsid w:val="00870BBF"/>
    <w:rsid w:val="0087246D"/>
    <w:rsid w:val="00872C44"/>
    <w:rsid w:val="0087393D"/>
    <w:rsid w:val="00873E41"/>
    <w:rsid w:val="0087509C"/>
    <w:rsid w:val="0087551B"/>
    <w:rsid w:val="008822AF"/>
    <w:rsid w:val="008835F1"/>
    <w:rsid w:val="00883697"/>
    <w:rsid w:val="00883B2F"/>
    <w:rsid w:val="0088489E"/>
    <w:rsid w:val="00884910"/>
    <w:rsid w:val="00884DE1"/>
    <w:rsid w:val="008856BE"/>
    <w:rsid w:val="0088763D"/>
    <w:rsid w:val="00887677"/>
    <w:rsid w:val="00890A67"/>
    <w:rsid w:val="008911ED"/>
    <w:rsid w:val="00891C9B"/>
    <w:rsid w:val="00893F10"/>
    <w:rsid w:val="008950F9"/>
    <w:rsid w:val="008955B4"/>
    <w:rsid w:val="00895D9A"/>
    <w:rsid w:val="008964DC"/>
    <w:rsid w:val="008A14B7"/>
    <w:rsid w:val="008A16C5"/>
    <w:rsid w:val="008A1BE2"/>
    <w:rsid w:val="008A2F2A"/>
    <w:rsid w:val="008A30D5"/>
    <w:rsid w:val="008A4174"/>
    <w:rsid w:val="008A66BD"/>
    <w:rsid w:val="008B0856"/>
    <w:rsid w:val="008B0C28"/>
    <w:rsid w:val="008B0F9E"/>
    <w:rsid w:val="008B0FCA"/>
    <w:rsid w:val="008B1A81"/>
    <w:rsid w:val="008B1CED"/>
    <w:rsid w:val="008B1E6B"/>
    <w:rsid w:val="008B43B5"/>
    <w:rsid w:val="008B4699"/>
    <w:rsid w:val="008B4876"/>
    <w:rsid w:val="008B546F"/>
    <w:rsid w:val="008B74DD"/>
    <w:rsid w:val="008B7E3F"/>
    <w:rsid w:val="008C0675"/>
    <w:rsid w:val="008C225B"/>
    <w:rsid w:val="008C2543"/>
    <w:rsid w:val="008C4750"/>
    <w:rsid w:val="008C4B8D"/>
    <w:rsid w:val="008C58E5"/>
    <w:rsid w:val="008C5CA8"/>
    <w:rsid w:val="008C604D"/>
    <w:rsid w:val="008C6156"/>
    <w:rsid w:val="008C6C21"/>
    <w:rsid w:val="008C72FD"/>
    <w:rsid w:val="008D032A"/>
    <w:rsid w:val="008D1263"/>
    <w:rsid w:val="008D1528"/>
    <w:rsid w:val="008D1DE8"/>
    <w:rsid w:val="008D2ADB"/>
    <w:rsid w:val="008D407C"/>
    <w:rsid w:val="008D45A2"/>
    <w:rsid w:val="008D617F"/>
    <w:rsid w:val="008D65C1"/>
    <w:rsid w:val="008D70B3"/>
    <w:rsid w:val="008D718C"/>
    <w:rsid w:val="008D75EC"/>
    <w:rsid w:val="008E03CE"/>
    <w:rsid w:val="008E04C0"/>
    <w:rsid w:val="008E07CD"/>
    <w:rsid w:val="008E0896"/>
    <w:rsid w:val="008E0EF5"/>
    <w:rsid w:val="008E196A"/>
    <w:rsid w:val="008E244B"/>
    <w:rsid w:val="008E2B41"/>
    <w:rsid w:val="008E3CC7"/>
    <w:rsid w:val="008E44B5"/>
    <w:rsid w:val="008E48B8"/>
    <w:rsid w:val="008E5BEB"/>
    <w:rsid w:val="008E5F89"/>
    <w:rsid w:val="008E6D05"/>
    <w:rsid w:val="008E7F8B"/>
    <w:rsid w:val="008F2057"/>
    <w:rsid w:val="008F34C2"/>
    <w:rsid w:val="008F34C3"/>
    <w:rsid w:val="008F5765"/>
    <w:rsid w:val="008F697E"/>
    <w:rsid w:val="008F69F1"/>
    <w:rsid w:val="008F6C77"/>
    <w:rsid w:val="00900FCD"/>
    <w:rsid w:val="00904297"/>
    <w:rsid w:val="00904A15"/>
    <w:rsid w:val="00906DA5"/>
    <w:rsid w:val="0090796C"/>
    <w:rsid w:val="00911189"/>
    <w:rsid w:val="009111EC"/>
    <w:rsid w:val="0091340C"/>
    <w:rsid w:val="00913A0B"/>
    <w:rsid w:val="00913DC7"/>
    <w:rsid w:val="009145B9"/>
    <w:rsid w:val="009146DE"/>
    <w:rsid w:val="00914D67"/>
    <w:rsid w:val="00915CC0"/>
    <w:rsid w:val="00915F42"/>
    <w:rsid w:val="00916986"/>
    <w:rsid w:val="009171B1"/>
    <w:rsid w:val="009172D2"/>
    <w:rsid w:val="00920F6F"/>
    <w:rsid w:val="009219F8"/>
    <w:rsid w:val="00922A35"/>
    <w:rsid w:val="00923472"/>
    <w:rsid w:val="0092357A"/>
    <w:rsid w:val="00924AA0"/>
    <w:rsid w:val="0092552E"/>
    <w:rsid w:val="00926647"/>
    <w:rsid w:val="009275FB"/>
    <w:rsid w:val="009300C7"/>
    <w:rsid w:val="00930534"/>
    <w:rsid w:val="00930746"/>
    <w:rsid w:val="00932891"/>
    <w:rsid w:val="00932FA3"/>
    <w:rsid w:val="00933BB9"/>
    <w:rsid w:val="0093532A"/>
    <w:rsid w:val="00935FC8"/>
    <w:rsid w:val="00937EAA"/>
    <w:rsid w:val="0094067C"/>
    <w:rsid w:val="009413C9"/>
    <w:rsid w:val="009422FE"/>
    <w:rsid w:val="0094371D"/>
    <w:rsid w:val="009438B3"/>
    <w:rsid w:val="00944D38"/>
    <w:rsid w:val="009458E1"/>
    <w:rsid w:val="00945F71"/>
    <w:rsid w:val="00947861"/>
    <w:rsid w:val="0094797E"/>
    <w:rsid w:val="009500B7"/>
    <w:rsid w:val="009504ED"/>
    <w:rsid w:val="00951787"/>
    <w:rsid w:val="009517F2"/>
    <w:rsid w:val="00951A4F"/>
    <w:rsid w:val="009525D7"/>
    <w:rsid w:val="00952C97"/>
    <w:rsid w:val="0095481D"/>
    <w:rsid w:val="00955B7C"/>
    <w:rsid w:val="009560E4"/>
    <w:rsid w:val="0095627F"/>
    <w:rsid w:val="00957349"/>
    <w:rsid w:val="00957E74"/>
    <w:rsid w:val="00960CFB"/>
    <w:rsid w:val="00961FFD"/>
    <w:rsid w:val="00962003"/>
    <w:rsid w:val="009623EB"/>
    <w:rsid w:val="00962C2C"/>
    <w:rsid w:val="00962EB8"/>
    <w:rsid w:val="00962F4B"/>
    <w:rsid w:val="009639F4"/>
    <w:rsid w:val="00964AA6"/>
    <w:rsid w:val="00965427"/>
    <w:rsid w:val="00966B14"/>
    <w:rsid w:val="00967165"/>
    <w:rsid w:val="00967E76"/>
    <w:rsid w:val="0097150A"/>
    <w:rsid w:val="00971709"/>
    <w:rsid w:val="00973B15"/>
    <w:rsid w:val="00974086"/>
    <w:rsid w:val="00975D6B"/>
    <w:rsid w:val="00975DFA"/>
    <w:rsid w:val="0097649F"/>
    <w:rsid w:val="00981CA7"/>
    <w:rsid w:val="00982026"/>
    <w:rsid w:val="009824DA"/>
    <w:rsid w:val="00983C10"/>
    <w:rsid w:val="00983FBB"/>
    <w:rsid w:val="0098466A"/>
    <w:rsid w:val="00985A6A"/>
    <w:rsid w:val="00985B14"/>
    <w:rsid w:val="00985E23"/>
    <w:rsid w:val="0098683B"/>
    <w:rsid w:val="0099006A"/>
    <w:rsid w:val="009903FF"/>
    <w:rsid w:val="00990ADD"/>
    <w:rsid w:val="00990B18"/>
    <w:rsid w:val="009916FF"/>
    <w:rsid w:val="00991772"/>
    <w:rsid w:val="0099196C"/>
    <w:rsid w:val="009936F9"/>
    <w:rsid w:val="00994C10"/>
    <w:rsid w:val="00994E92"/>
    <w:rsid w:val="0099617F"/>
    <w:rsid w:val="0099626A"/>
    <w:rsid w:val="009963B1"/>
    <w:rsid w:val="00996DD8"/>
    <w:rsid w:val="009A166C"/>
    <w:rsid w:val="009A376C"/>
    <w:rsid w:val="009A3DAE"/>
    <w:rsid w:val="009A77EC"/>
    <w:rsid w:val="009A7A41"/>
    <w:rsid w:val="009B24A6"/>
    <w:rsid w:val="009B2AFD"/>
    <w:rsid w:val="009B3801"/>
    <w:rsid w:val="009B4BAE"/>
    <w:rsid w:val="009B4CE7"/>
    <w:rsid w:val="009B5137"/>
    <w:rsid w:val="009B5C90"/>
    <w:rsid w:val="009B776C"/>
    <w:rsid w:val="009C1202"/>
    <w:rsid w:val="009C2EED"/>
    <w:rsid w:val="009C33EC"/>
    <w:rsid w:val="009C4041"/>
    <w:rsid w:val="009C4330"/>
    <w:rsid w:val="009C4C91"/>
    <w:rsid w:val="009C64FC"/>
    <w:rsid w:val="009D0514"/>
    <w:rsid w:val="009D0BE6"/>
    <w:rsid w:val="009D2AE3"/>
    <w:rsid w:val="009D3445"/>
    <w:rsid w:val="009D3712"/>
    <w:rsid w:val="009D38EE"/>
    <w:rsid w:val="009D3C9D"/>
    <w:rsid w:val="009D4091"/>
    <w:rsid w:val="009D45FE"/>
    <w:rsid w:val="009D4C9D"/>
    <w:rsid w:val="009D571A"/>
    <w:rsid w:val="009D61CE"/>
    <w:rsid w:val="009D6533"/>
    <w:rsid w:val="009D7F95"/>
    <w:rsid w:val="009E18B0"/>
    <w:rsid w:val="009E3678"/>
    <w:rsid w:val="009E43CE"/>
    <w:rsid w:val="009E4FE2"/>
    <w:rsid w:val="009E6E43"/>
    <w:rsid w:val="009E7FF4"/>
    <w:rsid w:val="009F11B4"/>
    <w:rsid w:val="009F21FC"/>
    <w:rsid w:val="009F22E0"/>
    <w:rsid w:val="009F29FE"/>
    <w:rsid w:val="009F4AEF"/>
    <w:rsid w:val="009F6842"/>
    <w:rsid w:val="00A01DF2"/>
    <w:rsid w:val="00A01FB6"/>
    <w:rsid w:val="00A024A2"/>
    <w:rsid w:val="00A02780"/>
    <w:rsid w:val="00A028CE"/>
    <w:rsid w:val="00A03146"/>
    <w:rsid w:val="00A047E6"/>
    <w:rsid w:val="00A04BF1"/>
    <w:rsid w:val="00A0514D"/>
    <w:rsid w:val="00A0706F"/>
    <w:rsid w:val="00A10F90"/>
    <w:rsid w:val="00A117AE"/>
    <w:rsid w:val="00A1213E"/>
    <w:rsid w:val="00A12676"/>
    <w:rsid w:val="00A12A46"/>
    <w:rsid w:val="00A1406E"/>
    <w:rsid w:val="00A141C6"/>
    <w:rsid w:val="00A162CE"/>
    <w:rsid w:val="00A16E7C"/>
    <w:rsid w:val="00A17022"/>
    <w:rsid w:val="00A17603"/>
    <w:rsid w:val="00A17A6F"/>
    <w:rsid w:val="00A210D0"/>
    <w:rsid w:val="00A21A02"/>
    <w:rsid w:val="00A22122"/>
    <w:rsid w:val="00A22D63"/>
    <w:rsid w:val="00A23F76"/>
    <w:rsid w:val="00A24371"/>
    <w:rsid w:val="00A246AC"/>
    <w:rsid w:val="00A24ED6"/>
    <w:rsid w:val="00A2506E"/>
    <w:rsid w:val="00A25484"/>
    <w:rsid w:val="00A26B61"/>
    <w:rsid w:val="00A2766C"/>
    <w:rsid w:val="00A27A51"/>
    <w:rsid w:val="00A30C5C"/>
    <w:rsid w:val="00A31D52"/>
    <w:rsid w:val="00A32648"/>
    <w:rsid w:val="00A340D9"/>
    <w:rsid w:val="00A35B5F"/>
    <w:rsid w:val="00A35CB6"/>
    <w:rsid w:val="00A373B9"/>
    <w:rsid w:val="00A37744"/>
    <w:rsid w:val="00A37DA9"/>
    <w:rsid w:val="00A41BC9"/>
    <w:rsid w:val="00A42294"/>
    <w:rsid w:val="00A42972"/>
    <w:rsid w:val="00A4395A"/>
    <w:rsid w:val="00A47530"/>
    <w:rsid w:val="00A477ED"/>
    <w:rsid w:val="00A47C06"/>
    <w:rsid w:val="00A47C39"/>
    <w:rsid w:val="00A50001"/>
    <w:rsid w:val="00A520FA"/>
    <w:rsid w:val="00A5262B"/>
    <w:rsid w:val="00A52F35"/>
    <w:rsid w:val="00A53871"/>
    <w:rsid w:val="00A55673"/>
    <w:rsid w:val="00A55A41"/>
    <w:rsid w:val="00A56AA4"/>
    <w:rsid w:val="00A572C2"/>
    <w:rsid w:val="00A616DB"/>
    <w:rsid w:val="00A61E26"/>
    <w:rsid w:val="00A61F0C"/>
    <w:rsid w:val="00A62D69"/>
    <w:rsid w:val="00A6323E"/>
    <w:rsid w:val="00A64924"/>
    <w:rsid w:val="00A651B6"/>
    <w:rsid w:val="00A65BA9"/>
    <w:rsid w:val="00A65C41"/>
    <w:rsid w:val="00A661A6"/>
    <w:rsid w:val="00A661E2"/>
    <w:rsid w:val="00A66DD9"/>
    <w:rsid w:val="00A70C43"/>
    <w:rsid w:val="00A71A42"/>
    <w:rsid w:val="00A720AB"/>
    <w:rsid w:val="00A72691"/>
    <w:rsid w:val="00A73BA4"/>
    <w:rsid w:val="00A77E78"/>
    <w:rsid w:val="00A81221"/>
    <w:rsid w:val="00A8220F"/>
    <w:rsid w:val="00A84FAE"/>
    <w:rsid w:val="00A8516B"/>
    <w:rsid w:val="00A865C9"/>
    <w:rsid w:val="00A86A67"/>
    <w:rsid w:val="00A87B69"/>
    <w:rsid w:val="00A87D10"/>
    <w:rsid w:val="00A91182"/>
    <w:rsid w:val="00A92944"/>
    <w:rsid w:val="00A942AB"/>
    <w:rsid w:val="00A96C56"/>
    <w:rsid w:val="00AA006C"/>
    <w:rsid w:val="00AA1504"/>
    <w:rsid w:val="00AA1B5C"/>
    <w:rsid w:val="00AA37E3"/>
    <w:rsid w:val="00AA38FC"/>
    <w:rsid w:val="00AA47D2"/>
    <w:rsid w:val="00AA517D"/>
    <w:rsid w:val="00AA5354"/>
    <w:rsid w:val="00AA5A2E"/>
    <w:rsid w:val="00AA7B2E"/>
    <w:rsid w:val="00AB0B0A"/>
    <w:rsid w:val="00AB0B77"/>
    <w:rsid w:val="00AB162C"/>
    <w:rsid w:val="00AB1656"/>
    <w:rsid w:val="00AB29E7"/>
    <w:rsid w:val="00AB35D9"/>
    <w:rsid w:val="00AB3A45"/>
    <w:rsid w:val="00AB4369"/>
    <w:rsid w:val="00AB4BF8"/>
    <w:rsid w:val="00AB4E6C"/>
    <w:rsid w:val="00AB5645"/>
    <w:rsid w:val="00AB72F1"/>
    <w:rsid w:val="00AB7B18"/>
    <w:rsid w:val="00AC135F"/>
    <w:rsid w:val="00AC1685"/>
    <w:rsid w:val="00AC23A7"/>
    <w:rsid w:val="00AC23F0"/>
    <w:rsid w:val="00AC48BD"/>
    <w:rsid w:val="00AC49CE"/>
    <w:rsid w:val="00AC4FF4"/>
    <w:rsid w:val="00AC63F4"/>
    <w:rsid w:val="00AC7F21"/>
    <w:rsid w:val="00AD190A"/>
    <w:rsid w:val="00AD26CB"/>
    <w:rsid w:val="00AD2975"/>
    <w:rsid w:val="00AD2A98"/>
    <w:rsid w:val="00AD6606"/>
    <w:rsid w:val="00AD7CC5"/>
    <w:rsid w:val="00AE0794"/>
    <w:rsid w:val="00AE0858"/>
    <w:rsid w:val="00AE23B9"/>
    <w:rsid w:val="00AE2E46"/>
    <w:rsid w:val="00AE35F8"/>
    <w:rsid w:val="00AE4FED"/>
    <w:rsid w:val="00AE6791"/>
    <w:rsid w:val="00AE7211"/>
    <w:rsid w:val="00AE7669"/>
    <w:rsid w:val="00AF0297"/>
    <w:rsid w:val="00AF0C5F"/>
    <w:rsid w:val="00AF1D1B"/>
    <w:rsid w:val="00AF20DB"/>
    <w:rsid w:val="00AF3B53"/>
    <w:rsid w:val="00AF3D17"/>
    <w:rsid w:val="00AF457A"/>
    <w:rsid w:val="00AF4ABE"/>
    <w:rsid w:val="00AF53FA"/>
    <w:rsid w:val="00AF6071"/>
    <w:rsid w:val="00AF78AA"/>
    <w:rsid w:val="00B01B7F"/>
    <w:rsid w:val="00B020EF"/>
    <w:rsid w:val="00B025CE"/>
    <w:rsid w:val="00B03CAC"/>
    <w:rsid w:val="00B05598"/>
    <w:rsid w:val="00B0584A"/>
    <w:rsid w:val="00B05A63"/>
    <w:rsid w:val="00B067D6"/>
    <w:rsid w:val="00B067EB"/>
    <w:rsid w:val="00B06A7D"/>
    <w:rsid w:val="00B06EB6"/>
    <w:rsid w:val="00B07D55"/>
    <w:rsid w:val="00B07E39"/>
    <w:rsid w:val="00B10596"/>
    <w:rsid w:val="00B1189D"/>
    <w:rsid w:val="00B11BEA"/>
    <w:rsid w:val="00B12D32"/>
    <w:rsid w:val="00B14808"/>
    <w:rsid w:val="00B157DC"/>
    <w:rsid w:val="00B168B9"/>
    <w:rsid w:val="00B16F74"/>
    <w:rsid w:val="00B17AD2"/>
    <w:rsid w:val="00B20459"/>
    <w:rsid w:val="00B206BC"/>
    <w:rsid w:val="00B21052"/>
    <w:rsid w:val="00B21B51"/>
    <w:rsid w:val="00B23656"/>
    <w:rsid w:val="00B241F9"/>
    <w:rsid w:val="00B2494D"/>
    <w:rsid w:val="00B24DA1"/>
    <w:rsid w:val="00B2501D"/>
    <w:rsid w:val="00B25610"/>
    <w:rsid w:val="00B25CB0"/>
    <w:rsid w:val="00B263F6"/>
    <w:rsid w:val="00B2729A"/>
    <w:rsid w:val="00B300EE"/>
    <w:rsid w:val="00B304B2"/>
    <w:rsid w:val="00B3135B"/>
    <w:rsid w:val="00B3230A"/>
    <w:rsid w:val="00B345B9"/>
    <w:rsid w:val="00B34C13"/>
    <w:rsid w:val="00B35042"/>
    <w:rsid w:val="00B370B6"/>
    <w:rsid w:val="00B37280"/>
    <w:rsid w:val="00B37395"/>
    <w:rsid w:val="00B40B6B"/>
    <w:rsid w:val="00B41869"/>
    <w:rsid w:val="00B41A27"/>
    <w:rsid w:val="00B41FFD"/>
    <w:rsid w:val="00B42D64"/>
    <w:rsid w:val="00B43E41"/>
    <w:rsid w:val="00B4530F"/>
    <w:rsid w:val="00B45982"/>
    <w:rsid w:val="00B472FB"/>
    <w:rsid w:val="00B47637"/>
    <w:rsid w:val="00B52552"/>
    <w:rsid w:val="00B52F45"/>
    <w:rsid w:val="00B5319D"/>
    <w:rsid w:val="00B5422D"/>
    <w:rsid w:val="00B544F6"/>
    <w:rsid w:val="00B56020"/>
    <w:rsid w:val="00B56231"/>
    <w:rsid w:val="00B56D1D"/>
    <w:rsid w:val="00B61D51"/>
    <w:rsid w:val="00B61D57"/>
    <w:rsid w:val="00B63A92"/>
    <w:rsid w:val="00B63AB7"/>
    <w:rsid w:val="00B6400D"/>
    <w:rsid w:val="00B65D6E"/>
    <w:rsid w:val="00B66250"/>
    <w:rsid w:val="00B736E2"/>
    <w:rsid w:val="00B74E4B"/>
    <w:rsid w:val="00B75125"/>
    <w:rsid w:val="00B7566E"/>
    <w:rsid w:val="00B761BF"/>
    <w:rsid w:val="00B76CD6"/>
    <w:rsid w:val="00B779F9"/>
    <w:rsid w:val="00B77BCA"/>
    <w:rsid w:val="00B8006C"/>
    <w:rsid w:val="00B8096C"/>
    <w:rsid w:val="00B80B69"/>
    <w:rsid w:val="00B821F5"/>
    <w:rsid w:val="00B828FB"/>
    <w:rsid w:val="00B830A4"/>
    <w:rsid w:val="00B847AF"/>
    <w:rsid w:val="00B85570"/>
    <w:rsid w:val="00B864BA"/>
    <w:rsid w:val="00B90DA3"/>
    <w:rsid w:val="00B911F9"/>
    <w:rsid w:val="00B912FE"/>
    <w:rsid w:val="00B91610"/>
    <w:rsid w:val="00B91677"/>
    <w:rsid w:val="00B93B19"/>
    <w:rsid w:val="00B93C8C"/>
    <w:rsid w:val="00B94566"/>
    <w:rsid w:val="00B951A7"/>
    <w:rsid w:val="00B95612"/>
    <w:rsid w:val="00B95CBF"/>
    <w:rsid w:val="00B96D1A"/>
    <w:rsid w:val="00B97C71"/>
    <w:rsid w:val="00BA06AB"/>
    <w:rsid w:val="00BA1378"/>
    <w:rsid w:val="00BA2B93"/>
    <w:rsid w:val="00BA3495"/>
    <w:rsid w:val="00BA3E3D"/>
    <w:rsid w:val="00BA4D75"/>
    <w:rsid w:val="00BA674F"/>
    <w:rsid w:val="00BA6D3B"/>
    <w:rsid w:val="00BA6F36"/>
    <w:rsid w:val="00BA775C"/>
    <w:rsid w:val="00BA797A"/>
    <w:rsid w:val="00BA7AFE"/>
    <w:rsid w:val="00BA7D44"/>
    <w:rsid w:val="00BB0BA0"/>
    <w:rsid w:val="00BB181D"/>
    <w:rsid w:val="00BB1D16"/>
    <w:rsid w:val="00BB3DAB"/>
    <w:rsid w:val="00BB54FA"/>
    <w:rsid w:val="00BB7EAC"/>
    <w:rsid w:val="00BC1586"/>
    <w:rsid w:val="00BC248B"/>
    <w:rsid w:val="00BC2836"/>
    <w:rsid w:val="00BC29E0"/>
    <w:rsid w:val="00BC4CF4"/>
    <w:rsid w:val="00BC6993"/>
    <w:rsid w:val="00BD011E"/>
    <w:rsid w:val="00BD0D22"/>
    <w:rsid w:val="00BD19C5"/>
    <w:rsid w:val="00BD35EE"/>
    <w:rsid w:val="00BD366A"/>
    <w:rsid w:val="00BD4230"/>
    <w:rsid w:val="00BD4654"/>
    <w:rsid w:val="00BD479F"/>
    <w:rsid w:val="00BD53CF"/>
    <w:rsid w:val="00BD7C4F"/>
    <w:rsid w:val="00BE020C"/>
    <w:rsid w:val="00BE0DFE"/>
    <w:rsid w:val="00BE1243"/>
    <w:rsid w:val="00BE2794"/>
    <w:rsid w:val="00BE36C5"/>
    <w:rsid w:val="00BE7531"/>
    <w:rsid w:val="00BE78C9"/>
    <w:rsid w:val="00BE7A6C"/>
    <w:rsid w:val="00BF02C1"/>
    <w:rsid w:val="00BF0D23"/>
    <w:rsid w:val="00BF0E82"/>
    <w:rsid w:val="00BF155D"/>
    <w:rsid w:val="00BF30A1"/>
    <w:rsid w:val="00BF6F17"/>
    <w:rsid w:val="00BF6F77"/>
    <w:rsid w:val="00C0072B"/>
    <w:rsid w:val="00C00850"/>
    <w:rsid w:val="00C00C09"/>
    <w:rsid w:val="00C01511"/>
    <w:rsid w:val="00C0399D"/>
    <w:rsid w:val="00C04B98"/>
    <w:rsid w:val="00C05A72"/>
    <w:rsid w:val="00C05C1F"/>
    <w:rsid w:val="00C06323"/>
    <w:rsid w:val="00C110DC"/>
    <w:rsid w:val="00C1119E"/>
    <w:rsid w:val="00C122CF"/>
    <w:rsid w:val="00C131EF"/>
    <w:rsid w:val="00C13EA8"/>
    <w:rsid w:val="00C142D7"/>
    <w:rsid w:val="00C15805"/>
    <w:rsid w:val="00C16F96"/>
    <w:rsid w:val="00C1731B"/>
    <w:rsid w:val="00C20041"/>
    <w:rsid w:val="00C20DBB"/>
    <w:rsid w:val="00C22EA3"/>
    <w:rsid w:val="00C24E78"/>
    <w:rsid w:val="00C26CDB"/>
    <w:rsid w:val="00C27202"/>
    <w:rsid w:val="00C27FA1"/>
    <w:rsid w:val="00C30D0E"/>
    <w:rsid w:val="00C30F93"/>
    <w:rsid w:val="00C33280"/>
    <w:rsid w:val="00C33605"/>
    <w:rsid w:val="00C3375E"/>
    <w:rsid w:val="00C337F4"/>
    <w:rsid w:val="00C346ED"/>
    <w:rsid w:val="00C3486F"/>
    <w:rsid w:val="00C352A2"/>
    <w:rsid w:val="00C36702"/>
    <w:rsid w:val="00C3677C"/>
    <w:rsid w:val="00C37326"/>
    <w:rsid w:val="00C40E23"/>
    <w:rsid w:val="00C41C67"/>
    <w:rsid w:val="00C41EE8"/>
    <w:rsid w:val="00C42F94"/>
    <w:rsid w:val="00C43AD4"/>
    <w:rsid w:val="00C447C7"/>
    <w:rsid w:val="00C44827"/>
    <w:rsid w:val="00C452F4"/>
    <w:rsid w:val="00C468F0"/>
    <w:rsid w:val="00C46937"/>
    <w:rsid w:val="00C46DCB"/>
    <w:rsid w:val="00C50655"/>
    <w:rsid w:val="00C50D8B"/>
    <w:rsid w:val="00C52039"/>
    <w:rsid w:val="00C52E61"/>
    <w:rsid w:val="00C53A58"/>
    <w:rsid w:val="00C53AF5"/>
    <w:rsid w:val="00C559C7"/>
    <w:rsid w:val="00C55AA6"/>
    <w:rsid w:val="00C57733"/>
    <w:rsid w:val="00C601CD"/>
    <w:rsid w:val="00C631B4"/>
    <w:rsid w:val="00C637F4"/>
    <w:rsid w:val="00C64A22"/>
    <w:rsid w:val="00C6791D"/>
    <w:rsid w:val="00C700D4"/>
    <w:rsid w:val="00C70140"/>
    <w:rsid w:val="00C72C0A"/>
    <w:rsid w:val="00C748FD"/>
    <w:rsid w:val="00C74D79"/>
    <w:rsid w:val="00C758FC"/>
    <w:rsid w:val="00C769B9"/>
    <w:rsid w:val="00C807D2"/>
    <w:rsid w:val="00C809AB"/>
    <w:rsid w:val="00C813D8"/>
    <w:rsid w:val="00C82161"/>
    <w:rsid w:val="00C82189"/>
    <w:rsid w:val="00C833FD"/>
    <w:rsid w:val="00C8504C"/>
    <w:rsid w:val="00C8539D"/>
    <w:rsid w:val="00C87CA5"/>
    <w:rsid w:val="00C92265"/>
    <w:rsid w:val="00C92FD5"/>
    <w:rsid w:val="00C93107"/>
    <w:rsid w:val="00C94B82"/>
    <w:rsid w:val="00C94C03"/>
    <w:rsid w:val="00C955C3"/>
    <w:rsid w:val="00C95D7F"/>
    <w:rsid w:val="00C96D95"/>
    <w:rsid w:val="00C970AB"/>
    <w:rsid w:val="00C97405"/>
    <w:rsid w:val="00C97F54"/>
    <w:rsid w:val="00CA0193"/>
    <w:rsid w:val="00CA0F27"/>
    <w:rsid w:val="00CA0F93"/>
    <w:rsid w:val="00CA13EC"/>
    <w:rsid w:val="00CA1FC8"/>
    <w:rsid w:val="00CA2B37"/>
    <w:rsid w:val="00CA326B"/>
    <w:rsid w:val="00CA3272"/>
    <w:rsid w:val="00CA416B"/>
    <w:rsid w:val="00CA55FC"/>
    <w:rsid w:val="00CA56A2"/>
    <w:rsid w:val="00CA58CF"/>
    <w:rsid w:val="00CA59BA"/>
    <w:rsid w:val="00CB04AF"/>
    <w:rsid w:val="00CB25F6"/>
    <w:rsid w:val="00CB2ABB"/>
    <w:rsid w:val="00CB3602"/>
    <w:rsid w:val="00CB40AE"/>
    <w:rsid w:val="00CB412D"/>
    <w:rsid w:val="00CB4D7A"/>
    <w:rsid w:val="00CB5F95"/>
    <w:rsid w:val="00CB71E9"/>
    <w:rsid w:val="00CC1CCF"/>
    <w:rsid w:val="00CC34D1"/>
    <w:rsid w:val="00CC3F23"/>
    <w:rsid w:val="00CC43DB"/>
    <w:rsid w:val="00CC47CF"/>
    <w:rsid w:val="00CC4BC9"/>
    <w:rsid w:val="00CC562A"/>
    <w:rsid w:val="00CC7E61"/>
    <w:rsid w:val="00CD0A7B"/>
    <w:rsid w:val="00CD2FAB"/>
    <w:rsid w:val="00CD3D82"/>
    <w:rsid w:val="00CD540C"/>
    <w:rsid w:val="00CD56E3"/>
    <w:rsid w:val="00CD594C"/>
    <w:rsid w:val="00CD7561"/>
    <w:rsid w:val="00CE0167"/>
    <w:rsid w:val="00CE1AD5"/>
    <w:rsid w:val="00CE1AF7"/>
    <w:rsid w:val="00CE2285"/>
    <w:rsid w:val="00CE236C"/>
    <w:rsid w:val="00CE3184"/>
    <w:rsid w:val="00CE557B"/>
    <w:rsid w:val="00CE55A4"/>
    <w:rsid w:val="00CE590F"/>
    <w:rsid w:val="00CE715B"/>
    <w:rsid w:val="00CE7307"/>
    <w:rsid w:val="00CF02B1"/>
    <w:rsid w:val="00CF081A"/>
    <w:rsid w:val="00CF161B"/>
    <w:rsid w:val="00CF1E1C"/>
    <w:rsid w:val="00CF302C"/>
    <w:rsid w:val="00CF351E"/>
    <w:rsid w:val="00CF3699"/>
    <w:rsid w:val="00CF51FD"/>
    <w:rsid w:val="00CF5514"/>
    <w:rsid w:val="00CF5BCD"/>
    <w:rsid w:val="00CF5F4D"/>
    <w:rsid w:val="00CF71C6"/>
    <w:rsid w:val="00CF7EE4"/>
    <w:rsid w:val="00D0190E"/>
    <w:rsid w:val="00D03436"/>
    <w:rsid w:val="00D03EB6"/>
    <w:rsid w:val="00D045A0"/>
    <w:rsid w:val="00D045A7"/>
    <w:rsid w:val="00D1051A"/>
    <w:rsid w:val="00D106AF"/>
    <w:rsid w:val="00D1108F"/>
    <w:rsid w:val="00D11427"/>
    <w:rsid w:val="00D117D2"/>
    <w:rsid w:val="00D12AC2"/>
    <w:rsid w:val="00D1419B"/>
    <w:rsid w:val="00D152AB"/>
    <w:rsid w:val="00D15562"/>
    <w:rsid w:val="00D159E2"/>
    <w:rsid w:val="00D16EF4"/>
    <w:rsid w:val="00D205DA"/>
    <w:rsid w:val="00D21A36"/>
    <w:rsid w:val="00D2221C"/>
    <w:rsid w:val="00D22296"/>
    <w:rsid w:val="00D30603"/>
    <w:rsid w:val="00D309D3"/>
    <w:rsid w:val="00D31BC5"/>
    <w:rsid w:val="00D324A5"/>
    <w:rsid w:val="00D3303E"/>
    <w:rsid w:val="00D3402C"/>
    <w:rsid w:val="00D340CD"/>
    <w:rsid w:val="00D34B4E"/>
    <w:rsid w:val="00D359BA"/>
    <w:rsid w:val="00D373D3"/>
    <w:rsid w:val="00D37B8D"/>
    <w:rsid w:val="00D37D36"/>
    <w:rsid w:val="00D400F3"/>
    <w:rsid w:val="00D40696"/>
    <w:rsid w:val="00D409EC"/>
    <w:rsid w:val="00D40B58"/>
    <w:rsid w:val="00D40DF8"/>
    <w:rsid w:val="00D4155E"/>
    <w:rsid w:val="00D4168A"/>
    <w:rsid w:val="00D41DED"/>
    <w:rsid w:val="00D43DDF"/>
    <w:rsid w:val="00D440C2"/>
    <w:rsid w:val="00D45272"/>
    <w:rsid w:val="00D4675C"/>
    <w:rsid w:val="00D46998"/>
    <w:rsid w:val="00D47D19"/>
    <w:rsid w:val="00D53285"/>
    <w:rsid w:val="00D53BAB"/>
    <w:rsid w:val="00D54B68"/>
    <w:rsid w:val="00D5623B"/>
    <w:rsid w:val="00D56CD3"/>
    <w:rsid w:val="00D57581"/>
    <w:rsid w:val="00D601EA"/>
    <w:rsid w:val="00D61077"/>
    <w:rsid w:val="00D61A57"/>
    <w:rsid w:val="00D62359"/>
    <w:rsid w:val="00D628CF"/>
    <w:rsid w:val="00D62B57"/>
    <w:rsid w:val="00D62C52"/>
    <w:rsid w:val="00D65C83"/>
    <w:rsid w:val="00D65E84"/>
    <w:rsid w:val="00D65FEA"/>
    <w:rsid w:val="00D67820"/>
    <w:rsid w:val="00D67A6F"/>
    <w:rsid w:val="00D70F74"/>
    <w:rsid w:val="00D724C9"/>
    <w:rsid w:val="00D75BC3"/>
    <w:rsid w:val="00D75BD9"/>
    <w:rsid w:val="00D77168"/>
    <w:rsid w:val="00D80FB0"/>
    <w:rsid w:val="00D810C5"/>
    <w:rsid w:val="00D81B08"/>
    <w:rsid w:val="00D82937"/>
    <w:rsid w:val="00D82BF0"/>
    <w:rsid w:val="00D86573"/>
    <w:rsid w:val="00D905E3"/>
    <w:rsid w:val="00D910EC"/>
    <w:rsid w:val="00D917F2"/>
    <w:rsid w:val="00D92ADA"/>
    <w:rsid w:val="00D92C4E"/>
    <w:rsid w:val="00D9382D"/>
    <w:rsid w:val="00D9433B"/>
    <w:rsid w:val="00D94A08"/>
    <w:rsid w:val="00D95B5E"/>
    <w:rsid w:val="00D95FB5"/>
    <w:rsid w:val="00D978CC"/>
    <w:rsid w:val="00DA0C41"/>
    <w:rsid w:val="00DA169B"/>
    <w:rsid w:val="00DA1DDE"/>
    <w:rsid w:val="00DA280D"/>
    <w:rsid w:val="00DA2A38"/>
    <w:rsid w:val="00DA56AB"/>
    <w:rsid w:val="00DA5B45"/>
    <w:rsid w:val="00DA7A9D"/>
    <w:rsid w:val="00DB0C0F"/>
    <w:rsid w:val="00DB1904"/>
    <w:rsid w:val="00DB27A6"/>
    <w:rsid w:val="00DB77A6"/>
    <w:rsid w:val="00DC2212"/>
    <w:rsid w:val="00DC39EE"/>
    <w:rsid w:val="00DC41CC"/>
    <w:rsid w:val="00DC449E"/>
    <w:rsid w:val="00DC4D09"/>
    <w:rsid w:val="00DC6253"/>
    <w:rsid w:val="00DC7088"/>
    <w:rsid w:val="00DC7C88"/>
    <w:rsid w:val="00DD0CDE"/>
    <w:rsid w:val="00DD2177"/>
    <w:rsid w:val="00DD228B"/>
    <w:rsid w:val="00DD2D4F"/>
    <w:rsid w:val="00DD2EEA"/>
    <w:rsid w:val="00DD4ABA"/>
    <w:rsid w:val="00DD4B80"/>
    <w:rsid w:val="00DD5484"/>
    <w:rsid w:val="00DD5571"/>
    <w:rsid w:val="00DD5D32"/>
    <w:rsid w:val="00DD5E5D"/>
    <w:rsid w:val="00DD6ACE"/>
    <w:rsid w:val="00DD6E3E"/>
    <w:rsid w:val="00DD6F93"/>
    <w:rsid w:val="00DD7DD3"/>
    <w:rsid w:val="00DE0593"/>
    <w:rsid w:val="00DE07FA"/>
    <w:rsid w:val="00DE0BF1"/>
    <w:rsid w:val="00DE0F43"/>
    <w:rsid w:val="00DE2D4E"/>
    <w:rsid w:val="00DE5554"/>
    <w:rsid w:val="00DE59B0"/>
    <w:rsid w:val="00DE61CB"/>
    <w:rsid w:val="00DE6B35"/>
    <w:rsid w:val="00DE785A"/>
    <w:rsid w:val="00DF01A3"/>
    <w:rsid w:val="00DF11EB"/>
    <w:rsid w:val="00DF3E7C"/>
    <w:rsid w:val="00DF4B5C"/>
    <w:rsid w:val="00DF73CD"/>
    <w:rsid w:val="00DF7B1A"/>
    <w:rsid w:val="00DF7E5B"/>
    <w:rsid w:val="00E00351"/>
    <w:rsid w:val="00E01EFA"/>
    <w:rsid w:val="00E01F43"/>
    <w:rsid w:val="00E04A03"/>
    <w:rsid w:val="00E05DA3"/>
    <w:rsid w:val="00E1241C"/>
    <w:rsid w:val="00E12481"/>
    <w:rsid w:val="00E12787"/>
    <w:rsid w:val="00E12959"/>
    <w:rsid w:val="00E13549"/>
    <w:rsid w:val="00E166E4"/>
    <w:rsid w:val="00E17250"/>
    <w:rsid w:val="00E20E63"/>
    <w:rsid w:val="00E210AE"/>
    <w:rsid w:val="00E218A7"/>
    <w:rsid w:val="00E2224A"/>
    <w:rsid w:val="00E22A5F"/>
    <w:rsid w:val="00E22C3A"/>
    <w:rsid w:val="00E2394A"/>
    <w:rsid w:val="00E24E64"/>
    <w:rsid w:val="00E254B1"/>
    <w:rsid w:val="00E259FC"/>
    <w:rsid w:val="00E26E29"/>
    <w:rsid w:val="00E273CD"/>
    <w:rsid w:val="00E30116"/>
    <w:rsid w:val="00E31815"/>
    <w:rsid w:val="00E31CE3"/>
    <w:rsid w:val="00E32083"/>
    <w:rsid w:val="00E32B6B"/>
    <w:rsid w:val="00E331BC"/>
    <w:rsid w:val="00E337B3"/>
    <w:rsid w:val="00E33F48"/>
    <w:rsid w:val="00E3433D"/>
    <w:rsid w:val="00E3517D"/>
    <w:rsid w:val="00E35B08"/>
    <w:rsid w:val="00E36C71"/>
    <w:rsid w:val="00E37D4D"/>
    <w:rsid w:val="00E4029C"/>
    <w:rsid w:val="00E41453"/>
    <w:rsid w:val="00E42D47"/>
    <w:rsid w:val="00E43387"/>
    <w:rsid w:val="00E4342C"/>
    <w:rsid w:val="00E43812"/>
    <w:rsid w:val="00E44657"/>
    <w:rsid w:val="00E465C5"/>
    <w:rsid w:val="00E472F2"/>
    <w:rsid w:val="00E47D00"/>
    <w:rsid w:val="00E5087E"/>
    <w:rsid w:val="00E50991"/>
    <w:rsid w:val="00E51203"/>
    <w:rsid w:val="00E51D88"/>
    <w:rsid w:val="00E52AB3"/>
    <w:rsid w:val="00E52B84"/>
    <w:rsid w:val="00E5478D"/>
    <w:rsid w:val="00E54C71"/>
    <w:rsid w:val="00E56040"/>
    <w:rsid w:val="00E567D7"/>
    <w:rsid w:val="00E567EA"/>
    <w:rsid w:val="00E56E7B"/>
    <w:rsid w:val="00E6006D"/>
    <w:rsid w:val="00E60C11"/>
    <w:rsid w:val="00E610EA"/>
    <w:rsid w:val="00E61BF3"/>
    <w:rsid w:val="00E61CED"/>
    <w:rsid w:val="00E62C02"/>
    <w:rsid w:val="00E62EBB"/>
    <w:rsid w:val="00E633B9"/>
    <w:rsid w:val="00E63A8D"/>
    <w:rsid w:val="00E63D0B"/>
    <w:rsid w:val="00E668F7"/>
    <w:rsid w:val="00E66A0D"/>
    <w:rsid w:val="00E672B3"/>
    <w:rsid w:val="00E7585E"/>
    <w:rsid w:val="00E7595B"/>
    <w:rsid w:val="00E75B28"/>
    <w:rsid w:val="00E76676"/>
    <w:rsid w:val="00E76DD1"/>
    <w:rsid w:val="00E76E95"/>
    <w:rsid w:val="00E7761D"/>
    <w:rsid w:val="00E77B12"/>
    <w:rsid w:val="00E77B80"/>
    <w:rsid w:val="00E80015"/>
    <w:rsid w:val="00E819B6"/>
    <w:rsid w:val="00E8216D"/>
    <w:rsid w:val="00E830E4"/>
    <w:rsid w:val="00E83B82"/>
    <w:rsid w:val="00E84C06"/>
    <w:rsid w:val="00E85A37"/>
    <w:rsid w:val="00E86CA7"/>
    <w:rsid w:val="00E8754E"/>
    <w:rsid w:val="00E87EDE"/>
    <w:rsid w:val="00E92C63"/>
    <w:rsid w:val="00E92DE7"/>
    <w:rsid w:val="00E92EF9"/>
    <w:rsid w:val="00E9308D"/>
    <w:rsid w:val="00E933A8"/>
    <w:rsid w:val="00E936D9"/>
    <w:rsid w:val="00E945F9"/>
    <w:rsid w:val="00E966F5"/>
    <w:rsid w:val="00E968FA"/>
    <w:rsid w:val="00E97080"/>
    <w:rsid w:val="00E97EB4"/>
    <w:rsid w:val="00EA1307"/>
    <w:rsid w:val="00EA1472"/>
    <w:rsid w:val="00EA1521"/>
    <w:rsid w:val="00EA170F"/>
    <w:rsid w:val="00EA190A"/>
    <w:rsid w:val="00EA23DC"/>
    <w:rsid w:val="00EA347D"/>
    <w:rsid w:val="00EA3DAA"/>
    <w:rsid w:val="00EA7769"/>
    <w:rsid w:val="00EB02DC"/>
    <w:rsid w:val="00EB1B49"/>
    <w:rsid w:val="00EB1DE7"/>
    <w:rsid w:val="00EB34F6"/>
    <w:rsid w:val="00EB40F9"/>
    <w:rsid w:val="00EB4C01"/>
    <w:rsid w:val="00EC018A"/>
    <w:rsid w:val="00EC023E"/>
    <w:rsid w:val="00EC07F8"/>
    <w:rsid w:val="00EC0E8B"/>
    <w:rsid w:val="00EC1211"/>
    <w:rsid w:val="00EC274E"/>
    <w:rsid w:val="00EC317C"/>
    <w:rsid w:val="00EC3789"/>
    <w:rsid w:val="00EC4F16"/>
    <w:rsid w:val="00EC5819"/>
    <w:rsid w:val="00EC6E78"/>
    <w:rsid w:val="00ED05C4"/>
    <w:rsid w:val="00ED165A"/>
    <w:rsid w:val="00ED24BF"/>
    <w:rsid w:val="00ED3FB7"/>
    <w:rsid w:val="00ED5ABC"/>
    <w:rsid w:val="00ED61A1"/>
    <w:rsid w:val="00ED66F8"/>
    <w:rsid w:val="00ED68F1"/>
    <w:rsid w:val="00ED765A"/>
    <w:rsid w:val="00ED7C1E"/>
    <w:rsid w:val="00ED7CA7"/>
    <w:rsid w:val="00EE0082"/>
    <w:rsid w:val="00EE0E72"/>
    <w:rsid w:val="00EE1B06"/>
    <w:rsid w:val="00EE3202"/>
    <w:rsid w:val="00EE37EB"/>
    <w:rsid w:val="00EE3DDD"/>
    <w:rsid w:val="00EE3F56"/>
    <w:rsid w:val="00EE46AF"/>
    <w:rsid w:val="00EE4D76"/>
    <w:rsid w:val="00EE50C0"/>
    <w:rsid w:val="00EE57E2"/>
    <w:rsid w:val="00EE5F56"/>
    <w:rsid w:val="00EE60E0"/>
    <w:rsid w:val="00EE6D4E"/>
    <w:rsid w:val="00EE74CE"/>
    <w:rsid w:val="00EE7FF3"/>
    <w:rsid w:val="00EF07A8"/>
    <w:rsid w:val="00EF1464"/>
    <w:rsid w:val="00EF1524"/>
    <w:rsid w:val="00EF157A"/>
    <w:rsid w:val="00EF1DCC"/>
    <w:rsid w:val="00EF1DF0"/>
    <w:rsid w:val="00EF2285"/>
    <w:rsid w:val="00EF2A9A"/>
    <w:rsid w:val="00EF547F"/>
    <w:rsid w:val="00EF5C19"/>
    <w:rsid w:val="00F00E93"/>
    <w:rsid w:val="00F01A3D"/>
    <w:rsid w:val="00F04537"/>
    <w:rsid w:val="00F0481B"/>
    <w:rsid w:val="00F04D91"/>
    <w:rsid w:val="00F04E4B"/>
    <w:rsid w:val="00F04F5E"/>
    <w:rsid w:val="00F108C7"/>
    <w:rsid w:val="00F10D27"/>
    <w:rsid w:val="00F1121D"/>
    <w:rsid w:val="00F12EBF"/>
    <w:rsid w:val="00F14A94"/>
    <w:rsid w:val="00F15C2C"/>
    <w:rsid w:val="00F15EA4"/>
    <w:rsid w:val="00F168CD"/>
    <w:rsid w:val="00F16C77"/>
    <w:rsid w:val="00F174BE"/>
    <w:rsid w:val="00F212E0"/>
    <w:rsid w:val="00F21687"/>
    <w:rsid w:val="00F22EB1"/>
    <w:rsid w:val="00F23381"/>
    <w:rsid w:val="00F25038"/>
    <w:rsid w:val="00F254E3"/>
    <w:rsid w:val="00F2588C"/>
    <w:rsid w:val="00F25F53"/>
    <w:rsid w:val="00F26227"/>
    <w:rsid w:val="00F27057"/>
    <w:rsid w:val="00F309B0"/>
    <w:rsid w:val="00F30BC2"/>
    <w:rsid w:val="00F3136D"/>
    <w:rsid w:val="00F32AEE"/>
    <w:rsid w:val="00F330D1"/>
    <w:rsid w:val="00F334F6"/>
    <w:rsid w:val="00F33887"/>
    <w:rsid w:val="00F3435A"/>
    <w:rsid w:val="00F34E13"/>
    <w:rsid w:val="00F3678F"/>
    <w:rsid w:val="00F37994"/>
    <w:rsid w:val="00F37E03"/>
    <w:rsid w:val="00F40098"/>
    <w:rsid w:val="00F41DB9"/>
    <w:rsid w:val="00F42DE9"/>
    <w:rsid w:val="00F43866"/>
    <w:rsid w:val="00F44E3D"/>
    <w:rsid w:val="00F45091"/>
    <w:rsid w:val="00F45672"/>
    <w:rsid w:val="00F45F12"/>
    <w:rsid w:val="00F4685B"/>
    <w:rsid w:val="00F47021"/>
    <w:rsid w:val="00F50191"/>
    <w:rsid w:val="00F50918"/>
    <w:rsid w:val="00F50FDB"/>
    <w:rsid w:val="00F510B4"/>
    <w:rsid w:val="00F527F8"/>
    <w:rsid w:val="00F52888"/>
    <w:rsid w:val="00F52DAA"/>
    <w:rsid w:val="00F54393"/>
    <w:rsid w:val="00F54C04"/>
    <w:rsid w:val="00F54FE1"/>
    <w:rsid w:val="00F57CCF"/>
    <w:rsid w:val="00F602C9"/>
    <w:rsid w:val="00F61995"/>
    <w:rsid w:val="00F62B69"/>
    <w:rsid w:val="00F659DF"/>
    <w:rsid w:val="00F65F41"/>
    <w:rsid w:val="00F66A1D"/>
    <w:rsid w:val="00F6753B"/>
    <w:rsid w:val="00F67639"/>
    <w:rsid w:val="00F67EB8"/>
    <w:rsid w:val="00F70770"/>
    <w:rsid w:val="00F716DE"/>
    <w:rsid w:val="00F71BE4"/>
    <w:rsid w:val="00F72303"/>
    <w:rsid w:val="00F769C5"/>
    <w:rsid w:val="00F77115"/>
    <w:rsid w:val="00F771A4"/>
    <w:rsid w:val="00F77255"/>
    <w:rsid w:val="00F77F55"/>
    <w:rsid w:val="00F81649"/>
    <w:rsid w:val="00F8196D"/>
    <w:rsid w:val="00F82EDC"/>
    <w:rsid w:val="00F85199"/>
    <w:rsid w:val="00F85C1F"/>
    <w:rsid w:val="00F85E52"/>
    <w:rsid w:val="00F902D4"/>
    <w:rsid w:val="00F90D5C"/>
    <w:rsid w:val="00F9103E"/>
    <w:rsid w:val="00F91351"/>
    <w:rsid w:val="00F92A19"/>
    <w:rsid w:val="00F9343F"/>
    <w:rsid w:val="00F94D7B"/>
    <w:rsid w:val="00F94E78"/>
    <w:rsid w:val="00F95569"/>
    <w:rsid w:val="00F956E4"/>
    <w:rsid w:val="00F97136"/>
    <w:rsid w:val="00FA1716"/>
    <w:rsid w:val="00FA177C"/>
    <w:rsid w:val="00FA1AEA"/>
    <w:rsid w:val="00FA3298"/>
    <w:rsid w:val="00FA36E8"/>
    <w:rsid w:val="00FA3AA5"/>
    <w:rsid w:val="00FA5DFB"/>
    <w:rsid w:val="00FA645C"/>
    <w:rsid w:val="00FA6861"/>
    <w:rsid w:val="00FA6C9E"/>
    <w:rsid w:val="00FA6D04"/>
    <w:rsid w:val="00FB1284"/>
    <w:rsid w:val="00FB1BEE"/>
    <w:rsid w:val="00FB1EDC"/>
    <w:rsid w:val="00FB201D"/>
    <w:rsid w:val="00FB2B8B"/>
    <w:rsid w:val="00FB33CD"/>
    <w:rsid w:val="00FB34C0"/>
    <w:rsid w:val="00FB3851"/>
    <w:rsid w:val="00FB3BE5"/>
    <w:rsid w:val="00FB4E44"/>
    <w:rsid w:val="00FB5595"/>
    <w:rsid w:val="00FB5674"/>
    <w:rsid w:val="00FB7690"/>
    <w:rsid w:val="00FC12C6"/>
    <w:rsid w:val="00FC1C98"/>
    <w:rsid w:val="00FC23EF"/>
    <w:rsid w:val="00FC34F1"/>
    <w:rsid w:val="00FC56DD"/>
    <w:rsid w:val="00FC670D"/>
    <w:rsid w:val="00FC73DD"/>
    <w:rsid w:val="00FD17AB"/>
    <w:rsid w:val="00FD21BC"/>
    <w:rsid w:val="00FD243B"/>
    <w:rsid w:val="00FD2517"/>
    <w:rsid w:val="00FD4BD6"/>
    <w:rsid w:val="00FD510E"/>
    <w:rsid w:val="00FD66AA"/>
    <w:rsid w:val="00FD722F"/>
    <w:rsid w:val="00FD7D84"/>
    <w:rsid w:val="00FE5151"/>
    <w:rsid w:val="00FE62DB"/>
    <w:rsid w:val="00FE7297"/>
    <w:rsid w:val="00FE7B90"/>
    <w:rsid w:val="00FE7D7D"/>
    <w:rsid w:val="00FF09D6"/>
    <w:rsid w:val="00FF3A99"/>
    <w:rsid w:val="00FF4CC1"/>
    <w:rsid w:val="00FF5039"/>
    <w:rsid w:val="00FF506B"/>
    <w:rsid w:val="00FF5274"/>
    <w:rsid w:val="00FF5490"/>
    <w:rsid w:val="00FF5FE3"/>
    <w:rsid w:val="00FF5FF8"/>
    <w:rsid w:val="00FF68FB"/>
    <w:rsid w:val="00FF6C24"/>
    <w:rsid w:val="00FF78D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4D68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92"/>
    <w:pPr>
      <w:widowControl w:val="0"/>
      <w:spacing w:after="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194"/>
    <w:pPr>
      <w:snapToGrid w:val="0"/>
      <w:jc w:val="left"/>
    </w:pPr>
  </w:style>
  <w:style w:type="character" w:customStyle="1" w:styleId="FootnoteTextChar">
    <w:name w:val="Footnote Text Char"/>
    <w:basedOn w:val="DefaultParagraphFont"/>
    <w:link w:val="FootnoteText"/>
    <w:uiPriority w:val="99"/>
    <w:rsid w:val="004A7194"/>
    <w:rPr>
      <w:kern w:val="2"/>
      <w:sz w:val="21"/>
      <w:szCs w:val="22"/>
      <w:lang w:val="en-US"/>
    </w:rPr>
  </w:style>
  <w:style w:type="character" w:styleId="FootnoteReference">
    <w:name w:val="footnote reference"/>
    <w:basedOn w:val="DefaultParagraphFont"/>
    <w:uiPriority w:val="99"/>
    <w:unhideWhenUsed/>
    <w:rsid w:val="004A7194"/>
    <w:rPr>
      <w:vertAlign w:val="superscript"/>
    </w:rPr>
  </w:style>
  <w:style w:type="paragraph" w:customStyle="1" w:styleId="FreeFormA">
    <w:name w:val="Free Form A"/>
    <w:rsid w:val="000D6AEA"/>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0D6AEA"/>
    <w:rPr>
      <w:rFonts w:ascii="Helvetica" w:eastAsia="ヒラギノ角ゴ Pro W3" w:hAnsi="Helvetica" w:cs="Times New Roman"/>
      <w:color w:val="000000"/>
      <w:lang w:eastAsia="en-US"/>
    </w:rPr>
  </w:style>
  <w:style w:type="paragraph" w:customStyle="1" w:styleId="Biblio">
    <w:name w:val="Biblio"/>
    <w:basedOn w:val="Normal"/>
    <w:rsid w:val="000D6AEA"/>
    <w:pPr>
      <w:widowControl/>
      <w:tabs>
        <w:tab w:val="left" w:pos="340"/>
      </w:tabs>
      <w:jc w:val="left"/>
    </w:pPr>
    <w:rPr>
      <w:rFonts w:ascii="Palatino" w:eastAsia="Times New Roman" w:hAnsi="Palatino" w:cs="Times New Roman"/>
      <w:kern w:val="0"/>
      <w:sz w:val="24"/>
      <w:szCs w:val="20"/>
      <w:lang w:eastAsia="en-US"/>
    </w:rPr>
  </w:style>
  <w:style w:type="paragraph" w:styleId="Footer">
    <w:name w:val="footer"/>
    <w:basedOn w:val="Normal"/>
    <w:link w:val="FooterChar"/>
    <w:uiPriority w:val="99"/>
    <w:unhideWhenUsed/>
    <w:rsid w:val="000D6AEA"/>
    <w:pPr>
      <w:widowControl/>
      <w:tabs>
        <w:tab w:val="center" w:pos="4320"/>
        <w:tab w:val="right" w:pos="8640"/>
      </w:tabs>
      <w:jc w:val="left"/>
    </w:pPr>
    <w:rPr>
      <w:kern w:val="0"/>
      <w:sz w:val="24"/>
      <w:szCs w:val="24"/>
      <w:lang w:val="en-AU"/>
    </w:rPr>
  </w:style>
  <w:style w:type="character" w:customStyle="1" w:styleId="FooterChar">
    <w:name w:val="Footer Char"/>
    <w:basedOn w:val="DefaultParagraphFont"/>
    <w:link w:val="Footer"/>
    <w:uiPriority w:val="99"/>
    <w:rsid w:val="000D6AEA"/>
    <w:rPr>
      <w:sz w:val="24"/>
      <w:szCs w:val="24"/>
    </w:rPr>
  </w:style>
  <w:style w:type="character" w:styleId="PageNumber">
    <w:name w:val="page number"/>
    <w:basedOn w:val="DefaultParagraphFont"/>
    <w:uiPriority w:val="99"/>
    <w:semiHidden/>
    <w:unhideWhenUsed/>
    <w:rsid w:val="000D6AEA"/>
  </w:style>
  <w:style w:type="paragraph" w:styleId="ListParagraph">
    <w:name w:val="List Paragraph"/>
    <w:basedOn w:val="Normal"/>
    <w:uiPriority w:val="34"/>
    <w:qFormat/>
    <w:rsid w:val="000D6AEA"/>
    <w:pPr>
      <w:widowControl/>
      <w:spacing w:after="200"/>
      <w:ind w:left="720"/>
      <w:contextualSpacing/>
      <w:jc w:val="left"/>
    </w:pPr>
    <w:rPr>
      <w:kern w:val="0"/>
      <w:sz w:val="24"/>
      <w:szCs w:val="24"/>
      <w:lang w:val="en-AU"/>
    </w:rPr>
  </w:style>
  <w:style w:type="table" w:styleId="TableGrid">
    <w:name w:val="Table Grid"/>
    <w:basedOn w:val="TableNormal"/>
    <w:uiPriority w:val="39"/>
    <w:rsid w:val="000D6AE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AEA"/>
    <w:rPr>
      <w:sz w:val="18"/>
      <w:szCs w:val="18"/>
    </w:rPr>
  </w:style>
  <w:style w:type="paragraph" w:styleId="CommentText">
    <w:name w:val="annotation text"/>
    <w:basedOn w:val="Normal"/>
    <w:link w:val="CommentTextChar"/>
    <w:uiPriority w:val="99"/>
    <w:unhideWhenUsed/>
    <w:rsid w:val="000D6AEA"/>
    <w:pPr>
      <w:widowControl/>
      <w:spacing w:after="200"/>
      <w:jc w:val="left"/>
    </w:pPr>
    <w:rPr>
      <w:kern w:val="0"/>
      <w:sz w:val="24"/>
      <w:szCs w:val="24"/>
      <w:lang w:val="en-AU"/>
    </w:rPr>
  </w:style>
  <w:style w:type="character" w:customStyle="1" w:styleId="CommentTextChar">
    <w:name w:val="Comment Text Char"/>
    <w:basedOn w:val="DefaultParagraphFont"/>
    <w:link w:val="CommentText"/>
    <w:uiPriority w:val="99"/>
    <w:rsid w:val="000D6AEA"/>
    <w:rPr>
      <w:sz w:val="24"/>
      <w:szCs w:val="24"/>
    </w:rPr>
  </w:style>
  <w:style w:type="paragraph" w:styleId="CommentSubject">
    <w:name w:val="annotation subject"/>
    <w:basedOn w:val="CommentText"/>
    <w:next w:val="CommentText"/>
    <w:link w:val="CommentSubjectChar"/>
    <w:uiPriority w:val="99"/>
    <w:semiHidden/>
    <w:unhideWhenUsed/>
    <w:rsid w:val="000D6AEA"/>
    <w:rPr>
      <w:b/>
      <w:bCs/>
      <w:sz w:val="20"/>
      <w:szCs w:val="20"/>
    </w:rPr>
  </w:style>
  <w:style w:type="character" w:customStyle="1" w:styleId="CommentSubjectChar">
    <w:name w:val="Comment Subject Char"/>
    <w:basedOn w:val="CommentTextChar"/>
    <w:link w:val="CommentSubject"/>
    <w:uiPriority w:val="99"/>
    <w:semiHidden/>
    <w:rsid w:val="000D6AEA"/>
    <w:rPr>
      <w:b/>
      <w:bCs/>
      <w:sz w:val="24"/>
      <w:szCs w:val="24"/>
    </w:rPr>
  </w:style>
  <w:style w:type="paragraph" w:styleId="BalloonText">
    <w:name w:val="Balloon Text"/>
    <w:basedOn w:val="Normal"/>
    <w:link w:val="BalloonTextChar"/>
    <w:uiPriority w:val="99"/>
    <w:semiHidden/>
    <w:unhideWhenUsed/>
    <w:rsid w:val="000D6AEA"/>
    <w:pPr>
      <w:widowControl/>
      <w:jc w:val="left"/>
    </w:pPr>
    <w:rPr>
      <w:rFonts w:ascii="Lucida Grande" w:hAnsi="Lucida Grande" w:cs="Lucida Grande"/>
      <w:kern w:val="0"/>
      <w:sz w:val="18"/>
      <w:szCs w:val="18"/>
      <w:lang w:val="en-AU"/>
    </w:rPr>
  </w:style>
  <w:style w:type="character" w:customStyle="1" w:styleId="BalloonTextChar">
    <w:name w:val="Balloon Text Char"/>
    <w:basedOn w:val="DefaultParagraphFont"/>
    <w:link w:val="BalloonText"/>
    <w:uiPriority w:val="99"/>
    <w:semiHidden/>
    <w:rsid w:val="000D6AEA"/>
    <w:rPr>
      <w:rFonts w:ascii="Lucida Grande" w:hAnsi="Lucida Grande" w:cs="Lucida Grande"/>
      <w:sz w:val="18"/>
      <w:szCs w:val="18"/>
    </w:rPr>
  </w:style>
  <w:style w:type="paragraph" w:customStyle="1" w:styleId="Normal1">
    <w:name w:val="Normal1"/>
    <w:rsid w:val="000D6AEA"/>
    <w:rPr>
      <w:rFonts w:ascii="Cambria" w:eastAsia="Cambria" w:hAnsi="Cambria" w:cs="Cambria"/>
      <w:sz w:val="24"/>
      <w:szCs w:val="24"/>
      <w:lang w:eastAsia="en-US"/>
    </w:rPr>
  </w:style>
  <w:style w:type="character" w:styleId="Strong">
    <w:name w:val="Strong"/>
    <w:basedOn w:val="DefaultParagraphFont"/>
    <w:uiPriority w:val="22"/>
    <w:qFormat/>
    <w:rsid w:val="000D6AEA"/>
    <w:rPr>
      <w:b/>
      <w:bCs/>
    </w:rPr>
  </w:style>
  <w:style w:type="character" w:styleId="Emphasis">
    <w:name w:val="Emphasis"/>
    <w:basedOn w:val="DefaultParagraphFont"/>
    <w:uiPriority w:val="20"/>
    <w:qFormat/>
    <w:rsid w:val="000D6AEA"/>
    <w:rPr>
      <w:i/>
      <w:iCs/>
    </w:rPr>
  </w:style>
  <w:style w:type="character" w:customStyle="1" w:styleId="apple-converted-space">
    <w:name w:val="apple-converted-space"/>
    <w:basedOn w:val="DefaultParagraphFont"/>
    <w:rsid w:val="000D6AEA"/>
  </w:style>
  <w:style w:type="paragraph" w:styleId="NormalWeb">
    <w:name w:val="Normal (Web)"/>
    <w:basedOn w:val="Normal"/>
    <w:uiPriority w:val="99"/>
    <w:unhideWhenUsed/>
    <w:rsid w:val="000D6AEA"/>
    <w:pPr>
      <w:widowControl/>
      <w:spacing w:before="100" w:beforeAutospacing="1" w:after="100" w:afterAutospacing="1"/>
      <w:jc w:val="left"/>
    </w:pPr>
    <w:rPr>
      <w:rFonts w:ascii="Times New Roman" w:hAnsi="Times New Roman" w:cs="Times New Roman"/>
      <w:kern w:val="0"/>
      <w:sz w:val="20"/>
      <w:szCs w:val="20"/>
      <w:lang w:val="en-AU" w:eastAsia="en-US"/>
    </w:rPr>
  </w:style>
  <w:style w:type="character" w:styleId="Hyperlink">
    <w:name w:val="Hyperlink"/>
    <w:rsid w:val="000D6AEA"/>
    <w:rPr>
      <w:color w:val="0000FF"/>
      <w:u w:val="single"/>
    </w:rPr>
  </w:style>
  <w:style w:type="character" w:customStyle="1" w:styleId="name">
    <w:name w:val="name"/>
    <w:basedOn w:val="DefaultParagraphFont"/>
    <w:rsid w:val="000D6AEA"/>
  </w:style>
  <w:style w:type="paragraph" w:styleId="Header">
    <w:name w:val="header"/>
    <w:basedOn w:val="Normal"/>
    <w:link w:val="HeaderChar"/>
    <w:uiPriority w:val="99"/>
    <w:unhideWhenUsed/>
    <w:rsid w:val="009C4330"/>
    <w:pPr>
      <w:tabs>
        <w:tab w:val="center" w:pos="4680"/>
        <w:tab w:val="right" w:pos="9360"/>
      </w:tabs>
    </w:pPr>
  </w:style>
  <w:style w:type="character" w:customStyle="1" w:styleId="HeaderChar">
    <w:name w:val="Header Char"/>
    <w:basedOn w:val="DefaultParagraphFont"/>
    <w:link w:val="Header"/>
    <w:uiPriority w:val="99"/>
    <w:rsid w:val="009C4330"/>
    <w:rPr>
      <w:kern w:val="2"/>
      <w:sz w:val="21"/>
      <w:szCs w:val="22"/>
      <w:lang w:val="en-US"/>
    </w:rPr>
  </w:style>
  <w:style w:type="paragraph" w:customStyle="1" w:styleId="EndNoteBibliography">
    <w:name w:val="EndNote Bibliography"/>
    <w:basedOn w:val="Normal"/>
    <w:link w:val="EndNoteBibliography0"/>
    <w:rsid w:val="008D75EC"/>
    <w:rPr>
      <w:rFonts w:ascii="Century" w:hAnsi="Century"/>
      <w:noProof/>
      <w:sz w:val="20"/>
    </w:rPr>
  </w:style>
  <w:style w:type="character" w:customStyle="1" w:styleId="EndNoteBibliography0">
    <w:name w:val="EndNote Bibliography (文字)"/>
    <w:basedOn w:val="DefaultParagraphFont"/>
    <w:link w:val="EndNoteBibliography"/>
    <w:rsid w:val="008D75EC"/>
    <w:rPr>
      <w:rFonts w:ascii="Century" w:hAnsi="Century"/>
      <w:noProof/>
      <w:kern w:val="2"/>
      <w:szCs w:val="22"/>
      <w:lang w:val="en-US"/>
    </w:rPr>
  </w:style>
  <w:style w:type="paragraph" w:styleId="Revision">
    <w:name w:val="Revision"/>
    <w:hidden/>
    <w:uiPriority w:val="99"/>
    <w:semiHidden/>
    <w:rsid w:val="00D45272"/>
    <w:pPr>
      <w:spacing w:after="0"/>
    </w:pPr>
    <w:rPr>
      <w:kern w:val="2"/>
      <w:sz w:val="21"/>
      <w:szCs w:val="22"/>
      <w:lang w:val="en-US"/>
    </w:rPr>
  </w:style>
  <w:style w:type="character" w:styleId="FollowedHyperlink">
    <w:name w:val="FollowedHyperlink"/>
    <w:basedOn w:val="DefaultParagraphFont"/>
    <w:uiPriority w:val="99"/>
    <w:semiHidden/>
    <w:unhideWhenUsed/>
    <w:rsid w:val="0029052C"/>
    <w:rPr>
      <w:color w:val="800080" w:themeColor="followedHyperlink"/>
      <w:u w:val="single"/>
    </w:rPr>
  </w:style>
  <w:style w:type="character" w:customStyle="1" w:styleId="UnresolvedMention">
    <w:name w:val="Unresolved Mention"/>
    <w:basedOn w:val="DefaultParagraphFont"/>
    <w:uiPriority w:val="99"/>
    <w:semiHidden/>
    <w:unhideWhenUsed/>
    <w:rsid w:val="00906DA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92"/>
    <w:pPr>
      <w:widowControl w:val="0"/>
      <w:spacing w:after="0"/>
      <w:jc w:val="both"/>
    </w:pPr>
    <w:rPr>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7194"/>
    <w:pPr>
      <w:snapToGrid w:val="0"/>
      <w:jc w:val="left"/>
    </w:pPr>
  </w:style>
  <w:style w:type="character" w:customStyle="1" w:styleId="FootnoteTextChar">
    <w:name w:val="Footnote Text Char"/>
    <w:basedOn w:val="DefaultParagraphFont"/>
    <w:link w:val="FootnoteText"/>
    <w:uiPriority w:val="99"/>
    <w:rsid w:val="004A7194"/>
    <w:rPr>
      <w:kern w:val="2"/>
      <w:sz w:val="21"/>
      <w:szCs w:val="22"/>
      <w:lang w:val="en-US"/>
    </w:rPr>
  </w:style>
  <w:style w:type="character" w:styleId="FootnoteReference">
    <w:name w:val="footnote reference"/>
    <w:basedOn w:val="DefaultParagraphFont"/>
    <w:uiPriority w:val="99"/>
    <w:unhideWhenUsed/>
    <w:rsid w:val="004A7194"/>
    <w:rPr>
      <w:vertAlign w:val="superscript"/>
    </w:rPr>
  </w:style>
  <w:style w:type="paragraph" w:customStyle="1" w:styleId="FreeFormA">
    <w:name w:val="Free Form A"/>
    <w:rsid w:val="000D6AEA"/>
    <w:pPr>
      <w:spacing w:after="0"/>
    </w:pPr>
    <w:rPr>
      <w:rFonts w:ascii="Helvetica" w:eastAsia="ヒラギノ角ゴ Pro W3" w:hAnsi="Helvetica" w:cs="Times New Roman"/>
      <w:color w:val="000000"/>
      <w:sz w:val="24"/>
      <w:lang w:eastAsia="en-US"/>
    </w:rPr>
  </w:style>
  <w:style w:type="paragraph" w:customStyle="1" w:styleId="FootnoteTextA">
    <w:name w:val="Footnote Text A"/>
    <w:rsid w:val="000D6AEA"/>
    <w:rPr>
      <w:rFonts w:ascii="Helvetica" w:eastAsia="ヒラギノ角ゴ Pro W3" w:hAnsi="Helvetica" w:cs="Times New Roman"/>
      <w:color w:val="000000"/>
      <w:lang w:eastAsia="en-US"/>
    </w:rPr>
  </w:style>
  <w:style w:type="paragraph" w:customStyle="1" w:styleId="Biblio">
    <w:name w:val="Biblio"/>
    <w:basedOn w:val="Normal"/>
    <w:rsid w:val="000D6AEA"/>
    <w:pPr>
      <w:widowControl/>
      <w:tabs>
        <w:tab w:val="left" w:pos="340"/>
      </w:tabs>
      <w:jc w:val="left"/>
    </w:pPr>
    <w:rPr>
      <w:rFonts w:ascii="Palatino" w:eastAsia="Times New Roman" w:hAnsi="Palatino" w:cs="Times New Roman"/>
      <w:kern w:val="0"/>
      <w:sz w:val="24"/>
      <w:szCs w:val="20"/>
      <w:lang w:eastAsia="en-US"/>
    </w:rPr>
  </w:style>
  <w:style w:type="paragraph" w:styleId="Footer">
    <w:name w:val="footer"/>
    <w:basedOn w:val="Normal"/>
    <w:link w:val="FooterChar"/>
    <w:uiPriority w:val="99"/>
    <w:unhideWhenUsed/>
    <w:rsid w:val="000D6AEA"/>
    <w:pPr>
      <w:widowControl/>
      <w:tabs>
        <w:tab w:val="center" w:pos="4320"/>
        <w:tab w:val="right" w:pos="8640"/>
      </w:tabs>
      <w:jc w:val="left"/>
    </w:pPr>
    <w:rPr>
      <w:kern w:val="0"/>
      <w:sz w:val="24"/>
      <w:szCs w:val="24"/>
      <w:lang w:val="en-AU"/>
    </w:rPr>
  </w:style>
  <w:style w:type="character" w:customStyle="1" w:styleId="FooterChar">
    <w:name w:val="Footer Char"/>
    <w:basedOn w:val="DefaultParagraphFont"/>
    <w:link w:val="Footer"/>
    <w:uiPriority w:val="99"/>
    <w:rsid w:val="000D6AEA"/>
    <w:rPr>
      <w:sz w:val="24"/>
      <w:szCs w:val="24"/>
    </w:rPr>
  </w:style>
  <w:style w:type="character" w:styleId="PageNumber">
    <w:name w:val="page number"/>
    <w:basedOn w:val="DefaultParagraphFont"/>
    <w:uiPriority w:val="99"/>
    <w:semiHidden/>
    <w:unhideWhenUsed/>
    <w:rsid w:val="000D6AEA"/>
  </w:style>
  <w:style w:type="paragraph" w:styleId="ListParagraph">
    <w:name w:val="List Paragraph"/>
    <w:basedOn w:val="Normal"/>
    <w:uiPriority w:val="34"/>
    <w:qFormat/>
    <w:rsid w:val="000D6AEA"/>
    <w:pPr>
      <w:widowControl/>
      <w:spacing w:after="200"/>
      <w:ind w:left="720"/>
      <w:contextualSpacing/>
      <w:jc w:val="left"/>
    </w:pPr>
    <w:rPr>
      <w:kern w:val="0"/>
      <w:sz w:val="24"/>
      <w:szCs w:val="24"/>
      <w:lang w:val="en-AU"/>
    </w:rPr>
  </w:style>
  <w:style w:type="table" w:styleId="TableGrid">
    <w:name w:val="Table Grid"/>
    <w:basedOn w:val="TableNormal"/>
    <w:uiPriority w:val="39"/>
    <w:rsid w:val="000D6AE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6AEA"/>
    <w:rPr>
      <w:sz w:val="18"/>
      <w:szCs w:val="18"/>
    </w:rPr>
  </w:style>
  <w:style w:type="paragraph" w:styleId="CommentText">
    <w:name w:val="annotation text"/>
    <w:basedOn w:val="Normal"/>
    <w:link w:val="CommentTextChar"/>
    <w:uiPriority w:val="99"/>
    <w:unhideWhenUsed/>
    <w:rsid w:val="000D6AEA"/>
    <w:pPr>
      <w:widowControl/>
      <w:spacing w:after="200"/>
      <w:jc w:val="left"/>
    </w:pPr>
    <w:rPr>
      <w:kern w:val="0"/>
      <w:sz w:val="24"/>
      <w:szCs w:val="24"/>
      <w:lang w:val="en-AU"/>
    </w:rPr>
  </w:style>
  <w:style w:type="character" w:customStyle="1" w:styleId="CommentTextChar">
    <w:name w:val="Comment Text Char"/>
    <w:basedOn w:val="DefaultParagraphFont"/>
    <w:link w:val="CommentText"/>
    <w:uiPriority w:val="99"/>
    <w:rsid w:val="000D6AEA"/>
    <w:rPr>
      <w:sz w:val="24"/>
      <w:szCs w:val="24"/>
    </w:rPr>
  </w:style>
  <w:style w:type="paragraph" w:styleId="CommentSubject">
    <w:name w:val="annotation subject"/>
    <w:basedOn w:val="CommentText"/>
    <w:next w:val="CommentText"/>
    <w:link w:val="CommentSubjectChar"/>
    <w:uiPriority w:val="99"/>
    <w:semiHidden/>
    <w:unhideWhenUsed/>
    <w:rsid w:val="000D6AEA"/>
    <w:rPr>
      <w:b/>
      <w:bCs/>
      <w:sz w:val="20"/>
      <w:szCs w:val="20"/>
    </w:rPr>
  </w:style>
  <w:style w:type="character" w:customStyle="1" w:styleId="CommentSubjectChar">
    <w:name w:val="Comment Subject Char"/>
    <w:basedOn w:val="CommentTextChar"/>
    <w:link w:val="CommentSubject"/>
    <w:uiPriority w:val="99"/>
    <w:semiHidden/>
    <w:rsid w:val="000D6AEA"/>
    <w:rPr>
      <w:b/>
      <w:bCs/>
      <w:sz w:val="24"/>
      <w:szCs w:val="24"/>
    </w:rPr>
  </w:style>
  <w:style w:type="paragraph" w:styleId="BalloonText">
    <w:name w:val="Balloon Text"/>
    <w:basedOn w:val="Normal"/>
    <w:link w:val="BalloonTextChar"/>
    <w:uiPriority w:val="99"/>
    <w:semiHidden/>
    <w:unhideWhenUsed/>
    <w:rsid w:val="000D6AEA"/>
    <w:pPr>
      <w:widowControl/>
      <w:jc w:val="left"/>
    </w:pPr>
    <w:rPr>
      <w:rFonts w:ascii="Lucida Grande" w:hAnsi="Lucida Grande" w:cs="Lucida Grande"/>
      <w:kern w:val="0"/>
      <w:sz w:val="18"/>
      <w:szCs w:val="18"/>
      <w:lang w:val="en-AU"/>
    </w:rPr>
  </w:style>
  <w:style w:type="character" w:customStyle="1" w:styleId="BalloonTextChar">
    <w:name w:val="Balloon Text Char"/>
    <w:basedOn w:val="DefaultParagraphFont"/>
    <w:link w:val="BalloonText"/>
    <w:uiPriority w:val="99"/>
    <w:semiHidden/>
    <w:rsid w:val="000D6AEA"/>
    <w:rPr>
      <w:rFonts w:ascii="Lucida Grande" w:hAnsi="Lucida Grande" w:cs="Lucida Grande"/>
      <w:sz w:val="18"/>
      <w:szCs w:val="18"/>
    </w:rPr>
  </w:style>
  <w:style w:type="paragraph" w:customStyle="1" w:styleId="Normal1">
    <w:name w:val="Normal1"/>
    <w:rsid w:val="000D6AEA"/>
    <w:rPr>
      <w:rFonts w:ascii="Cambria" w:eastAsia="Cambria" w:hAnsi="Cambria" w:cs="Cambria"/>
      <w:sz w:val="24"/>
      <w:szCs w:val="24"/>
      <w:lang w:eastAsia="en-US"/>
    </w:rPr>
  </w:style>
  <w:style w:type="character" w:styleId="Strong">
    <w:name w:val="Strong"/>
    <w:basedOn w:val="DefaultParagraphFont"/>
    <w:uiPriority w:val="22"/>
    <w:qFormat/>
    <w:rsid w:val="000D6AEA"/>
    <w:rPr>
      <w:b/>
      <w:bCs/>
    </w:rPr>
  </w:style>
  <w:style w:type="character" w:styleId="Emphasis">
    <w:name w:val="Emphasis"/>
    <w:basedOn w:val="DefaultParagraphFont"/>
    <w:uiPriority w:val="20"/>
    <w:qFormat/>
    <w:rsid w:val="000D6AEA"/>
    <w:rPr>
      <w:i/>
      <w:iCs/>
    </w:rPr>
  </w:style>
  <w:style w:type="character" w:customStyle="1" w:styleId="apple-converted-space">
    <w:name w:val="apple-converted-space"/>
    <w:basedOn w:val="DefaultParagraphFont"/>
    <w:rsid w:val="000D6AEA"/>
  </w:style>
  <w:style w:type="paragraph" w:styleId="NormalWeb">
    <w:name w:val="Normal (Web)"/>
    <w:basedOn w:val="Normal"/>
    <w:uiPriority w:val="99"/>
    <w:unhideWhenUsed/>
    <w:rsid w:val="000D6AEA"/>
    <w:pPr>
      <w:widowControl/>
      <w:spacing w:before="100" w:beforeAutospacing="1" w:after="100" w:afterAutospacing="1"/>
      <w:jc w:val="left"/>
    </w:pPr>
    <w:rPr>
      <w:rFonts w:ascii="Times New Roman" w:hAnsi="Times New Roman" w:cs="Times New Roman"/>
      <w:kern w:val="0"/>
      <w:sz w:val="20"/>
      <w:szCs w:val="20"/>
      <w:lang w:val="en-AU" w:eastAsia="en-US"/>
    </w:rPr>
  </w:style>
  <w:style w:type="character" w:styleId="Hyperlink">
    <w:name w:val="Hyperlink"/>
    <w:rsid w:val="000D6AEA"/>
    <w:rPr>
      <w:color w:val="0000FF"/>
      <w:u w:val="single"/>
    </w:rPr>
  </w:style>
  <w:style w:type="character" w:customStyle="1" w:styleId="name">
    <w:name w:val="name"/>
    <w:basedOn w:val="DefaultParagraphFont"/>
    <w:rsid w:val="000D6AEA"/>
  </w:style>
  <w:style w:type="paragraph" w:styleId="Header">
    <w:name w:val="header"/>
    <w:basedOn w:val="Normal"/>
    <w:link w:val="HeaderChar"/>
    <w:uiPriority w:val="99"/>
    <w:unhideWhenUsed/>
    <w:rsid w:val="009C4330"/>
    <w:pPr>
      <w:tabs>
        <w:tab w:val="center" w:pos="4680"/>
        <w:tab w:val="right" w:pos="9360"/>
      </w:tabs>
    </w:pPr>
  </w:style>
  <w:style w:type="character" w:customStyle="1" w:styleId="HeaderChar">
    <w:name w:val="Header Char"/>
    <w:basedOn w:val="DefaultParagraphFont"/>
    <w:link w:val="Header"/>
    <w:uiPriority w:val="99"/>
    <w:rsid w:val="009C4330"/>
    <w:rPr>
      <w:kern w:val="2"/>
      <w:sz w:val="21"/>
      <w:szCs w:val="22"/>
      <w:lang w:val="en-US"/>
    </w:rPr>
  </w:style>
  <w:style w:type="paragraph" w:customStyle="1" w:styleId="EndNoteBibliography">
    <w:name w:val="EndNote Bibliography"/>
    <w:basedOn w:val="Normal"/>
    <w:link w:val="EndNoteBibliography0"/>
    <w:rsid w:val="008D75EC"/>
    <w:rPr>
      <w:rFonts w:ascii="Century" w:hAnsi="Century"/>
      <w:noProof/>
      <w:sz w:val="20"/>
    </w:rPr>
  </w:style>
  <w:style w:type="character" w:customStyle="1" w:styleId="EndNoteBibliography0">
    <w:name w:val="EndNote Bibliography (文字)"/>
    <w:basedOn w:val="DefaultParagraphFont"/>
    <w:link w:val="EndNoteBibliography"/>
    <w:rsid w:val="008D75EC"/>
    <w:rPr>
      <w:rFonts w:ascii="Century" w:hAnsi="Century"/>
      <w:noProof/>
      <w:kern w:val="2"/>
      <w:szCs w:val="22"/>
      <w:lang w:val="en-US"/>
    </w:rPr>
  </w:style>
  <w:style w:type="paragraph" w:styleId="Revision">
    <w:name w:val="Revision"/>
    <w:hidden/>
    <w:uiPriority w:val="99"/>
    <w:semiHidden/>
    <w:rsid w:val="00D45272"/>
    <w:pPr>
      <w:spacing w:after="0"/>
    </w:pPr>
    <w:rPr>
      <w:kern w:val="2"/>
      <w:sz w:val="21"/>
      <w:szCs w:val="22"/>
      <w:lang w:val="en-US"/>
    </w:rPr>
  </w:style>
  <w:style w:type="character" w:styleId="FollowedHyperlink">
    <w:name w:val="FollowedHyperlink"/>
    <w:basedOn w:val="DefaultParagraphFont"/>
    <w:uiPriority w:val="99"/>
    <w:semiHidden/>
    <w:unhideWhenUsed/>
    <w:rsid w:val="0029052C"/>
    <w:rPr>
      <w:color w:val="800080" w:themeColor="followedHyperlink"/>
      <w:u w:val="single"/>
    </w:rPr>
  </w:style>
  <w:style w:type="character" w:customStyle="1" w:styleId="UnresolvedMention">
    <w:name w:val="Unresolved Mention"/>
    <w:basedOn w:val="DefaultParagraphFont"/>
    <w:uiPriority w:val="99"/>
    <w:semiHidden/>
    <w:unhideWhenUsed/>
    <w:rsid w:val="0090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830">
      <w:bodyDiv w:val="1"/>
      <w:marLeft w:val="0"/>
      <w:marRight w:val="0"/>
      <w:marTop w:val="0"/>
      <w:marBottom w:val="0"/>
      <w:divBdr>
        <w:top w:val="none" w:sz="0" w:space="0" w:color="auto"/>
        <w:left w:val="none" w:sz="0" w:space="0" w:color="auto"/>
        <w:bottom w:val="none" w:sz="0" w:space="0" w:color="auto"/>
        <w:right w:val="none" w:sz="0" w:space="0" w:color="auto"/>
      </w:divBdr>
      <w:divsChild>
        <w:div w:id="325717446">
          <w:marLeft w:val="0"/>
          <w:marRight w:val="0"/>
          <w:marTop w:val="0"/>
          <w:marBottom w:val="0"/>
          <w:divBdr>
            <w:top w:val="none" w:sz="0" w:space="0" w:color="auto"/>
            <w:left w:val="none" w:sz="0" w:space="0" w:color="auto"/>
            <w:bottom w:val="none" w:sz="0" w:space="0" w:color="auto"/>
            <w:right w:val="none" w:sz="0" w:space="0" w:color="auto"/>
          </w:divBdr>
          <w:divsChild>
            <w:div w:id="1189754701">
              <w:marLeft w:val="0"/>
              <w:marRight w:val="0"/>
              <w:marTop w:val="0"/>
              <w:marBottom w:val="0"/>
              <w:divBdr>
                <w:top w:val="none" w:sz="0" w:space="0" w:color="auto"/>
                <w:left w:val="none" w:sz="0" w:space="0" w:color="auto"/>
                <w:bottom w:val="none" w:sz="0" w:space="0" w:color="auto"/>
                <w:right w:val="none" w:sz="0" w:space="0" w:color="auto"/>
              </w:divBdr>
              <w:divsChild>
                <w:div w:id="51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2932">
      <w:bodyDiv w:val="1"/>
      <w:marLeft w:val="0"/>
      <w:marRight w:val="0"/>
      <w:marTop w:val="0"/>
      <w:marBottom w:val="0"/>
      <w:divBdr>
        <w:top w:val="none" w:sz="0" w:space="0" w:color="auto"/>
        <w:left w:val="none" w:sz="0" w:space="0" w:color="auto"/>
        <w:bottom w:val="none" w:sz="0" w:space="0" w:color="auto"/>
        <w:right w:val="none" w:sz="0" w:space="0" w:color="auto"/>
      </w:divBdr>
      <w:divsChild>
        <w:div w:id="2087875808">
          <w:marLeft w:val="0"/>
          <w:marRight w:val="0"/>
          <w:marTop w:val="0"/>
          <w:marBottom w:val="0"/>
          <w:divBdr>
            <w:top w:val="none" w:sz="0" w:space="0" w:color="auto"/>
            <w:left w:val="none" w:sz="0" w:space="0" w:color="auto"/>
            <w:bottom w:val="none" w:sz="0" w:space="0" w:color="auto"/>
            <w:right w:val="none" w:sz="0" w:space="0" w:color="auto"/>
          </w:divBdr>
        </w:div>
        <w:div w:id="1919896870">
          <w:marLeft w:val="0"/>
          <w:marRight w:val="0"/>
          <w:marTop w:val="0"/>
          <w:marBottom w:val="0"/>
          <w:divBdr>
            <w:top w:val="none" w:sz="0" w:space="0" w:color="auto"/>
            <w:left w:val="none" w:sz="0" w:space="0" w:color="auto"/>
            <w:bottom w:val="none" w:sz="0" w:space="0" w:color="auto"/>
            <w:right w:val="none" w:sz="0" w:space="0" w:color="auto"/>
          </w:divBdr>
        </w:div>
        <w:div w:id="1106584905">
          <w:marLeft w:val="0"/>
          <w:marRight w:val="0"/>
          <w:marTop w:val="0"/>
          <w:marBottom w:val="0"/>
          <w:divBdr>
            <w:top w:val="none" w:sz="0" w:space="0" w:color="auto"/>
            <w:left w:val="none" w:sz="0" w:space="0" w:color="auto"/>
            <w:bottom w:val="none" w:sz="0" w:space="0" w:color="auto"/>
            <w:right w:val="none" w:sz="0" w:space="0" w:color="auto"/>
          </w:divBdr>
        </w:div>
      </w:divsChild>
    </w:div>
    <w:div w:id="176120113">
      <w:bodyDiv w:val="1"/>
      <w:marLeft w:val="0"/>
      <w:marRight w:val="0"/>
      <w:marTop w:val="0"/>
      <w:marBottom w:val="0"/>
      <w:divBdr>
        <w:top w:val="none" w:sz="0" w:space="0" w:color="auto"/>
        <w:left w:val="none" w:sz="0" w:space="0" w:color="auto"/>
        <w:bottom w:val="none" w:sz="0" w:space="0" w:color="auto"/>
        <w:right w:val="none" w:sz="0" w:space="0" w:color="auto"/>
      </w:divBdr>
    </w:div>
    <w:div w:id="258683367">
      <w:bodyDiv w:val="1"/>
      <w:marLeft w:val="0"/>
      <w:marRight w:val="0"/>
      <w:marTop w:val="0"/>
      <w:marBottom w:val="0"/>
      <w:divBdr>
        <w:top w:val="none" w:sz="0" w:space="0" w:color="auto"/>
        <w:left w:val="none" w:sz="0" w:space="0" w:color="auto"/>
        <w:bottom w:val="none" w:sz="0" w:space="0" w:color="auto"/>
        <w:right w:val="none" w:sz="0" w:space="0" w:color="auto"/>
      </w:divBdr>
    </w:div>
    <w:div w:id="277569935">
      <w:bodyDiv w:val="1"/>
      <w:marLeft w:val="0"/>
      <w:marRight w:val="0"/>
      <w:marTop w:val="0"/>
      <w:marBottom w:val="0"/>
      <w:divBdr>
        <w:top w:val="none" w:sz="0" w:space="0" w:color="auto"/>
        <w:left w:val="none" w:sz="0" w:space="0" w:color="auto"/>
        <w:bottom w:val="none" w:sz="0" w:space="0" w:color="auto"/>
        <w:right w:val="none" w:sz="0" w:space="0" w:color="auto"/>
      </w:divBdr>
      <w:divsChild>
        <w:div w:id="1036658317">
          <w:marLeft w:val="0"/>
          <w:marRight w:val="0"/>
          <w:marTop w:val="0"/>
          <w:marBottom w:val="0"/>
          <w:divBdr>
            <w:top w:val="none" w:sz="0" w:space="0" w:color="auto"/>
            <w:left w:val="none" w:sz="0" w:space="0" w:color="auto"/>
            <w:bottom w:val="none" w:sz="0" w:space="0" w:color="auto"/>
            <w:right w:val="none" w:sz="0" w:space="0" w:color="auto"/>
          </w:divBdr>
          <w:divsChild>
            <w:div w:id="1968777033">
              <w:marLeft w:val="0"/>
              <w:marRight w:val="0"/>
              <w:marTop w:val="0"/>
              <w:marBottom w:val="0"/>
              <w:divBdr>
                <w:top w:val="none" w:sz="0" w:space="0" w:color="auto"/>
                <w:left w:val="none" w:sz="0" w:space="0" w:color="auto"/>
                <w:bottom w:val="none" w:sz="0" w:space="0" w:color="auto"/>
                <w:right w:val="none" w:sz="0" w:space="0" w:color="auto"/>
              </w:divBdr>
              <w:divsChild>
                <w:div w:id="8315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216545">
      <w:bodyDiv w:val="1"/>
      <w:marLeft w:val="0"/>
      <w:marRight w:val="0"/>
      <w:marTop w:val="0"/>
      <w:marBottom w:val="0"/>
      <w:divBdr>
        <w:top w:val="none" w:sz="0" w:space="0" w:color="auto"/>
        <w:left w:val="none" w:sz="0" w:space="0" w:color="auto"/>
        <w:bottom w:val="none" w:sz="0" w:space="0" w:color="auto"/>
        <w:right w:val="none" w:sz="0" w:space="0" w:color="auto"/>
      </w:divBdr>
      <w:divsChild>
        <w:div w:id="1604998442">
          <w:marLeft w:val="0"/>
          <w:marRight w:val="0"/>
          <w:marTop w:val="0"/>
          <w:marBottom w:val="0"/>
          <w:divBdr>
            <w:top w:val="none" w:sz="0" w:space="0" w:color="auto"/>
            <w:left w:val="none" w:sz="0" w:space="0" w:color="auto"/>
            <w:bottom w:val="none" w:sz="0" w:space="0" w:color="auto"/>
            <w:right w:val="none" w:sz="0" w:space="0" w:color="auto"/>
          </w:divBdr>
        </w:div>
        <w:div w:id="1155609208">
          <w:marLeft w:val="0"/>
          <w:marRight w:val="0"/>
          <w:marTop w:val="0"/>
          <w:marBottom w:val="0"/>
          <w:divBdr>
            <w:top w:val="none" w:sz="0" w:space="0" w:color="auto"/>
            <w:left w:val="none" w:sz="0" w:space="0" w:color="auto"/>
            <w:bottom w:val="none" w:sz="0" w:space="0" w:color="auto"/>
            <w:right w:val="none" w:sz="0" w:space="0" w:color="auto"/>
          </w:divBdr>
        </w:div>
        <w:div w:id="1063139646">
          <w:marLeft w:val="0"/>
          <w:marRight w:val="0"/>
          <w:marTop w:val="0"/>
          <w:marBottom w:val="0"/>
          <w:divBdr>
            <w:top w:val="none" w:sz="0" w:space="0" w:color="auto"/>
            <w:left w:val="none" w:sz="0" w:space="0" w:color="auto"/>
            <w:bottom w:val="none" w:sz="0" w:space="0" w:color="auto"/>
            <w:right w:val="none" w:sz="0" w:space="0" w:color="auto"/>
          </w:divBdr>
        </w:div>
      </w:divsChild>
    </w:div>
    <w:div w:id="354431617">
      <w:bodyDiv w:val="1"/>
      <w:marLeft w:val="0"/>
      <w:marRight w:val="0"/>
      <w:marTop w:val="0"/>
      <w:marBottom w:val="0"/>
      <w:divBdr>
        <w:top w:val="none" w:sz="0" w:space="0" w:color="auto"/>
        <w:left w:val="none" w:sz="0" w:space="0" w:color="auto"/>
        <w:bottom w:val="none" w:sz="0" w:space="0" w:color="auto"/>
        <w:right w:val="none" w:sz="0" w:space="0" w:color="auto"/>
      </w:divBdr>
    </w:div>
    <w:div w:id="410851079">
      <w:bodyDiv w:val="1"/>
      <w:marLeft w:val="0"/>
      <w:marRight w:val="0"/>
      <w:marTop w:val="0"/>
      <w:marBottom w:val="0"/>
      <w:divBdr>
        <w:top w:val="none" w:sz="0" w:space="0" w:color="auto"/>
        <w:left w:val="none" w:sz="0" w:space="0" w:color="auto"/>
        <w:bottom w:val="none" w:sz="0" w:space="0" w:color="auto"/>
        <w:right w:val="none" w:sz="0" w:space="0" w:color="auto"/>
      </w:divBdr>
    </w:div>
    <w:div w:id="512916752">
      <w:bodyDiv w:val="1"/>
      <w:marLeft w:val="0"/>
      <w:marRight w:val="0"/>
      <w:marTop w:val="0"/>
      <w:marBottom w:val="0"/>
      <w:divBdr>
        <w:top w:val="none" w:sz="0" w:space="0" w:color="auto"/>
        <w:left w:val="none" w:sz="0" w:space="0" w:color="auto"/>
        <w:bottom w:val="none" w:sz="0" w:space="0" w:color="auto"/>
        <w:right w:val="none" w:sz="0" w:space="0" w:color="auto"/>
      </w:divBdr>
    </w:div>
    <w:div w:id="524365663">
      <w:bodyDiv w:val="1"/>
      <w:marLeft w:val="0"/>
      <w:marRight w:val="0"/>
      <w:marTop w:val="0"/>
      <w:marBottom w:val="0"/>
      <w:divBdr>
        <w:top w:val="none" w:sz="0" w:space="0" w:color="auto"/>
        <w:left w:val="none" w:sz="0" w:space="0" w:color="auto"/>
        <w:bottom w:val="none" w:sz="0" w:space="0" w:color="auto"/>
        <w:right w:val="none" w:sz="0" w:space="0" w:color="auto"/>
      </w:divBdr>
    </w:div>
    <w:div w:id="551617961">
      <w:bodyDiv w:val="1"/>
      <w:marLeft w:val="0"/>
      <w:marRight w:val="0"/>
      <w:marTop w:val="0"/>
      <w:marBottom w:val="0"/>
      <w:divBdr>
        <w:top w:val="none" w:sz="0" w:space="0" w:color="auto"/>
        <w:left w:val="none" w:sz="0" w:space="0" w:color="auto"/>
        <w:bottom w:val="none" w:sz="0" w:space="0" w:color="auto"/>
        <w:right w:val="none" w:sz="0" w:space="0" w:color="auto"/>
      </w:divBdr>
    </w:div>
    <w:div w:id="591283602">
      <w:bodyDiv w:val="1"/>
      <w:marLeft w:val="0"/>
      <w:marRight w:val="0"/>
      <w:marTop w:val="0"/>
      <w:marBottom w:val="0"/>
      <w:divBdr>
        <w:top w:val="none" w:sz="0" w:space="0" w:color="auto"/>
        <w:left w:val="none" w:sz="0" w:space="0" w:color="auto"/>
        <w:bottom w:val="none" w:sz="0" w:space="0" w:color="auto"/>
        <w:right w:val="none" w:sz="0" w:space="0" w:color="auto"/>
      </w:divBdr>
      <w:divsChild>
        <w:div w:id="15629">
          <w:marLeft w:val="0"/>
          <w:marRight w:val="0"/>
          <w:marTop w:val="0"/>
          <w:marBottom w:val="0"/>
          <w:divBdr>
            <w:top w:val="none" w:sz="0" w:space="0" w:color="auto"/>
            <w:left w:val="none" w:sz="0" w:space="0" w:color="auto"/>
            <w:bottom w:val="none" w:sz="0" w:space="0" w:color="auto"/>
            <w:right w:val="none" w:sz="0" w:space="0" w:color="auto"/>
          </w:divBdr>
        </w:div>
        <w:div w:id="2703985">
          <w:marLeft w:val="0"/>
          <w:marRight w:val="0"/>
          <w:marTop w:val="0"/>
          <w:marBottom w:val="0"/>
          <w:divBdr>
            <w:top w:val="none" w:sz="0" w:space="0" w:color="auto"/>
            <w:left w:val="none" w:sz="0" w:space="0" w:color="auto"/>
            <w:bottom w:val="none" w:sz="0" w:space="0" w:color="auto"/>
            <w:right w:val="none" w:sz="0" w:space="0" w:color="auto"/>
          </w:divBdr>
        </w:div>
        <w:div w:id="88934439">
          <w:marLeft w:val="0"/>
          <w:marRight w:val="0"/>
          <w:marTop w:val="0"/>
          <w:marBottom w:val="0"/>
          <w:divBdr>
            <w:top w:val="none" w:sz="0" w:space="0" w:color="auto"/>
            <w:left w:val="none" w:sz="0" w:space="0" w:color="auto"/>
            <w:bottom w:val="none" w:sz="0" w:space="0" w:color="auto"/>
            <w:right w:val="none" w:sz="0" w:space="0" w:color="auto"/>
          </w:divBdr>
        </w:div>
        <w:div w:id="110170253">
          <w:marLeft w:val="0"/>
          <w:marRight w:val="0"/>
          <w:marTop w:val="0"/>
          <w:marBottom w:val="0"/>
          <w:divBdr>
            <w:top w:val="none" w:sz="0" w:space="0" w:color="auto"/>
            <w:left w:val="none" w:sz="0" w:space="0" w:color="auto"/>
            <w:bottom w:val="none" w:sz="0" w:space="0" w:color="auto"/>
            <w:right w:val="none" w:sz="0" w:space="0" w:color="auto"/>
          </w:divBdr>
        </w:div>
        <w:div w:id="193347045">
          <w:marLeft w:val="0"/>
          <w:marRight w:val="0"/>
          <w:marTop w:val="0"/>
          <w:marBottom w:val="0"/>
          <w:divBdr>
            <w:top w:val="none" w:sz="0" w:space="0" w:color="auto"/>
            <w:left w:val="none" w:sz="0" w:space="0" w:color="auto"/>
            <w:bottom w:val="none" w:sz="0" w:space="0" w:color="auto"/>
            <w:right w:val="none" w:sz="0" w:space="0" w:color="auto"/>
          </w:divBdr>
        </w:div>
        <w:div w:id="270406912">
          <w:marLeft w:val="0"/>
          <w:marRight w:val="0"/>
          <w:marTop w:val="0"/>
          <w:marBottom w:val="0"/>
          <w:divBdr>
            <w:top w:val="none" w:sz="0" w:space="0" w:color="auto"/>
            <w:left w:val="none" w:sz="0" w:space="0" w:color="auto"/>
            <w:bottom w:val="none" w:sz="0" w:space="0" w:color="auto"/>
            <w:right w:val="none" w:sz="0" w:space="0" w:color="auto"/>
          </w:divBdr>
        </w:div>
        <w:div w:id="294801157">
          <w:marLeft w:val="0"/>
          <w:marRight w:val="0"/>
          <w:marTop w:val="0"/>
          <w:marBottom w:val="0"/>
          <w:divBdr>
            <w:top w:val="none" w:sz="0" w:space="0" w:color="auto"/>
            <w:left w:val="none" w:sz="0" w:space="0" w:color="auto"/>
            <w:bottom w:val="none" w:sz="0" w:space="0" w:color="auto"/>
            <w:right w:val="none" w:sz="0" w:space="0" w:color="auto"/>
          </w:divBdr>
        </w:div>
        <w:div w:id="575675555">
          <w:marLeft w:val="0"/>
          <w:marRight w:val="0"/>
          <w:marTop w:val="0"/>
          <w:marBottom w:val="0"/>
          <w:divBdr>
            <w:top w:val="none" w:sz="0" w:space="0" w:color="auto"/>
            <w:left w:val="none" w:sz="0" w:space="0" w:color="auto"/>
            <w:bottom w:val="none" w:sz="0" w:space="0" w:color="auto"/>
            <w:right w:val="none" w:sz="0" w:space="0" w:color="auto"/>
          </w:divBdr>
        </w:div>
        <w:div w:id="685444048">
          <w:marLeft w:val="0"/>
          <w:marRight w:val="0"/>
          <w:marTop w:val="0"/>
          <w:marBottom w:val="0"/>
          <w:divBdr>
            <w:top w:val="none" w:sz="0" w:space="0" w:color="auto"/>
            <w:left w:val="none" w:sz="0" w:space="0" w:color="auto"/>
            <w:bottom w:val="none" w:sz="0" w:space="0" w:color="auto"/>
            <w:right w:val="none" w:sz="0" w:space="0" w:color="auto"/>
          </w:divBdr>
        </w:div>
        <w:div w:id="690884594">
          <w:marLeft w:val="0"/>
          <w:marRight w:val="0"/>
          <w:marTop w:val="0"/>
          <w:marBottom w:val="0"/>
          <w:divBdr>
            <w:top w:val="none" w:sz="0" w:space="0" w:color="auto"/>
            <w:left w:val="none" w:sz="0" w:space="0" w:color="auto"/>
            <w:bottom w:val="none" w:sz="0" w:space="0" w:color="auto"/>
            <w:right w:val="none" w:sz="0" w:space="0" w:color="auto"/>
          </w:divBdr>
        </w:div>
        <w:div w:id="715666268">
          <w:marLeft w:val="0"/>
          <w:marRight w:val="0"/>
          <w:marTop w:val="0"/>
          <w:marBottom w:val="0"/>
          <w:divBdr>
            <w:top w:val="none" w:sz="0" w:space="0" w:color="auto"/>
            <w:left w:val="none" w:sz="0" w:space="0" w:color="auto"/>
            <w:bottom w:val="none" w:sz="0" w:space="0" w:color="auto"/>
            <w:right w:val="none" w:sz="0" w:space="0" w:color="auto"/>
          </w:divBdr>
        </w:div>
        <w:div w:id="731386594">
          <w:marLeft w:val="0"/>
          <w:marRight w:val="0"/>
          <w:marTop w:val="0"/>
          <w:marBottom w:val="0"/>
          <w:divBdr>
            <w:top w:val="none" w:sz="0" w:space="0" w:color="auto"/>
            <w:left w:val="none" w:sz="0" w:space="0" w:color="auto"/>
            <w:bottom w:val="none" w:sz="0" w:space="0" w:color="auto"/>
            <w:right w:val="none" w:sz="0" w:space="0" w:color="auto"/>
          </w:divBdr>
        </w:div>
        <w:div w:id="740785279">
          <w:marLeft w:val="0"/>
          <w:marRight w:val="0"/>
          <w:marTop w:val="0"/>
          <w:marBottom w:val="0"/>
          <w:divBdr>
            <w:top w:val="none" w:sz="0" w:space="0" w:color="auto"/>
            <w:left w:val="none" w:sz="0" w:space="0" w:color="auto"/>
            <w:bottom w:val="none" w:sz="0" w:space="0" w:color="auto"/>
            <w:right w:val="none" w:sz="0" w:space="0" w:color="auto"/>
          </w:divBdr>
        </w:div>
        <w:div w:id="931594633">
          <w:marLeft w:val="0"/>
          <w:marRight w:val="0"/>
          <w:marTop w:val="0"/>
          <w:marBottom w:val="0"/>
          <w:divBdr>
            <w:top w:val="none" w:sz="0" w:space="0" w:color="auto"/>
            <w:left w:val="none" w:sz="0" w:space="0" w:color="auto"/>
            <w:bottom w:val="none" w:sz="0" w:space="0" w:color="auto"/>
            <w:right w:val="none" w:sz="0" w:space="0" w:color="auto"/>
          </w:divBdr>
        </w:div>
        <w:div w:id="951791702">
          <w:marLeft w:val="0"/>
          <w:marRight w:val="0"/>
          <w:marTop w:val="0"/>
          <w:marBottom w:val="0"/>
          <w:divBdr>
            <w:top w:val="none" w:sz="0" w:space="0" w:color="auto"/>
            <w:left w:val="none" w:sz="0" w:space="0" w:color="auto"/>
            <w:bottom w:val="none" w:sz="0" w:space="0" w:color="auto"/>
            <w:right w:val="none" w:sz="0" w:space="0" w:color="auto"/>
          </w:divBdr>
        </w:div>
        <w:div w:id="957182129">
          <w:marLeft w:val="0"/>
          <w:marRight w:val="0"/>
          <w:marTop w:val="0"/>
          <w:marBottom w:val="0"/>
          <w:divBdr>
            <w:top w:val="none" w:sz="0" w:space="0" w:color="auto"/>
            <w:left w:val="none" w:sz="0" w:space="0" w:color="auto"/>
            <w:bottom w:val="none" w:sz="0" w:space="0" w:color="auto"/>
            <w:right w:val="none" w:sz="0" w:space="0" w:color="auto"/>
          </w:divBdr>
        </w:div>
        <w:div w:id="1026904534">
          <w:marLeft w:val="0"/>
          <w:marRight w:val="0"/>
          <w:marTop w:val="0"/>
          <w:marBottom w:val="0"/>
          <w:divBdr>
            <w:top w:val="none" w:sz="0" w:space="0" w:color="auto"/>
            <w:left w:val="none" w:sz="0" w:space="0" w:color="auto"/>
            <w:bottom w:val="none" w:sz="0" w:space="0" w:color="auto"/>
            <w:right w:val="none" w:sz="0" w:space="0" w:color="auto"/>
          </w:divBdr>
        </w:div>
        <w:div w:id="1227885663">
          <w:marLeft w:val="0"/>
          <w:marRight w:val="0"/>
          <w:marTop w:val="0"/>
          <w:marBottom w:val="0"/>
          <w:divBdr>
            <w:top w:val="none" w:sz="0" w:space="0" w:color="auto"/>
            <w:left w:val="none" w:sz="0" w:space="0" w:color="auto"/>
            <w:bottom w:val="none" w:sz="0" w:space="0" w:color="auto"/>
            <w:right w:val="none" w:sz="0" w:space="0" w:color="auto"/>
          </w:divBdr>
        </w:div>
        <w:div w:id="1358659093">
          <w:marLeft w:val="0"/>
          <w:marRight w:val="0"/>
          <w:marTop w:val="0"/>
          <w:marBottom w:val="0"/>
          <w:divBdr>
            <w:top w:val="none" w:sz="0" w:space="0" w:color="auto"/>
            <w:left w:val="none" w:sz="0" w:space="0" w:color="auto"/>
            <w:bottom w:val="none" w:sz="0" w:space="0" w:color="auto"/>
            <w:right w:val="none" w:sz="0" w:space="0" w:color="auto"/>
          </w:divBdr>
        </w:div>
        <w:div w:id="1546060717">
          <w:marLeft w:val="0"/>
          <w:marRight w:val="0"/>
          <w:marTop w:val="0"/>
          <w:marBottom w:val="0"/>
          <w:divBdr>
            <w:top w:val="none" w:sz="0" w:space="0" w:color="auto"/>
            <w:left w:val="none" w:sz="0" w:space="0" w:color="auto"/>
            <w:bottom w:val="none" w:sz="0" w:space="0" w:color="auto"/>
            <w:right w:val="none" w:sz="0" w:space="0" w:color="auto"/>
          </w:divBdr>
        </w:div>
        <w:div w:id="1553927475">
          <w:marLeft w:val="0"/>
          <w:marRight w:val="0"/>
          <w:marTop w:val="0"/>
          <w:marBottom w:val="0"/>
          <w:divBdr>
            <w:top w:val="none" w:sz="0" w:space="0" w:color="auto"/>
            <w:left w:val="none" w:sz="0" w:space="0" w:color="auto"/>
            <w:bottom w:val="none" w:sz="0" w:space="0" w:color="auto"/>
            <w:right w:val="none" w:sz="0" w:space="0" w:color="auto"/>
          </w:divBdr>
        </w:div>
        <w:div w:id="1591817087">
          <w:marLeft w:val="0"/>
          <w:marRight w:val="0"/>
          <w:marTop w:val="0"/>
          <w:marBottom w:val="0"/>
          <w:divBdr>
            <w:top w:val="none" w:sz="0" w:space="0" w:color="auto"/>
            <w:left w:val="none" w:sz="0" w:space="0" w:color="auto"/>
            <w:bottom w:val="none" w:sz="0" w:space="0" w:color="auto"/>
            <w:right w:val="none" w:sz="0" w:space="0" w:color="auto"/>
          </w:divBdr>
        </w:div>
        <w:div w:id="1691685717">
          <w:marLeft w:val="0"/>
          <w:marRight w:val="0"/>
          <w:marTop w:val="0"/>
          <w:marBottom w:val="0"/>
          <w:divBdr>
            <w:top w:val="none" w:sz="0" w:space="0" w:color="auto"/>
            <w:left w:val="none" w:sz="0" w:space="0" w:color="auto"/>
            <w:bottom w:val="none" w:sz="0" w:space="0" w:color="auto"/>
            <w:right w:val="none" w:sz="0" w:space="0" w:color="auto"/>
          </w:divBdr>
        </w:div>
        <w:div w:id="1828478832">
          <w:marLeft w:val="0"/>
          <w:marRight w:val="0"/>
          <w:marTop w:val="0"/>
          <w:marBottom w:val="0"/>
          <w:divBdr>
            <w:top w:val="none" w:sz="0" w:space="0" w:color="auto"/>
            <w:left w:val="none" w:sz="0" w:space="0" w:color="auto"/>
            <w:bottom w:val="none" w:sz="0" w:space="0" w:color="auto"/>
            <w:right w:val="none" w:sz="0" w:space="0" w:color="auto"/>
          </w:divBdr>
        </w:div>
        <w:div w:id="1888836361">
          <w:marLeft w:val="0"/>
          <w:marRight w:val="0"/>
          <w:marTop w:val="0"/>
          <w:marBottom w:val="0"/>
          <w:divBdr>
            <w:top w:val="none" w:sz="0" w:space="0" w:color="auto"/>
            <w:left w:val="none" w:sz="0" w:space="0" w:color="auto"/>
            <w:bottom w:val="none" w:sz="0" w:space="0" w:color="auto"/>
            <w:right w:val="none" w:sz="0" w:space="0" w:color="auto"/>
          </w:divBdr>
        </w:div>
        <w:div w:id="2076126139">
          <w:marLeft w:val="0"/>
          <w:marRight w:val="0"/>
          <w:marTop w:val="0"/>
          <w:marBottom w:val="0"/>
          <w:divBdr>
            <w:top w:val="none" w:sz="0" w:space="0" w:color="auto"/>
            <w:left w:val="none" w:sz="0" w:space="0" w:color="auto"/>
            <w:bottom w:val="none" w:sz="0" w:space="0" w:color="auto"/>
            <w:right w:val="none" w:sz="0" w:space="0" w:color="auto"/>
          </w:divBdr>
        </w:div>
      </w:divsChild>
    </w:div>
    <w:div w:id="642849053">
      <w:bodyDiv w:val="1"/>
      <w:marLeft w:val="0"/>
      <w:marRight w:val="0"/>
      <w:marTop w:val="0"/>
      <w:marBottom w:val="0"/>
      <w:divBdr>
        <w:top w:val="none" w:sz="0" w:space="0" w:color="auto"/>
        <w:left w:val="none" w:sz="0" w:space="0" w:color="auto"/>
        <w:bottom w:val="none" w:sz="0" w:space="0" w:color="auto"/>
        <w:right w:val="none" w:sz="0" w:space="0" w:color="auto"/>
      </w:divBdr>
    </w:div>
    <w:div w:id="730620079">
      <w:bodyDiv w:val="1"/>
      <w:marLeft w:val="0"/>
      <w:marRight w:val="0"/>
      <w:marTop w:val="0"/>
      <w:marBottom w:val="0"/>
      <w:divBdr>
        <w:top w:val="none" w:sz="0" w:space="0" w:color="auto"/>
        <w:left w:val="none" w:sz="0" w:space="0" w:color="auto"/>
        <w:bottom w:val="none" w:sz="0" w:space="0" w:color="auto"/>
        <w:right w:val="none" w:sz="0" w:space="0" w:color="auto"/>
      </w:divBdr>
    </w:div>
    <w:div w:id="1068919654">
      <w:bodyDiv w:val="1"/>
      <w:marLeft w:val="0"/>
      <w:marRight w:val="0"/>
      <w:marTop w:val="0"/>
      <w:marBottom w:val="0"/>
      <w:divBdr>
        <w:top w:val="none" w:sz="0" w:space="0" w:color="auto"/>
        <w:left w:val="none" w:sz="0" w:space="0" w:color="auto"/>
        <w:bottom w:val="none" w:sz="0" w:space="0" w:color="auto"/>
        <w:right w:val="none" w:sz="0" w:space="0" w:color="auto"/>
      </w:divBdr>
    </w:div>
    <w:div w:id="1083911079">
      <w:bodyDiv w:val="1"/>
      <w:marLeft w:val="0"/>
      <w:marRight w:val="0"/>
      <w:marTop w:val="0"/>
      <w:marBottom w:val="0"/>
      <w:divBdr>
        <w:top w:val="none" w:sz="0" w:space="0" w:color="auto"/>
        <w:left w:val="none" w:sz="0" w:space="0" w:color="auto"/>
        <w:bottom w:val="none" w:sz="0" w:space="0" w:color="auto"/>
        <w:right w:val="none" w:sz="0" w:space="0" w:color="auto"/>
      </w:divBdr>
    </w:div>
    <w:div w:id="1177038172">
      <w:bodyDiv w:val="1"/>
      <w:marLeft w:val="0"/>
      <w:marRight w:val="0"/>
      <w:marTop w:val="0"/>
      <w:marBottom w:val="0"/>
      <w:divBdr>
        <w:top w:val="none" w:sz="0" w:space="0" w:color="auto"/>
        <w:left w:val="none" w:sz="0" w:space="0" w:color="auto"/>
        <w:bottom w:val="none" w:sz="0" w:space="0" w:color="auto"/>
        <w:right w:val="none" w:sz="0" w:space="0" w:color="auto"/>
      </w:divBdr>
    </w:div>
    <w:div w:id="1255044561">
      <w:bodyDiv w:val="1"/>
      <w:marLeft w:val="0"/>
      <w:marRight w:val="0"/>
      <w:marTop w:val="0"/>
      <w:marBottom w:val="0"/>
      <w:divBdr>
        <w:top w:val="none" w:sz="0" w:space="0" w:color="auto"/>
        <w:left w:val="none" w:sz="0" w:space="0" w:color="auto"/>
        <w:bottom w:val="none" w:sz="0" w:space="0" w:color="auto"/>
        <w:right w:val="none" w:sz="0" w:space="0" w:color="auto"/>
      </w:divBdr>
      <w:divsChild>
        <w:div w:id="30888861">
          <w:marLeft w:val="0"/>
          <w:marRight w:val="0"/>
          <w:marTop w:val="0"/>
          <w:marBottom w:val="0"/>
          <w:divBdr>
            <w:top w:val="none" w:sz="0" w:space="0" w:color="auto"/>
            <w:left w:val="none" w:sz="0" w:space="0" w:color="auto"/>
            <w:bottom w:val="none" w:sz="0" w:space="0" w:color="auto"/>
            <w:right w:val="none" w:sz="0" w:space="0" w:color="auto"/>
          </w:divBdr>
          <w:divsChild>
            <w:div w:id="941259885">
              <w:marLeft w:val="0"/>
              <w:marRight w:val="0"/>
              <w:marTop w:val="0"/>
              <w:marBottom w:val="0"/>
              <w:divBdr>
                <w:top w:val="none" w:sz="0" w:space="0" w:color="auto"/>
                <w:left w:val="none" w:sz="0" w:space="0" w:color="auto"/>
                <w:bottom w:val="none" w:sz="0" w:space="0" w:color="auto"/>
                <w:right w:val="none" w:sz="0" w:space="0" w:color="auto"/>
              </w:divBdr>
              <w:divsChild>
                <w:div w:id="6594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44712">
      <w:bodyDiv w:val="1"/>
      <w:marLeft w:val="0"/>
      <w:marRight w:val="0"/>
      <w:marTop w:val="0"/>
      <w:marBottom w:val="0"/>
      <w:divBdr>
        <w:top w:val="none" w:sz="0" w:space="0" w:color="auto"/>
        <w:left w:val="none" w:sz="0" w:space="0" w:color="auto"/>
        <w:bottom w:val="none" w:sz="0" w:space="0" w:color="auto"/>
        <w:right w:val="none" w:sz="0" w:space="0" w:color="auto"/>
      </w:divBdr>
      <w:divsChild>
        <w:div w:id="1220093973">
          <w:marLeft w:val="0"/>
          <w:marRight w:val="0"/>
          <w:marTop w:val="0"/>
          <w:marBottom w:val="0"/>
          <w:divBdr>
            <w:top w:val="none" w:sz="0" w:space="0" w:color="auto"/>
            <w:left w:val="none" w:sz="0" w:space="0" w:color="auto"/>
            <w:bottom w:val="none" w:sz="0" w:space="0" w:color="auto"/>
            <w:right w:val="none" w:sz="0" w:space="0" w:color="auto"/>
          </w:divBdr>
          <w:divsChild>
            <w:div w:id="260188992">
              <w:marLeft w:val="0"/>
              <w:marRight w:val="0"/>
              <w:marTop w:val="0"/>
              <w:marBottom w:val="0"/>
              <w:divBdr>
                <w:top w:val="none" w:sz="0" w:space="0" w:color="auto"/>
                <w:left w:val="none" w:sz="0" w:space="0" w:color="auto"/>
                <w:bottom w:val="none" w:sz="0" w:space="0" w:color="auto"/>
                <w:right w:val="none" w:sz="0" w:space="0" w:color="auto"/>
              </w:divBdr>
              <w:divsChild>
                <w:div w:id="16581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70845">
      <w:bodyDiv w:val="1"/>
      <w:marLeft w:val="0"/>
      <w:marRight w:val="0"/>
      <w:marTop w:val="0"/>
      <w:marBottom w:val="0"/>
      <w:divBdr>
        <w:top w:val="none" w:sz="0" w:space="0" w:color="auto"/>
        <w:left w:val="none" w:sz="0" w:space="0" w:color="auto"/>
        <w:bottom w:val="none" w:sz="0" w:space="0" w:color="auto"/>
        <w:right w:val="none" w:sz="0" w:space="0" w:color="auto"/>
      </w:divBdr>
    </w:div>
    <w:div w:id="1582981713">
      <w:bodyDiv w:val="1"/>
      <w:marLeft w:val="0"/>
      <w:marRight w:val="0"/>
      <w:marTop w:val="0"/>
      <w:marBottom w:val="0"/>
      <w:divBdr>
        <w:top w:val="none" w:sz="0" w:space="0" w:color="auto"/>
        <w:left w:val="none" w:sz="0" w:space="0" w:color="auto"/>
        <w:bottom w:val="none" w:sz="0" w:space="0" w:color="auto"/>
        <w:right w:val="none" w:sz="0" w:space="0" w:color="auto"/>
      </w:divBdr>
      <w:divsChild>
        <w:div w:id="892932870">
          <w:marLeft w:val="0"/>
          <w:marRight w:val="0"/>
          <w:marTop w:val="0"/>
          <w:marBottom w:val="0"/>
          <w:divBdr>
            <w:top w:val="none" w:sz="0" w:space="0" w:color="auto"/>
            <w:left w:val="none" w:sz="0" w:space="0" w:color="auto"/>
            <w:bottom w:val="none" w:sz="0" w:space="0" w:color="auto"/>
            <w:right w:val="none" w:sz="0" w:space="0" w:color="auto"/>
          </w:divBdr>
          <w:divsChild>
            <w:div w:id="253366902">
              <w:marLeft w:val="0"/>
              <w:marRight w:val="0"/>
              <w:marTop w:val="0"/>
              <w:marBottom w:val="0"/>
              <w:divBdr>
                <w:top w:val="none" w:sz="0" w:space="0" w:color="auto"/>
                <w:left w:val="none" w:sz="0" w:space="0" w:color="auto"/>
                <w:bottom w:val="none" w:sz="0" w:space="0" w:color="auto"/>
                <w:right w:val="none" w:sz="0" w:space="0" w:color="auto"/>
              </w:divBdr>
              <w:divsChild>
                <w:div w:id="137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4358">
      <w:bodyDiv w:val="1"/>
      <w:marLeft w:val="0"/>
      <w:marRight w:val="0"/>
      <w:marTop w:val="0"/>
      <w:marBottom w:val="0"/>
      <w:divBdr>
        <w:top w:val="none" w:sz="0" w:space="0" w:color="auto"/>
        <w:left w:val="none" w:sz="0" w:space="0" w:color="auto"/>
        <w:bottom w:val="none" w:sz="0" w:space="0" w:color="auto"/>
        <w:right w:val="none" w:sz="0" w:space="0" w:color="auto"/>
      </w:divBdr>
    </w:div>
    <w:div w:id="1779449852">
      <w:bodyDiv w:val="1"/>
      <w:marLeft w:val="0"/>
      <w:marRight w:val="0"/>
      <w:marTop w:val="0"/>
      <w:marBottom w:val="0"/>
      <w:divBdr>
        <w:top w:val="none" w:sz="0" w:space="0" w:color="auto"/>
        <w:left w:val="none" w:sz="0" w:space="0" w:color="auto"/>
        <w:bottom w:val="none" w:sz="0" w:space="0" w:color="auto"/>
        <w:right w:val="none" w:sz="0" w:space="0" w:color="auto"/>
      </w:divBdr>
    </w:div>
    <w:div w:id="1783720132">
      <w:bodyDiv w:val="1"/>
      <w:marLeft w:val="0"/>
      <w:marRight w:val="0"/>
      <w:marTop w:val="0"/>
      <w:marBottom w:val="0"/>
      <w:divBdr>
        <w:top w:val="none" w:sz="0" w:space="0" w:color="auto"/>
        <w:left w:val="none" w:sz="0" w:space="0" w:color="auto"/>
        <w:bottom w:val="none" w:sz="0" w:space="0" w:color="auto"/>
        <w:right w:val="none" w:sz="0" w:space="0" w:color="auto"/>
      </w:divBdr>
      <w:divsChild>
        <w:div w:id="988946046">
          <w:marLeft w:val="0"/>
          <w:marRight w:val="0"/>
          <w:marTop w:val="0"/>
          <w:marBottom w:val="0"/>
          <w:divBdr>
            <w:top w:val="none" w:sz="0" w:space="0" w:color="auto"/>
            <w:left w:val="none" w:sz="0" w:space="0" w:color="auto"/>
            <w:bottom w:val="none" w:sz="0" w:space="0" w:color="auto"/>
            <w:right w:val="none" w:sz="0" w:space="0" w:color="auto"/>
          </w:divBdr>
          <w:divsChild>
            <w:div w:id="1727101498">
              <w:marLeft w:val="0"/>
              <w:marRight w:val="0"/>
              <w:marTop w:val="0"/>
              <w:marBottom w:val="0"/>
              <w:divBdr>
                <w:top w:val="none" w:sz="0" w:space="0" w:color="auto"/>
                <w:left w:val="none" w:sz="0" w:space="0" w:color="auto"/>
                <w:bottom w:val="none" w:sz="0" w:space="0" w:color="auto"/>
                <w:right w:val="none" w:sz="0" w:space="0" w:color="auto"/>
              </w:divBdr>
              <w:divsChild>
                <w:div w:id="17926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768">
      <w:bodyDiv w:val="1"/>
      <w:marLeft w:val="0"/>
      <w:marRight w:val="0"/>
      <w:marTop w:val="0"/>
      <w:marBottom w:val="0"/>
      <w:divBdr>
        <w:top w:val="none" w:sz="0" w:space="0" w:color="auto"/>
        <w:left w:val="none" w:sz="0" w:space="0" w:color="auto"/>
        <w:bottom w:val="none" w:sz="0" w:space="0" w:color="auto"/>
        <w:right w:val="none" w:sz="0" w:space="0" w:color="auto"/>
      </w:divBdr>
      <w:divsChild>
        <w:div w:id="1603301924">
          <w:marLeft w:val="0"/>
          <w:marRight w:val="0"/>
          <w:marTop w:val="0"/>
          <w:marBottom w:val="0"/>
          <w:divBdr>
            <w:top w:val="none" w:sz="0" w:space="0" w:color="auto"/>
            <w:left w:val="none" w:sz="0" w:space="0" w:color="auto"/>
            <w:bottom w:val="none" w:sz="0" w:space="0" w:color="auto"/>
            <w:right w:val="none" w:sz="0" w:space="0" w:color="auto"/>
          </w:divBdr>
          <w:divsChild>
            <w:div w:id="1714764696">
              <w:marLeft w:val="0"/>
              <w:marRight w:val="0"/>
              <w:marTop w:val="0"/>
              <w:marBottom w:val="0"/>
              <w:divBdr>
                <w:top w:val="none" w:sz="0" w:space="0" w:color="auto"/>
                <w:left w:val="none" w:sz="0" w:space="0" w:color="auto"/>
                <w:bottom w:val="none" w:sz="0" w:space="0" w:color="auto"/>
                <w:right w:val="none" w:sz="0" w:space="0" w:color="auto"/>
              </w:divBdr>
              <w:divsChild>
                <w:div w:id="4347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7108">
      <w:bodyDiv w:val="1"/>
      <w:marLeft w:val="0"/>
      <w:marRight w:val="0"/>
      <w:marTop w:val="0"/>
      <w:marBottom w:val="0"/>
      <w:divBdr>
        <w:top w:val="none" w:sz="0" w:space="0" w:color="auto"/>
        <w:left w:val="none" w:sz="0" w:space="0" w:color="auto"/>
        <w:bottom w:val="none" w:sz="0" w:space="0" w:color="auto"/>
        <w:right w:val="none" w:sz="0" w:space="0" w:color="auto"/>
      </w:divBdr>
    </w:div>
    <w:div w:id="1878077944">
      <w:bodyDiv w:val="1"/>
      <w:marLeft w:val="0"/>
      <w:marRight w:val="0"/>
      <w:marTop w:val="0"/>
      <w:marBottom w:val="0"/>
      <w:divBdr>
        <w:top w:val="none" w:sz="0" w:space="0" w:color="auto"/>
        <w:left w:val="none" w:sz="0" w:space="0" w:color="auto"/>
        <w:bottom w:val="none" w:sz="0" w:space="0" w:color="auto"/>
        <w:right w:val="none" w:sz="0" w:space="0" w:color="auto"/>
      </w:divBdr>
    </w:div>
    <w:div w:id="1974676184">
      <w:bodyDiv w:val="1"/>
      <w:marLeft w:val="0"/>
      <w:marRight w:val="0"/>
      <w:marTop w:val="0"/>
      <w:marBottom w:val="0"/>
      <w:divBdr>
        <w:top w:val="none" w:sz="0" w:space="0" w:color="auto"/>
        <w:left w:val="none" w:sz="0" w:space="0" w:color="auto"/>
        <w:bottom w:val="none" w:sz="0" w:space="0" w:color="auto"/>
        <w:right w:val="none" w:sz="0" w:space="0" w:color="auto"/>
      </w:divBdr>
      <w:divsChild>
        <w:div w:id="713233939">
          <w:marLeft w:val="0"/>
          <w:marRight w:val="0"/>
          <w:marTop w:val="0"/>
          <w:marBottom w:val="0"/>
          <w:divBdr>
            <w:top w:val="none" w:sz="0" w:space="0" w:color="auto"/>
            <w:left w:val="none" w:sz="0" w:space="0" w:color="auto"/>
            <w:bottom w:val="none" w:sz="0" w:space="0" w:color="auto"/>
            <w:right w:val="none" w:sz="0" w:space="0" w:color="auto"/>
          </w:divBdr>
          <w:divsChild>
            <w:div w:id="1301611087">
              <w:marLeft w:val="0"/>
              <w:marRight w:val="0"/>
              <w:marTop w:val="0"/>
              <w:marBottom w:val="0"/>
              <w:divBdr>
                <w:top w:val="none" w:sz="0" w:space="0" w:color="auto"/>
                <w:left w:val="none" w:sz="0" w:space="0" w:color="auto"/>
                <w:bottom w:val="none" w:sz="0" w:space="0" w:color="auto"/>
                <w:right w:val="none" w:sz="0" w:space="0" w:color="auto"/>
              </w:divBdr>
            </w:div>
          </w:divsChild>
        </w:div>
        <w:div w:id="1870027872">
          <w:marLeft w:val="0"/>
          <w:marRight w:val="0"/>
          <w:marTop w:val="0"/>
          <w:marBottom w:val="0"/>
          <w:divBdr>
            <w:top w:val="none" w:sz="0" w:space="0" w:color="auto"/>
            <w:left w:val="none" w:sz="0" w:space="0" w:color="auto"/>
            <w:bottom w:val="none" w:sz="0" w:space="0" w:color="auto"/>
            <w:right w:val="none" w:sz="0" w:space="0" w:color="auto"/>
          </w:divBdr>
        </w:div>
        <w:div w:id="1879005990">
          <w:marLeft w:val="0"/>
          <w:marRight w:val="0"/>
          <w:marTop w:val="0"/>
          <w:marBottom w:val="0"/>
          <w:divBdr>
            <w:top w:val="none" w:sz="0" w:space="0" w:color="auto"/>
            <w:left w:val="none" w:sz="0" w:space="0" w:color="auto"/>
            <w:bottom w:val="none" w:sz="0" w:space="0" w:color="auto"/>
            <w:right w:val="none" w:sz="0" w:space="0" w:color="auto"/>
          </w:divBdr>
        </w:div>
        <w:div w:id="1929846749">
          <w:marLeft w:val="0"/>
          <w:marRight w:val="0"/>
          <w:marTop w:val="0"/>
          <w:marBottom w:val="0"/>
          <w:divBdr>
            <w:top w:val="none" w:sz="0" w:space="0" w:color="auto"/>
            <w:left w:val="none" w:sz="0" w:space="0" w:color="auto"/>
            <w:bottom w:val="none" w:sz="0" w:space="0" w:color="auto"/>
            <w:right w:val="none" w:sz="0" w:space="0" w:color="auto"/>
          </w:divBdr>
        </w:div>
      </w:divsChild>
    </w:div>
    <w:div w:id="1976176494">
      <w:bodyDiv w:val="1"/>
      <w:marLeft w:val="0"/>
      <w:marRight w:val="0"/>
      <w:marTop w:val="0"/>
      <w:marBottom w:val="0"/>
      <w:divBdr>
        <w:top w:val="none" w:sz="0" w:space="0" w:color="auto"/>
        <w:left w:val="none" w:sz="0" w:space="0" w:color="auto"/>
        <w:bottom w:val="none" w:sz="0" w:space="0" w:color="auto"/>
        <w:right w:val="none" w:sz="0" w:space="0" w:color="auto"/>
      </w:divBdr>
    </w:div>
    <w:div w:id="2015495896">
      <w:bodyDiv w:val="1"/>
      <w:marLeft w:val="0"/>
      <w:marRight w:val="0"/>
      <w:marTop w:val="0"/>
      <w:marBottom w:val="0"/>
      <w:divBdr>
        <w:top w:val="none" w:sz="0" w:space="0" w:color="auto"/>
        <w:left w:val="none" w:sz="0" w:space="0" w:color="auto"/>
        <w:bottom w:val="none" w:sz="0" w:space="0" w:color="auto"/>
        <w:right w:val="none" w:sz="0" w:space="0" w:color="auto"/>
      </w:divBdr>
      <w:divsChild>
        <w:div w:id="1644579164">
          <w:marLeft w:val="0"/>
          <w:marRight w:val="0"/>
          <w:marTop w:val="0"/>
          <w:marBottom w:val="0"/>
          <w:divBdr>
            <w:top w:val="none" w:sz="0" w:space="0" w:color="auto"/>
            <w:left w:val="none" w:sz="0" w:space="0" w:color="auto"/>
            <w:bottom w:val="none" w:sz="0" w:space="0" w:color="auto"/>
            <w:right w:val="none" w:sz="0" w:space="0" w:color="auto"/>
          </w:divBdr>
          <w:divsChild>
            <w:div w:id="711273147">
              <w:marLeft w:val="0"/>
              <w:marRight w:val="0"/>
              <w:marTop w:val="0"/>
              <w:marBottom w:val="0"/>
              <w:divBdr>
                <w:top w:val="none" w:sz="0" w:space="0" w:color="auto"/>
                <w:left w:val="none" w:sz="0" w:space="0" w:color="auto"/>
                <w:bottom w:val="none" w:sz="0" w:space="0" w:color="auto"/>
                <w:right w:val="none" w:sz="0" w:space="0" w:color="auto"/>
              </w:divBdr>
              <w:divsChild>
                <w:div w:id="169569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508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ilpapers.org/rec/LATAEI"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hart" Target="charts/chart1.xml"/><Relationship Id="rId10"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Garamond" panose="02020404030301010803" pitchFamily="18" charset="0"/>
                <a:ea typeface="+mn-ea"/>
                <a:cs typeface="+mn-cs"/>
              </a:defRPr>
            </a:pPr>
            <a:r>
              <a:rPr lang="en-AU" b="1">
                <a:solidFill>
                  <a:sysClr val="windowText" lastClr="000000"/>
                </a:solidFill>
                <a:latin typeface="Garamond" panose="02020404030301010803" pitchFamily="18" charset="0"/>
              </a:rPr>
              <a:t>Non-Dynamists</a:t>
            </a:r>
          </a:p>
        </c:rich>
      </c:tx>
      <c:overlay val="0"/>
      <c:spPr>
        <a:noFill/>
        <a:ln>
          <a:noFill/>
        </a:ln>
        <a:effectLst/>
      </c:spPr>
    </c:title>
    <c:autoTitleDeleted val="0"/>
    <c:plotArea>
      <c:layout>
        <c:manualLayout>
          <c:layoutTarget val="inner"/>
          <c:xMode val="edge"/>
          <c:yMode val="edge"/>
          <c:x val="0.0850485564304462"/>
          <c:y val="0.128472222222222"/>
          <c:w val="0.884395888013998"/>
          <c:h val="0.741580271216098"/>
        </c:manualLayout>
      </c:layout>
      <c:barChart>
        <c:barDir val="col"/>
        <c:grouping val="clustered"/>
        <c:varyColors val="0"/>
        <c:ser>
          <c:idx val="0"/>
          <c:order val="0"/>
          <c:tx>
            <c:strRef>
              <c:f>Sheet1!$B$5</c:f>
              <c:strCache>
                <c:ptCount val="1"/>
                <c:pt idx="0">
                  <c:v>GBU</c:v>
                </c:pt>
              </c:strCache>
            </c:strRef>
          </c:tx>
          <c:spPr>
            <a:solidFill>
              <a:schemeClr val="dk1">
                <a:tint val="88500"/>
              </a:schemeClr>
            </a:solidFill>
            <a:ln>
              <a:noFill/>
            </a:ln>
            <a:effectLst/>
          </c:spPr>
          <c:invertIfNegative val="0"/>
          <c:errBars>
            <c:errBarType val="both"/>
            <c:errValType val="cust"/>
            <c:noEndCap val="0"/>
            <c:plus>
              <c:numRef>
                <c:f>Sheet1!$E$6</c:f>
                <c:numCache>
                  <c:formatCode>General</c:formatCode>
                  <c:ptCount val="1"/>
                  <c:pt idx="0">
                    <c:v>0.38612</c:v>
                  </c:pt>
                </c:numCache>
              </c:numRef>
            </c:plus>
            <c:minus>
              <c:numRef>
                <c:f>Sheet1!$E$6</c:f>
                <c:numCache>
                  <c:formatCode>General</c:formatCode>
                  <c:ptCount val="1"/>
                  <c:pt idx="0">
                    <c:v>0.38612</c:v>
                  </c:pt>
                </c:numCache>
              </c:numRef>
            </c:minus>
            <c:spPr>
              <a:noFill/>
              <a:ln w="9525" cap="flat" cmpd="sng" algn="ctr">
                <a:solidFill>
                  <a:schemeClr val="tx1"/>
                </a:solidFill>
                <a:round/>
              </a:ln>
              <a:effectLst/>
            </c:spPr>
          </c:errBars>
          <c:cat>
            <c:strRef>
              <c:f>Sheet1!$A$6:$A$7</c:f>
              <c:strCache>
                <c:ptCount val="2"/>
                <c:pt idx="0">
                  <c:v>Actual</c:v>
                </c:pt>
                <c:pt idx="1">
                  <c:v>Parallel</c:v>
                </c:pt>
              </c:strCache>
            </c:strRef>
          </c:cat>
          <c:val>
            <c:numRef>
              <c:f>Sheet1!$B$6:$B$7</c:f>
              <c:numCache>
                <c:formatCode>General</c:formatCode>
                <c:ptCount val="2"/>
                <c:pt idx="0">
                  <c:v>5.415</c:v>
                </c:pt>
                <c:pt idx="1">
                  <c:v>5.171</c:v>
                </c:pt>
              </c:numCache>
            </c:numRef>
          </c:val>
          <c:extLst xmlns:c16r2="http://schemas.microsoft.com/office/drawing/2015/06/chart">
            <c:ext xmlns:c16="http://schemas.microsoft.com/office/drawing/2014/chart" uri="{C3380CC4-5D6E-409C-BE32-E72D297353CC}">
              <c16:uniqueId val="{00000000-9AE2-4347-8201-3EB3094DB127}"/>
            </c:ext>
          </c:extLst>
        </c:ser>
        <c:ser>
          <c:idx val="1"/>
          <c:order val="1"/>
          <c:tx>
            <c:strRef>
              <c:f>Sheet1!$C$5</c:f>
              <c:strCache>
                <c:ptCount val="1"/>
                <c:pt idx="0">
                  <c:v>C-Theory</c:v>
                </c:pt>
              </c:strCache>
            </c:strRef>
          </c:tx>
          <c:spPr>
            <a:solidFill>
              <a:schemeClr val="dk1">
                <a:tint val="55000"/>
              </a:schemeClr>
            </a:solidFill>
            <a:ln>
              <a:noFill/>
            </a:ln>
            <a:effectLst/>
          </c:spPr>
          <c:invertIfNegative val="0"/>
          <c:errBars>
            <c:errBarType val="both"/>
            <c:errValType val="cust"/>
            <c:noEndCap val="0"/>
            <c:plus>
              <c:numRef>
                <c:f>Sheet1!$E$6</c:f>
                <c:numCache>
                  <c:formatCode>General</c:formatCode>
                  <c:ptCount val="1"/>
                  <c:pt idx="0">
                    <c:v>0.38612</c:v>
                  </c:pt>
                </c:numCache>
              </c:numRef>
            </c:plus>
            <c:minus>
              <c:numRef>
                <c:f>Sheet1!$E$6</c:f>
                <c:numCache>
                  <c:formatCode>General</c:formatCode>
                  <c:ptCount val="1"/>
                  <c:pt idx="0">
                    <c:v>0.38612</c:v>
                  </c:pt>
                </c:numCache>
              </c:numRef>
            </c:minus>
            <c:spPr>
              <a:noFill/>
              <a:ln w="9525" cap="flat" cmpd="sng" algn="ctr">
                <a:solidFill>
                  <a:schemeClr val="tx1">
                    <a:lumMod val="65000"/>
                    <a:lumOff val="35000"/>
                  </a:schemeClr>
                </a:solidFill>
                <a:round/>
              </a:ln>
              <a:effectLst/>
            </c:spPr>
          </c:errBars>
          <c:cat>
            <c:strRef>
              <c:f>Sheet1!$A$6:$A$7</c:f>
              <c:strCache>
                <c:ptCount val="2"/>
                <c:pt idx="0">
                  <c:v>Actual</c:v>
                </c:pt>
                <c:pt idx="1">
                  <c:v>Parallel</c:v>
                </c:pt>
              </c:strCache>
            </c:strRef>
          </c:cat>
          <c:val>
            <c:numRef>
              <c:f>Sheet1!$C$6:$C$7</c:f>
              <c:numCache>
                <c:formatCode>General</c:formatCode>
                <c:ptCount val="2"/>
                <c:pt idx="0">
                  <c:v>5.244</c:v>
                </c:pt>
                <c:pt idx="1">
                  <c:v>4.951</c:v>
                </c:pt>
              </c:numCache>
            </c:numRef>
          </c:val>
          <c:extLst xmlns:c16r2="http://schemas.microsoft.com/office/drawing/2015/06/chart">
            <c:ext xmlns:c16="http://schemas.microsoft.com/office/drawing/2014/chart" uri="{C3380CC4-5D6E-409C-BE32-E72D297353CC}">
              <c16:uniqueId val="{00000001-9AE2-4347-8201-3EB3094DB127}"/>
            </c:ext>
          </c:extLst>
        </c:ser>
        <c:dLbls>
          <c:showLegendKey val="0"/>
          <c:showVal val="0"/>
          <c:showCatName val="0"/>
          <c:showSerName val="0"/>
          <c:showPercent val="0"/>
          <c:showBubbleSize val="0"/>
        </c:dLbls>
        <c:gapWidth val="219"/>
        <c:overlap val="-27"/>
        <c:axId val="-2099828584"/>
        <c:axId val="-2099783016"/>
      </c:barChart>
      <c:catAx>
        <c:axId val="-20998285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latin typeface="Garamond" panose="02020404030301010803" pitchFamily="18" charset="0"/>
                  </a:rPr>
                  <a:t>Context of Evaluation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099783016"/>
        <c:crosses val="autoZero"/>
        <c:auto val="1"/>
        <c:lblAlgn val="ctr"/>
        <c:lblOffset val="100"/>
        <c:noMultiLvlLbl val="0"/>
      </c:catAx>
      <c:valAx>
        <c:axId val="-2099783016"/>
        <c:scaling>
          <c:orientation val="minMax"/>
          <c:max val="7.0"/>
          <c:min val="1.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ysClr val="windowText" lastClr="000000"/>
                    </a:solidFill>
                    <a:latin typeface="Garamond" panose="02020404030301010803" pitchFamily="18" charset="0"/>
                  </a:rPr>
                  <a:t>Level</a:t>
                </a:r>
                <a:r>
                  <a:rPr lang="en-AU" baseline="0">
                    <a:solidFill>
                      <a:sysClr val="windowText" lastClr="000000"/>
                    </a:solidFill>
                    <a:latin typeface="Garamond" panose="02020404030301010803" pitchFamily="18" charset="0"/>
                  </a:rPr>
                  <a:t> of Agreement</a:t>
                </a:r>
                <a:endParaRPr lang="en-AU">
                  <a:solidFill>
                    <a:sysClr val="windowText" lastClr="000000"/>
                  </a:solidFill>
                  <a:latin typeface="Garamond" panose="02020404030301010803" pitchFamily="18" charset="0"/>
                </a:endParaRP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099828584"/>
        <c:crosses val="autoZero"/>
        <c:crossBetween val="between"/>
      </c:valAx>
      <c:spPr>
        <a:noFill/>
        <a:ln>
          <a:solidFill>
            <a:schemeClr val="accent1"/>
          </a:solidFill>
        </a:ln>
        <a:effectLst/>
      </c:spPr>
    </c:plotArea>
    <c:legend>
      <c:legendPos val="b"/>
      <c:layout>
        <c:manualLayout>
          <c:xMode val="edge"/>
          <c:yMode val="edge"/>
          <c:x val="0.738900043744532"/>
          <c:y val="0.0144670457859434"/>
          <c:w val="0.224977690288714"/>
          <c:h val="0.13831073199183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Garamond" panose="02020404030301010803" pitchFamily="18" charset="0"/>
                <a:ea typeface="+mn-ea"/>
                <a:cs typeface="+mn-cs"/>
              </a:defRPr>
            </a:pPr>
            <a:r>
              <a:rPr lang="en-AU" b="1">
                <a:solidFill>
                  <a:sysClr val="windowText" lastClr="000000"/>
                </a:solidFill>
                <a:latin typeface="Garamond" panose="02020404030301010803" pitchFamily="18" charset="0"/>
              </a:rPr>
              <a:t>Dynamists</a:t>
            </a:r>
          </a:p>
        </c:rich>
      </c:tx>
      <c:overlay val="0"/>
      <c:spPr>
        <a:noFill/>
        <a:ln>
          <a:noFill/>
        </a:ln>
        <a:effectLst/>
      </c:spPr>
    </c:title>
    <c:autoTitleDeleted val="0"/>
    <c:plotArea>
      <c:layout>
        <c:manualLayout>
          <c:layoutTarget val="inner"/>
          <c:xMode val="edge"/>
          <c:yMode val="edge"/>
          <c:x val="0.0850485564304462"/>
          <c:y val="0.128472222222222"/>
          <c:w val="0.884395888013998"/>
          <c:h val="0.741580271216098"/>
        </c:manualLayout>
      </c:layout>
      <c:barChart>
        <c:barDir val="col"/>
        <c:grouping val="clustered"/>
        <c:varyColors val="0"/>
        <c:ser>
          <c:idx val="0"/>
          <c:order val="0"/>
          <c:tx>
            <c:strRef>
              <c:f>Sheet1!$B$1</c:f>
              <c:strCache>
                <c:ptCount val="1"/>
                <c:pt idx="0">
                  <c:v>GBU</c:v>
                </c:pt>
              </c:strCache>
            </c:strRef>
          </c:tx>
          <c:spPr>
            <a:solidFill>
              <a:schemeClr val="dk1">
                <a:tint val="88500"/>
              </a:schemeClr>
            </a:solidFill>
            <a:ln>
              <a:noFill/>
            </a:ln>
            <a:effectLst/>
          </c:spPr>
          <c:invertIfNegative val="0"/>
          <c:errBars>
            <c:errBarType val="both"/>
            <c:errValType val="cust"/>
            <c:noEndCap val="0"/>
            <c:plus>
              <c:numRef>
                <c:f>Sheet1!$E$2</c:f>
                <c:numCache>
                  <c:formatCode>General</c:formatCode>
                  <c:ptCount val="1"/>
                  <c:pt idx="0">
                    <c:v>0.245</c:v>
                  </c:pt>
                </c:numCache>
              </c:numRef>
            </c:plus>
            <c:minus>
              <c:numRef>
                <c:f>Sheet1!$E$2</c:f>
                <c:numCache>
                  <c:formatCode>General</c:formatCode>
                  <c:ptCount val="1"/>
                  <c:pt idx="0">
                    <c:v>0.245</c:v>
                  </c:pt>
                </c:numCache>
              </c:numRef>
            </c:minus>
            <c:spPr>
              <a:noFill/>
              <a:ln w="9525" cap="flat" cmpd="sng" algn="ctr">
                <a:solidFill>
                  <a:schemeClr val="tx1"/>
                </a:solidFill>
                <a:round/>
              </a:ln>
              <a:effectLst/>
            </c:spPr>
          </c:errBars>
          <c:cat>
            <c:strRef>
              <c:f>Sheet1!$A$2:$A$3</c:f>
              <c:strCache>
                <c:ptCount val="2"/>
                <c:pt idx="0">
                  <c:v>Actual</c:v>
                </c:pt>
                <c:pt idx="1">
                  <c:v>Parallel</c:v>
                </c:pt>
              </c:strCache>
            </c:strRef>
          </c:cat>
          <c:val>
            <c:numRef>
              <c:f>Sheet1!$B$2:$B$3</c:f>
              <c:numCache>
                <c:formatCode>General</c:formatCode>
                <c:ptCount val="2"/>
                <c:pt idx="0">
                  <c:v>6.097999999999996</c:v>
                </c:pt>
                <c:pt idx="1">
                  <c:v>5.313999999999996</c:v>
                </c:pt>
              </c:numCache>
            </c:numRef>
          </c:val>
          <c:extLst xmlns:c16r2="http://schemas.microsoft.com/office/drawing/2015/06/chart">
            <c:ext xmlns:c16="http://schemas.microsoft.com/office/drawing/2014/chart" uri="{C3380CC4-5D6E-409C-BE32-E72D297353CC}">
              <c16:uniqueId val="{00000000-1713-429A-B8EC-5ECD8ED08FF1}"/>
            </c:ext>
          </c:extLst>
        </c:ser>
        <c:ser>
          <c:idx val="1"/>
          <c:order val="1"/>
          <c:tx>
            <c:strRef>
              <c:f>Sheet1!$C$1</c:f>
              <c:strCache>
                <c:ptCount val="1"/>
                <c:pt idx="0">
                  <c:v>C-Theory</c:v>
                </c:pt>
              </c:strCache>
            </c:strRef>
          </c:tx>
          <c:spPr>
            <a:solidFill>
              <a:schemeClr val="dk1">
                <a:tint val="55000"/>
              </a:schemeClr>
            </a:solidFill>
            <a:ln>
              <a:noFill/>
            </a:ln>
            <a:effectLst/>
          </c:spPr>
          <c:invertIfNegative val="0"/>
          <c:errBars>
            <c:errBarType val="both"/>
            <c:errValType val="cust"/>
            <c:noEndCap val="0"/>
            <c:plus>
              <c:numRef>
                <c:f>Sheet1!$E$2</c:f>
                <c:numCache>
                  <c:formatCode>General</c:formatCode>
                  <c:ptCount val="1"/>
                  <c:pt idx="0">
                    <c:v>0.245</c:v>
                  </c:pt>
                </c:numCache>
              </c:numRef>
            </c:plus>
            <c:minus>
              <c:numRef>
                <c:f>Sheet1!$E$2</c:f>
                <c:numCache>
                  <c:formatCode>General</c:formatCode>
                  <c:ptCount val="1"/>
                  <c:pt idx="0">
                    <c:v>0.245</c:v>
                  </c:pt>
                </c:numCache>
              </c:numRef>
            </c:minus>
            <c:spPr>
              <a:noFill/>
              <a:ln w="9525" cap="flat" cmpd="sng" algn="ctr">
                <a:solidFill>
                  <a:schemeClr val="tx1">
                    <a:lumMod val="65000"/>
                    <a:lumOff val="35000"/>
                  </a:schemeClr>
                </a:solidFill>
                <a:round/>
              </a:ln>
              <a:effectLst/>
            </c:spPr>
          </c:errBars>
          <c:cat>
            <c:strRef>
              <c:f>Sheet1!$A$2:$A$3</c:f>
              <c:strCache>
                <c:ptCount val="2"/>
                <c:pt idx="0">
                  <c:v>Actual</c:v>
                </c:pt>
                <c:pt idx="1">
                  <c:v>Parallel</c:v>
                </c:pt>
              </c:strCache>
            </c:strRef>
          </c:cat>
          <c:val>
            <c:numRef>
              <c:f>Sheet1!$C$2:$C$3</c:f>
              <c:numCache>
                <c:formatCode>General</c:formatCode>
                <c:ptCount val="2"/>
                <c:pt idx="0">
                  <c:v>3.902</c:v>
                </c:pt>
                <c:pt idx="1">
                  <c:v>3.99</c:v>
                </c:pt>
              </c:numCache>
            </c:numRef>
          </c:val>
          <c:extLst xmlns:c16r2="http://schemas.microsoft.com/office/drawing/2015/06/chart">
            <c:ext xmlns:c16="http://schemas.microsoft.com/office/drawing/2014/chart" uri="{C3380CC4-5D6E-409C-BE32-E72D297353CC}">
              <c16:uniqueId val="{00000001-1713-429A-B8EC-5ECD8ED08FF1}"/>
            </c:ext>
          </c:extLst>
        </c:ser>
        <c:dLbls>
          <c:showLegendKey val="0"/>
          <c:showVal val="0"/>
          <c:showCatName val="0"/>
          <c:showSerName val="0"/>
          <c:showPercent val="0"/>
          <c:showBubbleSize val="0"/>
        </c:dLbls>
        <c:gapWidth val="219"/>
        <c:overlap val="-27"/>
        <c:axId val="-2099947288"/>
        <c:axId val="-2114693304"/>
      </c:barChart>
      <c:catAx>
        <c:axId val="-2099947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solidFill>
                      <a:sysClr val="windowText" lastClr="000000"/>
                    </a:solidFill>
                    <a:latin typeface="Garamond" panose="02020404030301010803" pitchFamily="18" charset="0"/>
                  </a:rPr>
                  <a:t>Context of Evaluation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114693304"/>
        <c:crosses val="autoZero"/>
        <c:auto val="1"/>
        <c:lblAlgn val="ctr"/>
        <c:lblOffset val="100"/>
        <c:noMultiLvlLbl val="0"/>
      </c:catAx>
      <c:valAx>
        <c:axId val="-2114693304"/>
        <c:scaling>
          <c:orientation val="minMax"/>
          <c:max val="7.0"/>
          <c:min val="1.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ysClr val="windowText" lastClr="000000"/>
                    </a:solidFill>
                    <a:latin typeface="Garamond" panose="02020404030301010803" pitchFamily="18" charset="0"/>
                  </a:rPr>
                  <a:t>Level</a:t>
                </a:r>
                <a:r>
                  <a:rPr lang="en-AU" baseline="0">
                    <a:solidFill>
                      <a:sysClr val="windowText" lastClr="000000"/>
                    </a:solidFill>
                    <a:latin typeface="Garamond" panose="02020404030301010803" pitchFamily="18" charset="0"/>
                  </a:rPr>
                  <a:t> of Agreement</a:t>
                </a:r>
                <a:endParaRPr lang="en-AU">
                  <a:solidFill>
                    <a:sysClr val="windowText" lastClr="000000"/>
                  </a:solidFill>
                  <a:latin typeface="Garamond" panose="02020404030301010803" pitchFamily="18" charset="0"/>
                </a:endParaRP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Garamond" panose="02020404030301010803" pitchFamily="18" charset="0"/>
                <a:ea typeface="+mn-ea"/>
                <a:cs typeface="+mn-cs"/>
              </a:defRPr>
            </a:pPr>
            <a:endParaRPr lang="en-US"/>
          </a:p>
        </c:txPr>
        <c:crossAx val="-2099947288"/>
        <c:crosses val="autoZero"/>
        <c:crossBetween val="between"/>
      </c:valAx>
      <c:spPr>
        <a:noFill/>
        <a:ln>
          <a:solidFill>
            <a:schemeClr val="accent1"/>
          </a:solidFill>
        </a:ln>
        <a:effectLst/>
      </c:spPr>
    </c:plotArea>
    <c:legend>
      <c:legendPos val="b"/>
      <c:layout>
        <c:manualLayout>
          <c:xMode val="edge"/>
          <c:yMode val="edge"/>
          <c:x val="0.738900043744532"/>
          <c:y val="0.0144670457859434"/>
          <c:w val="0.224977690288714"/>
          <c:h val="0.13831073199183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Garamond" panose="02020404030301010803" pitchFamily="18" charset="0"/>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6678-E039-A64B-BCA3-D21C27A1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28</Pages>
  <Words>10837</Words>
  <Characters>56680</Characters>
  <Application>Microsoft Macintosh Word</Application>
  <DocSecurity>0</DocSecurity>
  <Lines>1090</Lines>
  <Paragraphs>406</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67111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Miller</dc:creator>
  <cp:keywords/>
  <dc:description/>
  <cp:lastModifiedBy>Kristie Miller</cp:lastModifiedBy>
  <cp:revision>3</cp:revision>
  <cp:lastPrinted>2019-08-13T02:15:00Z</cp:lastPrinted>
  <dcterms:created xsi:type="dcterms:W3CDTF">2020-04-29T22:46:00Z</dcterms:created>
  <dcterms:modified xsi:type="dcterms:W3CDTF">2020-04-29T23:02:00Z</dcterms:modified>
</cp:coreProperties>
</file>